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itleFrame"/>
        <w:tblpPr w:leftFromText="181" w:rightFromText="181" w:vertAnchor="page" w:horzAnchor="page" w:tblpYSpec="bottom"/>
        <w:tblW w:w="12189" w:type="dxa"/>
        <w:tblLayout w:type="fixed"/>
        <w:tblLook w:val="04A0" w:firstRow="1" w:lastRow="0" w:firstColumn="1" w:lastColumn="0" w:noHBand="0" w:noVBand="1"/>
      </w:tblPr>
      <w:tblGrid>
        <w:gridCol w:w="12189"/>
      </w:tblGrid>
      <w:tr w:rsidR="00F87E39" w14:paraId="74931CF7" w14:textId="77777777" w:rsidTr="7F8C39C0">
        <w:trPr>
          <w:trHeight w:hRule="exact" w:val="8959"/>
        </w:trPr>
        <w:tc>
          <w:tcPr>
            <w:tcW w:w="12189" w:type="dxa"/>
          </w:tcPr>
          <w:p w14:paraId="0EF5538E" w14:textId="50601E9D" w:rsidR="00F87E39" w:rsidRPr="00F87E39" w:rsidRDefault="00000000" w:rsidP="00F87E39">
            <w:pPr>
              <w:pStyle w:val="NoSpacing"/>
            </w:pPr>
            <w:sdt>
              <w:sdtPr>
                <w:rPr>
                  <w:noProof/>
                  <w:color w:val="2B579A"/>
                  <w:shd w:val="clear" w:color="auto" w:fill="E6E6E6"/>
                </w:rPr>
                <w:id w:val="-423487130"/>
                <w:picture/>
              </w:sdtPr>
              <w:sdtContent>
                <w:r w:rsidR="007D5402" w:rsidRPr="007D5402">
                  <w:rPr>
                    <w:noProof/>
                    <w:color w:val="2B579A"/>
                    <w:shd w:val="clear" w:color="auto" w:fill="E6E6E6"/>
                  </w:rPr>
                  <w:drawing>
                    <wp:inline distT="0" distB="0" distL="0" distR="0" wp14:anchorId="1283465A" wp14:editId="0E7983CF">
                      <wp:extent cx="8016909" cy="5621867"/>
                      <wp:effectExtent l="0" t="0" r="0" b="4445"/>
                      <wp:docPr id="419558575" name="Picture 4195585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558575" name="Picture 419558575">
                                <a:extLst>
                                  <a:ext uri="{C183D7F6-B498-43B3-948B-1728B52AA6E4}">
                                    <adec:decorative xmlns:adec="http://schemas.microsoft.com/office/drawing/2017/decorative" val="1"/>
                                  </a:ext>
                                </a:extLst>
                              </pic:cNvPr>
                              <pic:cNvPicPr>
                                <a:picLocks noChangeAspect="1" noChangeArrowheads="1"/>
                              </pic:cNvPicPr>
                            </pic:nvPicPr>
                            <pic:blipFill rotWithShape="1">
                              <a:blip r:embed="rId11"/>
                              <a:srcRect r="4894"/>
                              <a:stretch/>
                            </pic:blipFill>
                            <pic:spPr bwMode="auto">
                              <a:xfrm>
                                <a:off x="0" y="0"/>
                                <a:ext cx="8017761" cy="5622464"/>
                              </a:xfrm>
                              <a:prstGeom prst="rect">
                                <a:avLst/>
                              </a:prstGeom>
                              <a:noFill/>
                              <a:ln>
                                <a:noFill/>
                              </a:ln>
                              <a:extLst>
                                <a:ext uri="{53640926-AAD7-44D8-BBD7-CCE9431645EC}">
                                  <a14:shadowObscured xmlns:a14="http://schemas.microsoft.com/office/drawing/2010/main"/>
                                </a:ext>
                              </a:extLst>
                            </pic:spPr>
                          </pic:pic>
                        </a:graphicData>
                      </a:graphic>
                    </wp:inline>
                  </w:drawing>
                </w:r>
              </w:sdtContent>
            </w:sdt>
          </w:p>
        </w:tc>
      </w:tr>
    </w:tbl>
    <w:p w14:paraId="4ACB1A47" w14:textId="77777777" w:rsidR="00F87E39" w:rsidRDefault="00F87E39"/>
    <w:tbl>
      <w:tblPr>
        <w:tblStyle w:val="TitleFrame"/>
        <w:tblpPr w:leftFromText="181" w:rightFromText="181" w:vertAnchor="page" w:horzAnchor="page" w:tblpX="4265" w:tblpY="681"/>
        <w:tblW w:w="6963" w:type="dxa"/>
        <w:tblLayout w:type="fixed"/>
        <w:tblLook w:val="04A0" w:firstRow="1" w:lastRow="0" w:firstColumn="1" w:lastColumn="0" w:noHBand="0" w:noVBand="1"/>
      </w:tblPr>
      <w:tblGrid>
        <w:gridCol w:w="6963"/>
      </w:tblGrid>
      <w:tr w:rsidR="008B1C08" w14:paraId="62FB2C99" w14:textId="77777777" w:rsidTr="00022856">
        <w:trPr>
          <w:trHeight w:hRule="exact" w:val="6804"/>
        </w:trPr>
        <w:tc>
          <w:tcPr>
            <w:tcW w:w="6963" w:type="dxa"/>
          </w:tcPr>
          <w:bookmarkStart w:id="0" w:name="_Hlk134458688"/>
          <w:p w14:paraId="6CBBFB05" w14:textId="4F2E438F" w:rsidR="008B1C08" w:rsidRPr="00F21227" w:rsidRDefault="00000000" w:rsidP="00F21227">
            <w:pPr>
              <w:pStyle w:val="Subtitle"/>
              <w:framePr w:hSpace="0" w:wrap="auto" w:vAnchor="margin" w:hAnchor="text" w:xAlign="left" w:yAlign="inline"/>
              <w:rPr>
                <w:b/>
                <w:bCs w:val="0"/>
              </w:rPr>
            </w:pPr>
            <w:sdt>
              <w:sdtPr>
                <w:rPr>
                  <w:b/>
                  <w:bCs w:val="0"/>
                </w:rPr>
                <w:alias w:val="Title"/>
                <w:tag w:val=""/>
                <w:id w:val="823394059"/>
                <w:lock w:val="sdtLocked"/>
                <w:placeholder>
                  <w:docPart w:val="42B8364E669D430084C5E218398DBCCC"/>
                </w:placeholder>
                <w:dataBinding w:prefixMappings="xmlns:ns0='http://purl.org/dc/elements/1.1/' xmlns:ns1='http://schemas.openxmlformats.org/package/2006/metadata/core-properties' " w:xpath="/ns1:coreProperties[1]/ns0:title[1]" w:storeItemID="{6C3C8BC8-F283-45AE-878A-BAB7291924A1}"/>
                <w:text w:multiLine="1"/>
              </w:sdtPr>
              <w:sdtContent>
                <w:r w:rsidR="007C4023" w:rsidRPr="00F21227">
                  <w:rPr>
                    <w:b/>
                    <w:bCs w:val="0"/>
                  </w:rPr>
                  <w:t xml:space="preserve">Community Mental Health </w:t>
                </w:r>
                <w:r w:rsidR="007C4023" w:rsidRPr="00F21227">
                  <w:rPr>
                    <w:b/>
                    <w:bCs w:val="0"/>
                  </w:rPr>
                  <w:br/>
                  <w:t>Expansion Program</w:t>
                </w:r>
              </w:sdtContent>
            </w:sdt>
          </w:p>
          <w:bookmarkEnd w:id="0" w:displacedByCustomXml="next"/>
          <w:sdt>
            <w:sdtPr>
              <w:rPr>
                <w:bCs w:val="0"/>
                <w:color w:val="auto"/>
                <w:spacing w:val="0"/>
                <w:sz w:val="20"/>
                <w:szCs w:val="20"/>
                <w:shd w:val="clear" w:color="auto" w:fill="E6E6E6"/>
              </w:rPr>
              <w:id w:val="-489093580"/>
              <w:placeholder>
                <w:docPart w:val="1F6B7F943716456C99A2342E44E61156"/>
              </w:placeholder>
            </w:sdtPr>
            <w:sdtContent>
              <w:p w14:paraId="66B77DE8" w14:textId="4AA1B602" w:rsidR="00EB1788" w:rsidRDefault="000613DB" w:rsidP="00357F68">
                <w:pPr>
                  <w:pStyle w:val="Subtitle"/>
                  <w:framePr w:hSpace="0" w:wrap="auto" w:vAnchor="margin" w:hAnchor="text" w:xAlign="left" w:yAlign="inline"/>
                </w:pPr>
                <w:r>
                  <w:t>Grant</w:t>
                </w:r>
                <w:r w:rsidR="00D6678A">
                  <w:t xml:space="preserve"> Guidelines</w:t>
                </w:r>
                <w:r w:rsidR="00EB1788">
                  <w:t xml:space="preserve"> 2023-24</w:t>
                </w:r>
              </w:p>
              <w:p w14:paraId="0299D7DF" w14:textId="61BCC71C" w:rsidR="007E7E2E" w:rsidRPr="00EB1788" w:rsidRDefault="00000000" w:rsidP="00EB1788"/>
            </w:sdtContent>
          </w:sdt>
        </w:tc>
      </w:tr>
    </w:tbl>
    <w:p w14:paraId="58EAD854" w14:textId="77777777" w:rsidR="00FA1923" w:rsidRDefault="00FA1923" w:rsidP="00A73396">
      <w:pPr>
        <w:sectPr w:rsidR="00FA1923" w:rsidSect="000D4342">
          <w:footerReference w:type="even" r:id="rId12"/>
          <w:footerReference w:type="default" r:id="rId13"/>
          <w:headerReference w:type="first" r:id="rId14"/>
          <w:type w:val="continuous"/>
          <w:pgSz w:w="11906" w:h="16838"/>
          <w:pgMar w:top="1418" w:right="1418" w:bottom="1418" w:left="1418" w:header="454" w:footer="510" w:gutter="0"/>
          <w:cols w:space="720"/>
          <w:titlePg/>
          <w:docGrid w:linePitch="360"/>
        </w:sectPr>
      </w:pPr>
    </w:p>
    <w:tbl>
      <w:tblPr>
        <w:tblW w:w="0" w:type="auto"/>
        <w:tblCellMar>
          <w:top w:w="113" w:type="dxa"/>
          <w:left w:w="0" w:type="dxa"/>
          <w:bottom w:w="57" w:type="dxa"/>
          <w:right w:w="0" w:type="dxa"/>
        </w:tblCellMar>
        <w:tblLook w:val="00A0" w:firstRow="1" w:lastRow="0" w:firstColumn="1" w:lastColumn="0" w:noHBand="0" w:noVBand="0"/>
      </w:tblPr>
      <w:tblGrid>
        <w:gridCol w:w="9070"/>
      </w:tblGrid>
      <w:tr w:rsidR="00D6678A" w:rsidRPr="00524A14" w14:paraId="6C7879DB" w14:textId="77777777" w:rsidTr="00E1558F">
        <w:trPr>
          <w:trHeight w:val="4313"/>
        </w:trPr>
        <w:tc>
          <w:tcPr>
            <w:tcW w:w="9298" w:type="dxa"/>
          </w:tcPr>
          <w:p w14:paraId="56A3FEF2" w14:textId="77777777" w:rsidR="00D6678A" w:rsidRPr="00524A14" w:rsidRDefault="00D6678A" w:rsidP="00E1558F">
            <w:pPr>
              <w:pStyle w:val="DHHSbody"/>
            </w:pPr>
          </w:p>
        </w:tc>
      </w:tr>
      <w:tr w:rsidR="00D6678A" w:rsidRPr="003072C6" w14:paraId="71637448" w14:textId="77777777" w:rsidTr="00E1558F">
        <w:trPr>
          <w:trHeight w:val="5387"/>
        </w:trPr>
        <w:tc>
          <w:tcPr>
            <w:tcW w:w="9298" w:type="dxa"/>
            <w:vAlign w:val="bottom"/>
          </w:tcPr>
          <w:p w14:paraId="64E7AEA2" w14:textId="1D8A3F1B" w:rsidR="00D6678A" w:rsidRPr="00C31117" w:rsidRDefault="00D6678A" w:rsidP="00E1558F">
            <w:pPr>
              <w:pStyle w:val="DHHSaccessibilitypara"/>
            </w:pPr>
            <w:r w:rsidRPr="00C31117">
              <w:t>To receive this publication in an accessible format</w:t>
            </w:r>
            <w:r>
              <w:t>,</w:t>
            </w:r>
            <w:r w:rsidRPr="00C31117">
              <w:t xml:space="preserve"> email</w:t>
            </w:r>
            <w:r w:rsidR="00D630D6">
              <w:t xml:space="preserve"> mhfrf@health.vic.gov.au</w:t>
            </w:r>
            <w:r>
              <w:t xml:space="preserve"> </w:t>
            </w:r>
          </w:p>
          <w:p w14:paraId="2723623B" w14:textId="77777777" w:rsidR="00D6678A" w:rsidRPr="00C31117" w:rsidRDefault="00D6678A" w:rsidP="00E1558F">
            <w:pPr>
              <w:pStyle w:val="DHHSbody"/>
            </w:pPr>
            <w:r w:rsidRPr="00C31117">
              <w:t>Authorised and published by the Victorian Government, 1 Treasury Place, Melbourne.</w:t>
            </w:r>
          </w:p>
          <w:p w14:paraId="4DD5F2F6" w14:textId="77777777" w:rsidR="007E3881" w:rsidRDefault="00D6678A" w:rsidP="007E3881">
            <w:pPr>
              <w:pStyle w:val="DHHSbody"/>
            </w:pPr>
            <w:r w:rsidRPr="00C31117">
              <w:t xml:space="preserve">© State of Victoria, Australia, </w:t>
            </w:r>
            <w:r>
              <w:t xml:space="preserve">Victorian Health Building Authority </w:t>
            </w:r>
          </w:p>
          <w:p w14:paraId="20FEFE03" w14:textId="23D6936C" w:rsidR="00D6678A" w:rsidRPr="00017505" w:rsidRDefault="00D6678A" w:rsidP="007E3881">
            <w:pPr>
              <w:pStyle w:val="DHHSbody"/>
              <w:rPr>
                <w:color w:val="000000"/>
                <w:szCs w:val="19"/>
              </w:rPr>
            </w:pPr>
          </w:p>
        </w:tc>
      </w:tr>
    </w:tbl>
    <w:p w14:paraId="127A064D" w14:textId="77777777" w:rsidR="00AC7D3F" w:rsidRDefault="00AC7D3F" w:rsidP="00256E7C">
      <w:pPr>
        <w:pStyle w:val="VHBAbody"/>
      </w:pPr>
    </w:p>
    <w:p w14:paraId="6E50824D" w14:textId="77777777" w:rsidR="00AC0C3B" w:rsidRPr="00256E7C" w:rsidRDefault="003E2E12" w:rsidP="00256E7C">
      <w:pPr>
        <w:pStyle w:val="VHBAbody"/>
      </w:pPr>
      <w:r w:rsidRPr="00256E7C">
        <w:br w:type="page"/>
      </w:r>
    </w:p>
    <w:p w14:paraId="68965212" w14:textId="14FC2E55" w:rsidR="009A062A" w:rsidRPr="00024D05" w:rsidRDefault="009A062A" w:rsidP="009A062A">
      <w:pPr>
        <w:pStyle w:val="TOCHeading"/>
        <w:rPr>
          <w:color w:val="000000" w:themeColor="text1"/>
        </w:rPr>
      </w:pPr>
      <w:bookmarkStart w:id="1" w:name="_Toc442704398"/>
      <w:r>
        <w:lastRenderedPageBreak/>
        <w:t>Contents</w:t>
      </w:r>
    </w:p>
    <w:p w14:paraId="7C7E1D4F" w14:textId="66E3C6D1" w:rsidR="00B4618B" w:rsidRDefault="009A062A">
      <w:pPr>
        <w:pStyle w:val="TOC1"/>
        <w:rPr>
          <w:rFonts w:asciiTheme="minorHAnsi" w:eastAsiaTheme="minorEastAsia" w:hAnsiTheme="minorHAnsi" w:cstheme="minorBidi"/>
          <w:b w:val="0"/>
          <w:color w:val="auto"/>
          <w:kern w:val="2"/>
          <w:sz w:val="22"/>
          <w:szCs w:val="22"/>
          <w:lang w:eastAsia="en-AU"/>
          <w14:ligatures w14:val="standardContextual"/>
        </w:rPr>
      </w:pPr>
      <w:r w:rsidRPr="004905CB">
        <w:rPr>
          <w:color w:val="auto"/>
          <w:shd w:val="clear" w:color="auto" w:fill="E6E6E6"/>
        </w:rPr>
        <w:fldChar w:fldCharType="begin"/>
      </w:r>
      <w:r w:rsidRPr="004905CB">
        <w:rPr>
          <w:color w:val="auto"/>
        </w:rPr>
        <w:instrText xml:space="preserve"> TOC \o "1-2" \h \z \u </w:instrText>
      </w:r>
      <w:r w:rsidRPr="004905CB">
        <w:rPr>
          <w:color w:val="auto"/>
          <w:shd w:val="clear" w:color="auto" w:fill="E6E6E6"/>
        </w:rPr>
        <w:fldChar w:fldCharType="separate"/>
      </w:r>
      <w:hyperlink w:anchor="_Toc162514370" w:history="1">
        <w:r w:rsidR="00B4618B" w:rsidRPr="00927412">
          <w:rPr>
            <w:rStyle w:val="Hyperlink"/>
          </w:rPr>
          <w:t>Application link</w:t>
        </w:r>
        <w:r w:rsidR="00B4618B">
          <w:rPr>
            <w:webHidden/>
          </w:rPr>
          <w:tab/>
        </w:r>
        <w:r w:rsidR="00B4618B">
          <w:rPr>
            <w:webHidden/>
          </w:rPr>
          <w:fldChar w:fldCharType="begin"/>
        </w:r>
        <w:r w:rsidR="00B4618B">
          <w:rPr>
            <w:webHidden/>
          </w:rPr>
          <w:instrText xml:space="preserve"> PAGEREF _Toc162514370 \h </w:instrText>
        </w:r>
        <w:r w:rsidR="00B4618B">
          <w:rPr>
            <w:webHidden/>
          </w:rPr>
        </w:r>
        <w:r w:rsidR="00B4618B">
          <w:rPr>
            <w:webHidden/>
          </w:rPr>
          <w:fldChar w:fldCharType="separate"/>
        </w:r>
        <w:r w:rsidR="002D73DB">
          <w:rPr>
            <w:webHidden/>
          </w:rPr>
          <w:t>4</w:t>
        </w:r>
        <w:r w:rsidR="00B4618B">
          <w:rPr>
            <w:webHidden/>
          </w:rPr>
          <w:fldChar w:fldCharType="end"/>
        </w:r>
      </w:hyperlink>
    </w:p>
    <w:p w14:paraId="0D3764DA" w14:textId="47F07801" w:rsidR="00B4618B" w:rsidRDefault="00000000">
      <w:pPr>
        <w:pStyle w:val="TOC1"/>
        <w:rPr>
          <w:rFonts w:asciiTheme="minorHAnsi" w:eastAsiaTheme="minorEastAsia" w:hAnsiTheme="minorHAnsi" w:cstheme="minorBidi"/>
          <w:b w:val="0"/>
          <w:color w:val="auto"/>
          <w:kern w:val="2"/>
          <w:sz w:val="22"/>
          <w:szCs w:val="22"/>
          <w:lang w:eastAsia="en-AU"/>
          <w14:ligatures w14:val="standardContextual"/>
        </w:rPr>
      </w:pPr>
      <w:hyperlink w:anchor="_Toc162514371" w:history="1">
        <w:r w:rsidR="00B4618B" w:rsidRPr="00927412">
          <w:rPr>
            <w:rStyle w:val="Hyperlink"/>
          </w:rPr>
          <w:t>Timeline</w:t>
        </w:r>
        <w:r w:rsidR="00B4618B">
          <w:rPr>
            <w:webHidden/>
          </w:rPr>
          <w:tab/>
        </w:r>
        <w:r w:rsidR="00B4618B">
          <w:rPr>
            <w:webHidden/>
          </w:rPr>
          <w:fldChar w:fldCharType="begin"/>
        </w:r>
        <w:r w:rsidR="00B4618B">
          <w:rPr>
            <w:webHidden/>
          </w:rPr>
          <w:instrText xml:space="preserve"> PAGEREF _Toc162514371 \h </w:instrText>
        </w:r>
        <w:r w:rsidR="00B4618B">
          <w:rPr>
            <w:webHidden/>
          </w:rPr>
        </w:r>
        <w:r w:rsidR="00B4618B">
          <w:rPr>
            <w:webHidden/>
          </w:rPr>
          <w:fldChar w:fldCharType="separate"/>
        </w:r>
        <w:r w:rsidR="002D73DB">
          <w:rPr>
            <w:webHidden/>
          </w:rPr>
          <w:t>4</w:t>
        </w:r>
        <w:r w:rsidR="00B4618B">
          <w:rPr>
            <w:webHidden/>
          </w:rPr>
          <w:fldChar w:fldCharType="end"/>
        </w:r>
      </w:hyperlink>
    </w:p>
    <w:p w14:paraId="2124AA22" w14:textId="6A0E4ABB" w:rsidR="00B4618B" w:rsidRDefault="00000000">
      <w:pPr>
        <w:pStyle w:val="TOC1"/>
        <w:rPr>
          <w:rFonts w:asciiTheme="minorHAnsi" w:eastAsiaTheme="minorEastAsia" w:hAnsiTheme="minorHAnsi" w:cstheme="minorBidi"/>
          <w:b w:val="0"/>
          <w:color w:val="auto"/>
          <w:kern w:val="2"/>
          <w:sz w:val="22"/>
          <w:szCs w:val="22"/>
          <w:lang w:eastAsia="en-AU"/>
          <w14:ligatures w14:val="standardContextual"/>
        </w:rPr>
      </w:pPr>
      <w:hyperlink w:anchor="_Toc162514372" w:history="1">
        <w:r w:rsidR="00B4618B" w:rsidRPr="00927412">
          <w:rPr>
            <w:rStyle w:val="Hyperlink"/>
          </w:rPr>
          <w:t>Introduction</w:t>
        </w:r>
        <w:r w:rsidR="00B4618B">
          <w:rPr>
            <w:webHidden/>
          </w:rPr>
          <w:tab/>
        </w:r>
        <w:r w:rsidR="00B4618B">
          <w:rPr>
            <w:webHidden/>
          </w:rPr>
          <w:fldChar w:fldCharType="begin"/>
        </w:r>
        <w:r w:rsidR="00B4618B">
          <w:rPr>
            <w:webHidden/>
          </w:rPr>
          <w:instrText xml:space="preserve"> PAGEREF _Toc162514372 \h </w:instrText>
        </w:r>
        <w:r w:rsidR="00B4618B">
          <w:rPr>
            <w:webHidden/>
          </w:rPr>
        </w:r>
        <w:r w:rsidR="00B4618B">
          <w:rPr>
            <w:webHidden/>
          </w:rPr>
          <w:fldChar w:fldCharType="separate"/>
        </w:r>
        <w:r w:rsidR="002D73DB">
          <w:rPr>
            <w:webHidden/>
          </w:rPr>
          <w:t>4</w:t>
        </w:r>
        <w:r w:rsidR="00B4618B">
          <w:rPr>
            <w:webHidden/>
          </w:rPr>
          <w:fldChar w:fldCharType="end"/>
        </w:r>
      </w:hyperlink>
    </w:p>
    <w:p w14:paraId="169F90E7" w14:textId="16BA63C5" w:rsidR="00B4618B" w:rsidRDefault="00000000">
      <w:pPr>
        <w:pStyle w:val="TOC1"/>
        <w:rPr>
          <w:rFonts w:asciiTheme="minorHAnsi" w:eastAsiaTheme="minorEastAsia" w:hAnsiTheme="minorHAnsi" w:cstheme="minorBidi"/>
          <w:b w:val="0"/>
          <w:color w:val="auto"/>
          <w:kern w:val="2"/>
          <w:sz w:val="22"/>
          <w:szCs w:val="22"/>
          <w:lang w:eastAsia="en-AU"/>
          <w14:ligatures w14:val="standardContextual"/>
        </w:rPr>
      </w:pPr>
      <w:hyperlink w:anchor="_Toc162514373" w:history="1">
        <w:r w:rsidR="00B4618B" w:rsidRPr="00927412">
          <w:rPr>
            <w:rStyle w:val="Hyperlink"/>
          </w:rPr>
          <w:t>Program objectives</w:t>
        </w:r>
        <w:r w:rsidR="00B4618B">
          <w:rPr>
            <w:webHidden/>
          </w:rPr>
          <w:tab/>
        </w:r>
        <w:r w:rsidR="00B4618B">
          <w:rPr>
            <w:webHidden/>
          </w:rPr>
          <w:fldChar w:fldCharType="begin"/>
        </w:r>
        <w:r w:rsidR="00B4618B">
          <w:rPr>
            <w:webHidden/>
          </w:rPr>
          <w:instrText xml:space="preserve"> PAGEREF _Toc162514373 \h </w:instrText>
        </w:r>
        <w:r w:rsidR="00B4618B">
          <w:rPr>
            <w:webHidden/>
          </w:rPr>
        </w:r>
        <w:r w:rsidR="00B4618B">
          <w:rPr>
            <w:webHidden/>
          </w:rPr>
          <w:fldChar w:fldCharType="separate"/>
        </w:r>
        <w:r w:rsidR="002D73DB">
          <w:rPr>
            <w:webHidden/>
          </w:rPr>
          <w:t>5</w:t>
        </w:r>
        <w:r w:rsidR="00B4618B">
          <w:rPr>
            <w:webHidden/>
          </w:rPr>
          <w:fldChar w:fldCharType="end"/>
        </w:r>
      </w:hyperlink>
    </w:p>
    <w:p w14:paraId="0286AA64" w14:textId="10D38A72" w:rsidR="00B4618B" w:rsidRDefault="00000000">
      <w:pPr>
        <w:pStyle w:val="TOC1"/>
        <w:rPr>
          <w:rFonts w:asciiTheme="minorHAnsi" w:eastAsiaTheme="minorEastAsia" w:hAnsiTheme="minorHAnsi" w:cstheme="minorBidi"/>
          <w:b w:val="0"/>
          <w:color w:val="auto"/>
          <w:kern w:val="2"/>
          <w:sz w:val="22"/>
          <w:szCs w:val="22"/>
          <w:lang w:eastAsia="en-AU"/>
          <w14:ligatures w14:val="standardContextual"/>
        </w:rPr>
      </w:pPr>
      <w:hyperlink w:anchor="_Toc162514374" w:history="1">
        <w:r w:rsidR="00B4618B" w:rsidRPr="00927412">
          <w:rPr>
            <w:rStyle w:val="Hyperlink"/>
          </w:rPr>
          <w:t>Program design</w:t>
        </w:r>
        <w:r w:rsidR="00B4618B">
          <w:rPr>
            <w:webHidden/>
          </w:rPr>
          <w:tab/>
        </w:r>
        <w:r w:rsidR="00B4618B">
          <w:rPr>
            <w:webHidden/>
          </w:rPr>
          <w:fldChar w:fldCharType="begin"/>
        </w:r>
        <w:r w:rsidR="00B4618B">
          <w:rPr>
            <w:webHidden/>
          </w:rPr>
          <w:instrText xml:space="preserve"> PAGEREF _Toc162514374 \h </w:instrText>
        </w:r>
        <w:r w:rsidR="00B4618B">
          <w:rPr>
            <w:webHidden/>
          </w:rPr>
        </w:r>
        <w:r w:rsidR="00B4618B">
          <w:rPr>
            <w:webHidden/>
          </w:rPr>
          <w:fldChar w:fldCharType="separate"/>
        </w:r>
        <w:r w:rsidR="002D73DB">
          <w:rPr>
            <w:webHidden/>
          </w:rPr>
          <w:t>5</w:t>
        </w:r>
        <w:r w:rsidR="00B4618B">
          <w:rPr>
            <w:webHidden/>
          </w:rPr>
          <w:fldChar w:fldCharType="end"/>
        </w:r>
      </w:hyperlink>
    </w:p>
    <w:p w14:paraId="034361D9" w14:textId="380091A4" w:rsidR="00B4618B" w:rsidRDefault="00000000">
      <w:pPr>
        <w:pStyle w:val="TOC1"/>
        <w:rPr>
          <w:rFonts w:asciiTheme="minorHAnsi" w:eastAsiaTheme="minorEastAsia" w:hAnsiTheme="minorHAnsi" w:cstheme="minorBidi"/>
          <w:b w:val="0"/>
          <w:color w:val="auto"/>
          <w:kern w:val="2"/>
          <w:sz w:val="22"/>
          <w:szCs w:val="22"/>
          <w:lang w:eastAsia="en-AU"/>
          <w14:ligatures w14:val="standardContextual"/>
        </w:rPr>
      </w:pPr>
      <w:hyperlink w:anchor="_Toc162514375" w:history="1">
        <w:r w:rsidR="00B4618B" w:rsidRPr="00927412">
          <w:rPr>
            <w:rStyle w:val="Hyperlink"/>
          </w:rPr>
          <w:t>Asset management requirements</w:t>
        </w:r>
        <w:r w:rsidR="00B4618B">
          <w:rPr>
            <w:webHidden/>
          </w:rPr>
          <w:tab/>
        </w:r>
        <w:r w:rsidR="00B4618B">
          <w:rPr>
            <w:webHidden/>
          </w:rPr>
          <w:fldChar w:fldCharType="begin"/>
        </w:r>
        <w:r w:rsidR="00B4618B">
          <w:rPr>
            <w:webHidden/>
          </w:rPr>
          <w:instrText xml:space="preserve"> PAGEREF _Toc162514375 \h </w:instrText>
        </w:r>
        <w:r w:rsidR="00B4618B">
          <w:rPr>
            <w:webHidden/>
          </w:rPr>
        </w:r>
        <w:r w:rsidR="00B4618B">
          <w:rPr>
            <w:webHidden/>
          </w:rPr>
          <w:fldChar w:fldCharType="separate"/>
        </w:r>
        <w:r w:rsidR="002D73DB">
          <w:rPr>
            <w:webHidden/>
          </w:rPr>
          <w:t>6</w:t>
        </w:r>
        <w:r w:rsidR="00B4618B">
          <w:rPr>
            <w:webHidden/>
          </w:rPr>
          <w:fldChar w:fldCharType="end"/>
        </w:r>
      </w:hyperlink>
    </w:p>
    <w:p w14:paraId="4B0D790E" w14:textId="17BB940C" w:rsidR="00B4618B" w:rsidRDefault="00000000">
      <w:pPr>
        <w:pStyle w:val="TOC1"/>
        <w:rPr>
          <w:rFonts w:asciiTheme="minorHAnsi" w:eastAsiaTheme="minorEastAsia" w:hAnsiTheme="minorHAnsi" w:cstheme="minorBidi"/>
          <w:b w:val="0"/>
          <w:color w:val="auto"/>
          <w:kern w:val="2"/>
          <w:sz w:val="22"/>
          <w:szCs w:val="22"/>
          <w:lang w:eastAsia="en-AU"/>
          <w14:ligatures w14:val="standardContextual"/>
        </w:rPr>
      </w:pPr>
      <w:hyperlink w:anchor="_Toc162514376" w:history="1">
        <w:r w:rsidR="00B4618B" w:rsidRPr="00927412">
          <w:rPr>
            <w:rStyle w:val="Hyperlink"/>
          </w:rPr>
          <w:t>General eligibility criteria</w:t>
        </w:r>
        <w:r w:rsidR="00B4618B">
          <w:rPr>
            <w:webHidden/>
          </w:rPr>
          <w:tab/>
        </w:r>
        <w:r w:rsidR="00B4618B">
          <w:rPr>
            <w:webHidden/>
          </w:rPr>
          <w:fldChar w:fldCharType="begin"/>
        </w:r>
        <w:r w:rsidR="00B4618B">
          <w:rPr>
            <w:webHidden/>
          </w:rPr>
          <w:instrText xml:space="preserve"> PAGEREF _Toc162514376 \h </w:instrText>
        </w:r>
        <w:r w:rsidR="00B4618B">
          <w:rPr>
            <w:webHidden/>
          </w:rPr>
        </w:r>
        <w:r w:rsidR="00B4618B">
          <w:rPr>
            <w:webHidden/>
          </w:rPr>
          <w:fldChar w:fldCharType="separate"/>
        </w:r>
        <w:r w:rsidR="002D73DB">
          <w:rPr>
            <w:webHidden/>
          </w:rPr>
          <w:t>6</w:t>
        </w:r>
        <w:r w:rsidR="00B4618B">
          <w:rPr>
            <w:webHidden/>
          </w:rPr>
          <w:fldChar w:fldCharType="end"/>
        </w:r>
      </w:hyperlink>
    </w:p>
    <w:p w14:paraId="5EE9F9E7" w14:textId="22182BEF" w:rsidR="00B4618B" w:rsidRDefault="00000000">
      <w:pPr>
        <w:pStyle w:val="TOC1"/>
        <w:rPr>
          <w:rFonts w:asciiTheme="minorHAnsi" w:eastAsiaTheme="minorEastAsia" w:hAnsiTheme="minorHAnsi" w:cstheme="minorBidi"/>
          <w:b w:val="0"/>
          <w:color w:val="auto"/>
          <w:kern w:val="2"/>
          <w:sz w:val="22"/>
          <w:szCs w:val="22"/>
          <w:lang w:eastAsia="en-AU"/>
          <w14:ligatures w14:val="standardContextual"/>
        </w:rPr>
      </w:pPr>
      <w:hyperlink w:anchor="_Toc162514377" w:history="1">
        <w:r w:rsidR="00B4618B" w:rsidRPr="00927412">
          <w:rPr>
            <w:rStyle w:val="Hyperlink"/>
          </w:rPr>
          <w:t>For eligible services</w:t>
        </w:r>
        <w:r w:rsidR="00B4618B">
          <w:rPr>
            <w:webHidden/>
          </w:rPr>
          <w:tab/>
        </w:r>
        <w:r w:rsidR="00B4618B">
          <w:rPr>
            <w:webHidden/>
          </w:rPr>
          <w:fldChar w:fldCharType="begin"/>
        </w:r>
        <w:r w:rsidR="00B4618B">
          <w:rPr>
            <w:webHidden/>
          </w:rPr>
          <w:instrText xml:space="preserve"> PAGEREF _Toc162514377 \h </w:instrText>
        </w:r>
        <w:r w:rsidR="00B4618B">
          <w:rPr>
            <w:webHidden/>
          </w:rPr>
        </w:r>
        <w:r w:rsidR="00B4618B">
          <w:rPr>
            <w:webHidden/>
          </w:rPr>
          <w:fldChar w:fldCharType="separate"/>
        </w:r>
        <w:r w:rsidR="002D73DB">
          <w:rPr>
            <w:webHidden/>
          </w:rPr>
          <w:t>7</w:t>
        </w:r>
        <w:r w:rsidR="00B4618B">
          <w:rPr>
            <w:webHidden/>
          </w:rPr>
          <w:fldChar w:fldCharType="end"/>
        </w:r>
      </w:hyperlink>
    </w:p>
    <w:p w14:paraId="5124F3B9" w14:textId="60C9D57D" w:rsidR="00B4618B" w:rsidRDefault="00000000">
      <w:pPr>
        <w:pStyle w:val="TOC1"/>
        <w:rPr>
          <w:rFonts w:asciiTheme="minorHAnsi" w:eastAsiaTheme="minorEastAsia" w:hAnsiTheme="minorHAnsi" w:cstheme="minorBidi"/>
          <w:b w:val="0"/>
          <w:color w:val="auto"/>
          <w:kern w:val="2"/>
          <w:sz w:val="22"/>
          <w:szCs w:val="22"/>
          <w:lang w:eastAsia="en-AU"/>
          <w14:ligatures w14:val="standardContextual"/>
        </w:rPr>
      </w:pPr>
      <w:hyperlink w:anchor="_Toc162514378" w:history="1">
        <w:r w:rsidR="00B4618B" w:rsidRPr="00927412">
          <w:rPr>
            <w:rStyle w:val="Hyperlink"/>
          </w:rPr>
          <w:t>Ineligible and excluded items</w:t>
        </w:r>
        <w:r w:rsidR="00B4618B">
          <w:rPr>
            <w:webHidden/>
          </w:rPr>
          <w:tab/>
        </w:r>
        <w:r w:rsidR="00B4618B">
          <w:rPr>
            <w:webHidden/>
          </w:rPr>
          <w:fldChar w:fldCharType="begin"/>
        </w:r>
        <w:r w:rsidR="00B4618B">
          <w:rPr>
            <w:webHidden/>
          </w:rPr>
          <w:instrText xml:space="preserve"> PAGEREF _Toc162514378 \h </w:instrText>
        </w:r>
        <w:r w:rsidR="00B4618B">
          <w:rPr>
            <w:webHidden/>
          </w:rPr>
        </w:r>
        <w:r w:rsidR="00B4618B">
          <w:rPr>
            <w:webHidden/>
          </w:rPr>
          <w:fldChar w:fldCharType="separate"/>
        </w:r>
        <w:r w:rsidR="002D73DB">
          <w:rPr>
            <w:webHidden/>
          </w:rPr>
          <w:t>7</w:t>
        </w:r>
        <w:r w:rsidR="00B4618B">
          <w:rPr>
            <w:webHidden/>
          </w:rPr>
          <w:fldChar w:fldCharType="end"/>
        </w:r>
      </w:hyperlink>
    </w:p>
    <w:p w14:paraId="11A6F420" w14:textId="136C2FA5" w:rsidR="00B4618B" w:rsidRDefault="00000000">
      <w:pPr>
        <w:pStyle w:val="TOC1"/>
        <w:rPr>
          <w:rFonts w:asciiTheme="minorHAnsi" w:eastAsiaTheme="minorEastAsia" w:hAnsiTheme="minorHAnsi" w:cstheme="minorBidi"/>
          <w:b w:val="0"/>
          <w:color w:val="auto"/>
          <w:kern w:val="2"/>
          <w:sz w:val="22"/>
          <w:szCs w:val="22"/>
          <w:lang w:eastAsia="en-AU"/>
          <w14:ligatures w14:val="standardContextual"/>
        </w:rPr>
      </w:pPr>
      <w:hyperlink w:anchor="_Toc162514379" w:history="1">
        <w:r w:rsidR="00B4618B" w:rsidRPr="00927412">
          <w:rPr>
            <w:rStyle w:val="Hyperlink"/>
          </w:rPr>
          <w:t>Submission process</w:t>
        </w:r>
        <w:r w:rsidR="00B4618B">
          <w:rPr>
            <w:webHidden/>
          </w:rPr>
          <w:tab/>
        </w:r>
        <w:r w:rsidR="00B4618B">
          <w:rPr>
            <w:webHidden/>
          </w:rPr>
          <w:fldChar w:fldCharType="begin"/>
        </w:r>
        <w:r w:rsidR="00B4618B">
          <w:rPr>
            <w:webHidden/>
          </w:rPr>
          <w:instrText xml:space="preserve"> PAGEREF _Toc162514379 \h </w:instrText>
        </w:r>
        <w:r w:rsidR="00B4618B">
          <w:rPr>
            <w:webHidden/>
          </w:rPr>
        </w:r>
        <w:r w:rsidR="00B4618B">
          <w:rPr>
            <w:webHidden/>
          </w:rPr>
          <w:fldChar w:fldCharType="separate"/>
        </w:r>
        <w:r w:rsidR="002D73DB">
          <w:rPr>
            <w:webHidden/>
          </w:rPr>
          <w:t>8</w:t>
        </w:r>
        <w:r w:rsidR="00B4618B">
          <w:rPr>
            <w:webHidden/>
          </w:rPr>
          <w:fldChar w:fldCharType="end"/>
        </w:r>
      </w:hyperlink>
    </w:p>
    <w:p w14:paraId="4CF02306" w14:textId="39476F59" w:rsidR="00B4618B" w:rsidRDefault="00000000">
      <w:pPr>
        <w:pStyle w:val="TOC1"/>
        <w:rPr>
          <w:rFonts w:asciiTheme="minorHAnsi" w:eastAsiaTheme="minorEastAsia" w:hAnsiTheme="minorHAnsi" w:cstheme="minorBidi"/>
          <w:b w:val="0"/>
          <w:color w:val="auto"/>
          <w:kern w:val="2"/>
          <w:sz w:val="22"/>
          <w:szCs w:val="22"/>
          <w:lang w:eastAsia="en-AU"/>
          <w14:ligatures w14:val="standardContextual"/>
        </w:rPr>
      </w:pPr>
      <w:hyperlink w:anchor="_Toc162514380" w:history="1">
        <w:r w:rsidR="00B4618B" w:rsidRPr="00927412">
          <w:rPr>
            <w:rStyle w:val="Hyperlink"/>
          </w:rPr>
          <w:t>Submission requirements</w:t>
        </w:r>
        <w:r w:rsidR="00B4618B">
          <w:rPr>
            <w:webHidden/>
          </w:rPr>
          <w:tab/>
        </w:r>
        <w:r w:rsidR="00B4618B">
          <w:rPr>
            <w:webHidden/>
          </w:rPr>
          <w:fldChar w:fldCharType="begin"/>
        </w:r>
        <w:r w:rsidR="00B4618B">
          <w:rPr>
            <w:webHidden/>
          </w:rPr>
          <w:instrText xml:space="preserve"> PAGEREF _Toc162514380 \h </w:instrText>
        </w:r>
        <w:r w:rsidR="00B4618B">
          <w:rPr>
            <w:webHidden/>
          </w:rPr>
        </w:r>
        <w:r w:rsidR="00B4618B">
          <w:rPr>
            <w:webHidden/>
          </w:rPr>
          <w:fldChar w:fldCharType="separate"/>
        </w:r>
        <w:r w:rsidR="002D73DB">
          <w:rPr>
            <w:webHidden/>
          </w:rPr>
          <w:t>9</w:t>
        </w:r>
        <w:r w:rsidR="00B4618B">
          <w:rPr>
            <w:webHidden/>
          </w:rPr>
          <w:fldChar w:fldCharType="end"/>
        </w:r>
      </w:hyperlink>
    </w:p>
    <w:p w14:paraId="337C8E3F" w14:textId="5E60F96A" w:rsidR="00B4618B"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62514381" w:history="1">
        <w:r w:rsidR="00B4618B" w:rsidRPr="00927412">
          <w:rPr>
            <w:rStyle w:val="Hyperlink"/>
          </w:rPr>
          <w:t>Consultation and advice</w:t>
        </w:r>
        <w:r w:rsidR="00B4618B">
          <w:rPr>
            <w:webHidden/>
          </w:rPr>
          <w:tab/>
        </w:r>
        <w:r w:rsidR="00B4618B">
          <w:rPr>
            <w:webHidden/>
          </w:rPr>
          <w:fldChar w:fldCharType="begin"/>
        </w:r>
        <w:r w:rsidR="00B4618B">
          <w:rPr>
            <w:webHidden/>
          </w:rPr>
          <w:instrText xml:space="preserve"> PAGEREF _Toc162514381 \h </w:instrText>
        </w:r>
        <w:r w:rsidR="00B4618B">
          <w:rPr>
            <w:webHidden/>
          </w:rPr>
        </w:r>
        <w:r w:rsidR="00B4618B">
          <w:rPr>
            <w:webHidden/>
          </w:rPr>
          <w:fldChar w:fldCharType="separate"/>
        </w:r>
        <w:r w:rsidR="002D73DB">
          <w:rPr>
            <w:webHidden/>
          </w:rPr>
          <w:t>9</w:t>
        </w:r>
        <w:r w:rsidR="00B4618B">
          <w:rPr>
            <w:webHidden/>
          </w:rPr>
          <w:fldChar w:fldCharType="end"/>
        </w:r>
      </w:hyperlink>
    </w:p>
    <w:p w14:paraId="4C69E466" w14:textId="3142B6D1" w:rsidR="00B4618B"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62514382" w:history="1">
        <w:r w:rsidR="00B4618B" w:rsidRPr="00927412">
          <w:rPr>
            <w:rStyle w:val="Hyperlink"/>
          </w:rPr>
          <w:t>Design guides and technical references</w:t>
        </w:r>
        <w:r w:rsidR="00B4618B">
          <w:rPr>
            <w:webHidden/>
          </w:rPr>
          <w:tab/>
        </w:r>
        <w:r w:rsidR="00B4618B">
          <w:rPr>
            <w:webHidden/>
          </w:rPr>
          <w:fldChar w:fldCharType="begin"/>
        </w:r>
        <w:r w:rsidR="00B4618B">
          <w:rPr>
            <w:webHidden/>
          </w:rPr>
          <w:instrText xml:space="preserve"> PAGEREF _Toc162514382 \h </w:instrText>
        </w:r>
        <w:r w:rsidR="00B4618B">
          <w:rPr>
            <w:webHidden/>
          </w:rPr>
        </w:r>
        <w:r w:rsidR="00B4618B">
          <w:rPr>
            <w:webHidden/>
          </w:rPr>
          <w:fldChar w:fldCharType="separate"/>
        </w:r>
        <w:r w:rsidR="002D73DB">
          <w:rPr>
            <w:webHidden/>
          </w:rPr>
          <w:t>9</w:t>
        </w:r>
        <w:r w:rsidR="00B4618B">
          <w:rPr>
            <w:webHidden/>
          </w:rPr>
          <w:fldChar w:fldCharType="end"/>
        </w:r>
      </w:hyperlink>
    </w:p>
    <w:p w14:paraId="156BEAE8" w14:textId="3D6B5780" w:rsidR="00B4618B"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62514383" w:history="1">
        <w:r w:rsidR="00B4618B" w:rsidRPr="00927412">
          <w:rPr>
            <w:rStyle w:val="Hyperlink"/>
          </w:rPr>
          <w:t>Assessment criteria</w:t>
        </w:r>
        <w:r w:rsidR="00B4618B">
          <w:rPr>
            <w:webHidden/>
          </w:rPr>
          <w:tab/>
        </w:r>
        <w:r w:rsidR="00B4618B">
          <w:rPr>
            <w:webHidden/>
          </w:rPr>
          <w:fldChar w:fldCharType="begin"/>
        </w:r>
        <w:r w:rsidR="00B4618B">
          <w:rPr>
            <w:webHidden/>
          </w:rPr>
          <w:instrText xml:space="preserve"> PAGEREF _Toc162514383 \h </w:instrText>
        </w:r>
        <w:r w:rsidR="00B4618B">
          <w:rPr>
            <w:webHidden/>
          </w:rPr>
        </w:r>
        <w:r w:rsidR="00B4618B">
          <w:rPr>
            <w:webHidden/>
          </w:rPr>
          <w:fldChar w:fldCharType="separate"/>
        </w:r>
        <w:r w:rsidR="002D73DB">
          <w:rPr>
            <w:webHidden/>
          </w:rPr>
          <w:t>10</w:t>
        </w:r>
        <w:r w:rsidR="00B4618B">
          <w:rPr>
            <w:webHidden/>
          </w:rPr>
          <w:fldChar w:fldCharType="end"/>
        </w:r>
      </w:hyperlink>
    </w:p>
    <w:p w14:paraId="681F958E" w14:textId="17F657B6" w:rsidR="00B4618B" w:rsidRDefault="00000000">
      <w:pPr>
        <w:pStyle w:val="TOC1"/>
        <w:rPr>
          <w:rFonts w:asciiTheme="minorHAnsi" w:eastAsiaTheme="minorEastAsia" w:hAnsiTheme="minorHAnsi" w:cstheme="minorBidi"/>
          <w:b w:val="0"/>
          <w:color w:val="auto"/>
          <w:kern w:val="2"/>
          <w:sz w:val="22"/>
          <w:szCs w:val="22"/>
          <w:lang w:eastAsia="en-AU"/>
          <w14:ligatures w14:val="standardContextual"/>
        </w:rPr>
      </w:pPr>
      <w:hyperlink w:anchor="_Toc162514384" w:history="1">
        <w:r w:rsidR="00B4618B" w:rsidRPr="00927412">
          <w:rPr>
            <w:rStyle w:val="Hyperlink"/>
          </w:rPr>
          <w:t>Conditions of funding</w:t>
        </w:r>
        <w:r w:rsidR="00B4618B">
          <w:rPr>
            <w:webHidden/>
          </w:rPr>
          <w:tab/>
        </w:r>
        <w:r w:rsidR="00B4618B">
          <w:rPr>
            <w:webHidden/>
          </w:rPr>
          <w:fldChar w:fldCharType="begin"/>
        </w:r>
        <w:r w:rsidR="00B4618B">
          <w:rPr>
            <w:webHidden/>
          </w:rPr>
          <w:instrText xml:space="preserve"> PAGEREF _Toc162514384 \h </w:instrText>
        </w:r>
        <w:r w:rsidR="00B4618B">
          <w:rPr>
            <w:webHidden/>
          </w:rPr>
        </w:r>
        <w:r w:rsidR="00B4618B">
          <w:rPr>
            <w:webHidden/>
          </w:rPr>
          <w:fldChar w:fldCharType="separate"/>
        </w:r>
        <w:r w:rsidR="002D73DB">
          <w:rPr>
            <w:webHidden/>
          </w:rPr>
          <w:t>13</w:t>
        </w:r>
        <w:r w:rsidR="00B4618B">
          <w:rPr>
            <w:webHidden/>
          </w:rPr>
          <w:fldChar w:fldCharType="end"/>
        </w:r>
      </w:hyperlink>
    </w:p>
    <w:p w14:paraId="1EB9492C" w14:textId="02243BCA" w:rsidR="00B4618B"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62514385" w:history="1">
        <w:r w:rsidR="00B4618B" w:rsidRPr="00927412">
          <w:rPr>
            <w:rStyle w:val="Hyperlink"/>
          </w:rPr>
          <w:t>Asset management</w:t>
        </w:r>
        <w:r w:rsidR="00B4618B">
          <w:rPr>
            <w:webHidden/>
          </w:rPr>
          <w:tab/>
        </w:r>
        <w:r w:rsidR="00B4618B">
          <w:rPr>
            <w:webHidden/>
          </w:rPr>
          <w:fldChar w:fldCharType="begin"/>
        </w:r>
        <w:r w:rsidR="00B4618B">
          <w:rPr>
            <w:webHidden/>
          </w:rPr>
          <w:instrText xml:space="preserve"> PAGEREF _Toc162514385 \h </w:instrText>
        </w:r>
        <w:r w:rsidR="00B4618B">
          <w:rPr>
            <w:webHidden/>
          </w:rPr>
        </w:r>
        <w:r w:rsidR="00B4618B">
          <w:rPr>
            <w:webHidden/>
          </w:rPr>
          <w:fldChar w:fldCharType="separate"/>
        </w:r>
        <w:r w:rsidR="002D73DB">
          <w:rPr>
            <w:webHidden/>
          </w:rPr>
          <w:t>13</w:t>
        </w:r>
        <w:r w:rsidR="00B4618B">
          <w:rPr>
            <w:webHidden/>
          </w:rPr>
          <w:fldChar w:fldCharType="end"/>
        </w:r>
      </w:hyperlink>
    </w:p>
    <w:p w14:paraId="4538D5A1" w14:textId="4AAA167B" w:rsidR="00B4618B"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62514386" w:history="1">
        <w:r w:rsidR="00B4618B" w:rsidRPr="00927412">
          <w:rPr>
            <w:rStyle w:val="Hyperlink"/>
          </w:rPr>
          <w:t>Governance</w:t>
        </w:r>
        <w:r w:rsidR="00B4618B">
          <w:rPr>
            <w:webHidden/>
          </w:rPr>
          <w:tab/>
        </w:r>
        <w:r w:rsidR="00B4618B">
          <w:rPr>
            <w:webHidden/>
          </w:rPr>
          <w:fldChar w:fldCharType="begin"/>
        </w:r>
        <w:r w:rsidR="00B4618B">
          <w:rPr>
            <w:webHidden/>
          </w:rPr>
          <w:instrText xml:space="preserve"> PAGEREF _Toc162514386 \h </w:instrText>
        </w:r>
        <w:r w:rsidR="00B4618B">
          <w:rPr>
            <w:webHidden/>
          </w:rPr>
        </w:r>
        <w:r w:rsidR="00B4618B">
          <w:rPr>
            <w:webHidden/>
          </w:rPr>
          <w:fldChar w:fldCharType="separate"/>
        </w:r>
        <w:r w:rsidR="002D73DB">
          <w:rPr>
            <w:webHidden/>
          </w:rPr>
          <w:t>14</w:t>
        </w:r>
        <w:r w:rsidR="00B4618B">
          <w:rPr>
            <w:webHidden/>
          </w:rPr>
          <w:fldChar w:fldCharType="end"/>
        </w:r>
      </w:hyperlink>
    </w:p>
    <w:p w14:paraId="3068679E" w14:textId="346D8612" w:rsidR="00B4618B"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62514387" w:history="1">
        <w:r w:rsidR="00B4618B" w:rsidRPr="00927412">
          <w:rPr>
            <w:rStyle w:val="Hyperlink"/>
          </w:rPr>
          <w:t>Payments and reporting milestones</w:t>
        </w:r>
        <w:r w:rsidR="00B4618B">
          <w:rPr>
            <w:webHidden/>
          </w:rPr>
          <w:tab/>
        </w:r>
        <w:r w:rsidR="00B4618B">
          <w:rPr>
            <w:webHidden/>
          </w:rPr>
          <w:fldChar w:fldCharType="begin"/>
        </w:r>
        <w:r w:rsidR="00B4618B">
          <w:rPr>
            <w:webHidden/>
          </w:rPr>
          <w:instrText xml:space="preserve"> PAGEREF _Toc162514387 \h </w:instrText>
        </w:r>
        <w:r w:rsidR="00B4618B">
          <w:rPr>
            <w:webHidden/>
          </w:rPr>
        </w:r>
        <w:r w:rsidR="00B4618B">
          <w:rPr>
            <w:webHidden/>
          </w:rPr>
          <w:fldChar w:fldCharType="separate"/>
        </w:r>
        <w:r w:rsidR="002D73DB">
          <w:rPr>
            <w:webHidden/>
          </w:rPr>
          <w:t>14</w:t>
        </w:r>
        <w:r w:rsidR="00B4618B">
          <w:rPr>
            <w:webHidden/>
          </w:rPr>
          <w:fldChar w:fldCharType="end"/>
        </w:r>
      </w:hyperlink>
    </w:p>
    <w:p w14:paraId="305BE1FB" w14:textId="3CC6404F" w:rsidR="00B4618B"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62514388" w:history="1">
        <w:r w:rsidR="00B4618B" w:rsidRPr="00927412">
          <w:rPr>
            <w:rStyle w:val="Hyperlink"/>
            <w:rFonts w:eastAsia="Arial" w:cs="Arial"/>
          </w:rPr>
          <w:t>Assessment Outcome and Payment Milestones</w:t>
        </w:r>
        <w:r w:rsidR="00B4618B">
          <w:rPr>
            <w:webHidden/>
          </w:rPr>
          <w:tab/>
        </w:r>
        <w:r w:rsidR="00B4618B">
          <w:rPr>
            <w:webHidden/>
          </w:rPr>
          <w:fldChar w:fldCharType="begin"/>
        </w:r>
        <w:r w:rsidR="00B4618B">
          <w:rPr>
            <w:webHidden/>
          </w:rPr>
          <w:instrText xml:space="preserve"> PAGEREF _Toc162514388 \h </w:instrText>
        </w:r>
        <w:r w:rsidR="00B4618B">
          <w:rPr>
            <w:webHidden/>
          </w:rPr>
        </w:r>
        <w:r w:rsidR="00B4618B">
          <w:rPr>
            <w:webHidden/>
          </w:rPr>
          <w:fldChar w:fldCharType="separate"/>
        </w:r>
        <w:r w:rsidR="002D73DB">
          <w:rPr>
            <w:webHidden/>
          </w:rPr>
          <w:t>14</w:t>
        </w:r>
        <w:r w:rsidR="00B4618B">
          <w:rPr>
            <w:webHidden/>
          </w:rPr>
          <w:fldChar w:fldCharType="end"/>
        </w:r>
      </w:hyperlink>
    </w:p>
    <w:p w14:paraId="4FF91BE5" w14:textId="72B72914" w:rsidR="00B4618B"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62514389" w:history="1">
        <w:r w:rsidR="00B4618B" w:rsidRPr="00927412">
          <w:rPr>
            <w:rStyle w:val="Hyperlink"/>
          </w:rPr>
          <w:t>Reporting</w:t>
        </w:r>
        <w:r w:rsidR="00B4618B">
          <w:rPr>
            <w:webHidden/>
          </w:rPr>
          <w:tab/>
        </w:r>
        <w:r w:rsidR="00B4618B">
          <w:rPr>
            <w:webHidden/>
          </w:rPr>
          <w:fldChar w:fldCharType="begin"/>
        </w:r>
        <w:r w:rsidR="00B4618B">
          <w:rPr>
            <w:webHidden/>
          </w:rPr>
          <w:instrText xml:space="preserve"> PAGEREF _Toc162514389 \h </w:instrText>
        </w:r>
        <w:r w:rsidR="00B4618B">
          <w:rPr>
            <w:webHidden/>
          </w:rPr>
        </w:r>
        <w:r w:rsidR="00B4618B">
          <w:rPr>
            <w:webHidden/>
          </w:rPr>
          <w:fldChar w:fldCharType="separate"/>
        </w:r>
        <w:r w:rsidR="002D73DB">
          <w:rPr>
            <w:webHidden/>
          </w:rPr>
          <w:t>15</w:t>
        </w:r>
        <w:r w:rsidR="00B4618B">
          <w:rPr>
            <w:webHidden/>
          </w:rPr>
          <w:fldChar w:fldCharType="end"/>
        </w:r>
      </w:hyperlink>
    </w:p>
    <w:p w14:paraId="22B0057F" w14:textId="2E6D08EA" w:rsidR="00B4618B"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62514390" w:history="1">
        <w:r w:rsidR="00B4618B" w:rsidRPr="00927412">
          <w:rPr>
            <w:rStyle w:val="Hyperlink"/>
          </w:rPr>
          <w:t>Procurement</w:t>
        </w:r>
        <w:r w:rsidR="00B4618B">
          <w:rPr>
            <w:webHidden/>
          </w:rPr>
          <w:tab/>
        </w:r>
        <w:r w:rsidR="00B4618B">
          <w:rPr>
            <w:webHidden/>
          </w:rPr>
          <w:fldChar w:fldCharType="begin"/>
        </w:r>
        <w:r w:rsidR="00B4618B">
          <w:rPr>
            <w:webHidden/>
          </w:rPr>
          <w:instrText xml:space="preserve"> PAGEREF _Toc162514390 \h </w:instrText>
        </w:r>
        <w:r w:rsidR="00B4618B">
          <w:rPr>
            <w:webHidden/>
          </w:rPr>
        </w:r>
        <w:r w:rsidR="00B4618B">
          <w:rPr>
            <w:webHidden/>
          </w:rPr>
          <w:fldChar w:fldCharType="separate"/>
        </w:r>
        <w:r w:rsidR="002D73DB">
          <w:rPr>
            <w:webHidden/>
          </w:rPr>
          <w:t>15</w:t>
        </w:r>
        <w:r w:rsidR="00B4618B">
          <w:rPr>
            <w:webHidden/>
          </w:rPr>
          <w:fldChar w:fldCharType="end"/>
        </w:r>
      </w:hyperlink>
    </w:p>
    <w:p w14:paraId="55CFA2CA" w14:textId="0313DDAA" w:rsidR="00B4618B"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62514391" w:history="1">
        <w:r w:rsidR="00B4618B" w:rsidRPr="00927412">
          <w:rPr>
            <w:rStyle w:val="Hyperlink"/>
          </w:rPr>
          <w:t>Disposal</w:t>
        </w:r>
        <w:r w:rsidR="00B4618B">
          <w:rPr>
            <w:webHidden/>
          </w:rPr>
          <w:tab/>
        </w:r>
        <w:r w:rsidR="00B4618B">
          <w:rPr>
            <w:webHidden/>
          </w:rPr>
          <w:fldChar w:fldCharType="begin"/>
        </w:r>
        <w:r w:rsidR="00B4618B">
          <w:rPr>
            <w:webHidden/>
          </w:rPr>
          <w:instrText xml:space="preserve"> PAGEREF _Toc162514391 \h </w:instrText>
        </w:r>
        <w:r w:rsidR="00B4618B">
          <w:rPr>
            <w:webHidden/>
          </w:rPr>
        </w:r>
        <w:r w:rsidR="00B4618B">
          <w:rPr>
            <w:webHidden/>
          </w:rPr>
          <w:fldChar w:fldCharType="separate"/>
        </w:r>
        <w:r w:rsidR="002D73DB">
          <w:rPr>
            <w:webHidden/>
          </w:rPr>
          <w:t>15</w:t>
        </w:r>
        <w:r w:rsidR="00B4618B">
          <w:rPr>
            <w:webHidden/>
          </w:rPr>
          <w:fldChar w:fldCharType="end"/>
        </w:r>
      </w:hyperlink>
    </w:p>
    <w:p w14:paraId="19A50E6E" w14:textId="183BC64E" w:rsidR="00B4618B" w:rsidRDefault="00000000">
      <w:pPr>
        <w:pStyle w:val="TOC1"/>
        <w:rPr>
          <w:rFonts w:asciiTheme="minorHAnsi" w:eastAsiaTheme="minorEastAsia" w:hAnsiTheme="minorHAnsi" w:cstheme="minorBidi"/>
          <w:b w:val="0"/>
          <w:color w:val="auto"/>
          <w:kern w:val="2"/>
          <w:sz w:val="22"/>
          <w:szCs w:val="22"/>
          <w:lang w:eastAsia="en-AU"/>
          <w14:ligatures w14:val="standardContextual"/>
        </w:rPr>
      </w:pPr>
      <w:hyperlink w:anchor="_Toc162514392" w:history="1">
        <w:r w:rsidR="00B4618B" w:rsidRPr="00927412">
          <w:rPr>
            <w:rStyle w:val="Hyperlink"/>
          </w:rPr>
          <w:t>Appendix 1 - Construction projects in Victoria - references and links</w:t>
        </w:r>
        <w:r w:rsidR="00B4618B">
          <w:rPr>
            <w:webHidden/>
          </w:rPr>
          <w:tab/>
        </w:r>
        <w:r w:rsidR="00B4618B">
          <w:rPr>
            <w:webHidden/>
          </w:rPr>
          <w:fldChar w:fldCharType="begin"/>
        </w:r>
        <w:r w:rsidR="00B4618B">
          <w:rPr>
            <w:webHidden/>
          </w:rPr>
          <w:instrText xml:space="preserve"> PAGEREF _Toc162514392 \h </w:instrText>
        </w:r>
        <w:r w:rsidR="00B4618B">
          <w:rPr>
            <w:webHidden/>
          </w:rPr>
        </w:r>
        <w:r w:rsidR="00B4618B">
          <w:rPr>
            <w:webHidden/>
          </w:rPr>
          <w:fldChar w:fldCharType="separate"/>
        </w:r>
        <w:r w:rsidR="002D73DB">
          <w:rPr>
            <w:webHidden/>
          </w:rPr>
          <w:t>16</w:t>
        </w:r>
        <w:r w:rsidR="00B4618B">
          <w:rPr>
            <w:webHidden/>
          </w:rPr>
          <w:fldChar w:fldCharType="end"/>
        </w:r>
      </w:hyperlink>
    </w:p>
    <w:p w14:paraId="6C274CC7" w14:textId="750FBC23" w:rsidR="00B4618B"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62514393" w:history="1">
        <w:r w:rsidR="00B4618B" w:rsidRPr="00927412">
          <w:rPr>
            <w:rStyle w:val="Hyperlink"/>
          </w:rPr>
          <w:t>Department of Families, Fairness and Housing website</w:t>
        </w:r>
        <w:r w:rsidR="00B4618B">
          <w:rPr>
            <w:webHidden/>
          </w:rPr>
          <w:tab/>
        </w:r>
        <w:r w:rsidR="00B4618B">
          <w:rPr>
            <w:webHidden/>
          </w:rPr>
          <w:fldChar w:fldCharType="begin"/>
        </w:r>
        <w:r w:rsidR="00B4618B">
          <w:rPr>
            <w:webHidden/>
          </w:rPr>
          <w:instrText xml:space="preserve"> PAGEREF _Toc162514393 \h </w:instrText>
        </w:r>
        <w:r w:rsidR="00B4618B">
          <w:rPr>
            <w:webHidden/>
          </w:rPr>
        </w:r>
        <w:r w:rsidR="00B4618B">
          <w:rPr>
            <w:webHidden/>
          </w:rPr>
          <w:fldChar w:fldCharType="separate"/>
        </w:r>
        <w:r w:rsidR="002D73DB">
          <w:rPr>
            <w:webHidden/>
          </w:rPr>
          <w:t>16</w:t>
        </w:r>
        <w:r w:rsidR="00B4618B">
          <w:rPr>
            <w:webHidden/>
          </w:rPr>
          <w:fldChar w:fldCharType="end"/>
        </w:r>
      </w:hyperlink>
    </w:p>
    <w:p w14:paraId="3AB95EB0" w14:textId="6D067AE9" w:rsidR="00B4618B"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62514394" w:history="1">
        <w:r w:rsidR="00B4618B" w:rsidRPr="00927412">
          <w:rPr>
            <w:rStyle w:val="Hyperlink"/>
          </w:rPr>
          <w:t>Victorian Health Building Authority website</w:t>
        </w:r>
        <w:r w:rsidR="00B4618B">
          <w:rPr>
            <w:webHidden/>
          </w:rPr>
          <w:tab/>
        </w:r>
        <w:r w:rsidR="00B4618B">
          <w:rPr>
            <w:webHidden/>
          </w:rPr>
          <w:fldChar w:fldCharType="begin"/>
        </w:r>
        <w:r w:rsidR="00B4618B">
          <w:rPr>
            <w:webHidden/>
          </w:rPr>
          <w:instrText xml:space="preserve"> PAGEREF _Toc162514394 \h </w:instrText>
        </w:r>
        <w:r w:rsidR="00B4618B">
          <w:rPr>
            <w:webHidden/>
          </w:rPr>
        </w:r>
        <w:r w:rsidR="00B4618B">
          <w:rPr>
            <w:webHidden/>
          </w:rPr>
          <w:fldChar w:fldCharType="separate"/>
        </w:r>
        <w:r w:rsidR="002D73DB">
          <w:rPr>
            <w:webHidden/>
          </w:rPr>
          <w:t>16</w:t>
        </w:r>
        <w:r w:rsidR="00B4618B">
          <w:rPr>
            <w:webHidden/>
          </w:rPr>
          <w:fldChar w:fldCharType="end"/>
        </w:r>
      </w:hyperlink>
    </w:p>
    <w:p w14:paraId="74724B18" w14:textId="006DA31A" w:rsidR="00B4618B"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62514395" w:history="1">
        <w:r w:rsidR="00B4618B" w:rsidRPr="00927412">
          <w:rPr>
            <w:rStyle w:val="Hyperlink"/>
          </w:rPr>
          <w:t>Department of Treasury and Finance website</w:t>
        </w:r>
        <w:r w:rsidR="00B4618B">
          <w:rPr>
            <w:webHidden/>
          </w:rPr>
          <w:tab/>
        </w:r>
        <w:r w:rsidR="00B4618B">
          <w:rPr>
            <w:webHidden/>
          </w:rPr>
          <w:fldChar w:fldCharType="begin"/>
        </w:r>
        <w:r w:rsidR="00B4618B">
          <w:rPr>
            <w:webHidden/>
          </w:rPr>
          <w:instrText xml:space="preserve"> PAGEREF _Toc162514395 \h </w:instrText>
        </w:r>
        <w:r w:rsidR="00B4618B">
          <w:rPr>
            <w:webHidden/>
          </w:rPr>
        </w:r>
        <w:r w:rsidR="00B4618B">
          <w:rPr>
            <w:webHidden/>
          </w:rPr>
          <w:fldChar w:fldCharType="separate"/>
        </w:r>
        <w:r w:rsidR="002D73DB">
          <w:rPr>
            <w:webHidden/>
          </w:rPr>
          <w:t>16</w:t>
        </w:r>
        <w:r w:rsidR="00B4618B">
          <w:rPr>
            <w:webHidden/>
          </w:rPr>
          <w:fldChar w:fldCharType="end"/>
        </w:r>
      </w:hyperlink>
    </w:p>
    <w:p w14:paraId="5FB7CAA8" w14:textId="48E61CEB" w:rsidR="00B4618B"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62514396" w:history="1">
        <w:r w:rsidR="00B4618B" w:rsidRPr="00927412">
          <w:rPr>
            <w:rStyle w:val="Hyperlink"/>
          </w:rPr>
          <w:t>Local Jobs First website</w:t>
        </w:r>
        <w:r w:rsidR="00B4618B">
          <w:rPr>
            <w:webHidden/>
          </w:rPr>
          <w:tab/>
        </w:r>
        <w:r w:rsidR="00B4618B">
          <w:rPr>
            <w:webHidden/>
          </w:rPr>
          <w:fldChar w:fldCharType="begin"/>
        </w:r>
        <w:r w:rsidR="00B4618B">
          <w:rPr>
            <w:webHidden/>
          </w:rPr>
          <w:instrText xml:space="preserve"> PAGEREF _Toc162514396 \h </w:instrText>
        </w:r>
        <w:r w:rsidR="00B4618B">
          <w:rPr>
            <w:webHidden/>
          </w:rPr>
        </w:r>
        <w:r w:rsidR="00B4618B">
          <w:rPr>
            <w:webHidden/>
          </w:rPr>
          <w:fldChar w:fldCharType="separate"/>
        </w:r>
        <w:r w:rsidR="002D73DB">
          <w:rPr>
            <w:webHidden/>
          </w:rPr>
          <w:t>17</w:t>
        </w:r>
        <w:r w:rsidR="00B4618B">
          <w:rPr>
            <w:webHidden/>
          </w:rPr>
          <w:fldChar w:fldCharType="end"/>
        </w:r>
      </w:hyperlink>
    </w:p>
    <w:p w14:paraId="28E68173" w14:textId="2330ADC1" w:rsidR="00B4618B"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62514397" w:history="1">
        <w:r w:rsidR="00B4618B" w:rsidRPr="00927412">
          <w:rPr>
            <w:rStyle w:val="Hyperlink"/>
          </w:rPr>
          <w:t>Jobs Victoria website</w:t>
        </w:r>
        <w:r w:rsidR="00B4618B">
          <w:rPr>
            <w:webHidden/>
          </w:rPr>
          <w:tab/>
        </w:r>
        <w:r w:rsidR="00B4618B">
          <w:rPr>
            <w:webHidden/>
          </w:rPr>
          <w:fldChar w:fldCharType="begin"/>
        </w:r>
        <w:r w:rsidR="00B4618B">
          <w:rPr>
            <w:webHidden/>
          </w:rPr>
          <w:instrText xml:space="preserve"> PAGEREF _Toc162514397 \h </w:instrText>
        </w:r>
        <w:r w:rsidR="00B4618B">
          <w:rPr>
            <w:webHidden/>
          </w:rPr>
        </w:r>
        <w:r w:rsidR="00B4618B">
          <w:rPr>
            <w:webHidden/>
          </w:rPr>
          <w:fldChar w:fldCharType="separate"/>
        </w:r>
        <w:r w:rsidR="002D73DB">
          <w:rPr>
            <w:webHidden/>
          </w:rPr>
          <w:t>17</w:t>
        </w:r>
        <w:r w:rsidR="00B4618B">
          <w:rPr>
            <w:webHidden/>
          </w:rPr>
          <w:fldChar w:fldCharType="end"/>
        </w:r>
      </w:hyperlink>
    </w:p>
    <w:p w14:paraId="2E00DA44" w14:textId="4FCF10D9" w:rsidR="00B4618B"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62514398" w:history="1">
        <w:r w:rsidR="00B4618B" w:rsidRPr="00927412">
          <w:rPr>
            <w:rStyle w:val="Hyperlink"/>
          </w:rPr>
          <w:t>Commonwealth policies and procedures</w:t>
        </w:r>
        <w:r w:rsidR="00B4618B">
          <w:rPr>
            <w:webHidden/>
          </w:rPr>
          <w:tab/>
        </w:r>
        <w:r w:rsidR="00B4618B">
          <w:rPr>
            <w:webHidden/>
          </w:rPr>
          <w:fldChar w:fldCharType="begin"/>
        </w:r>
        <w:r w:rsidR="00B4618B">
          <w:rPr>
            <w:webHidden/>
          </w:rPr>
          <w:instrText xml:space="preserve"> PAGEREF _Toc162514398 \h </w:instrText>
        </w:r>
        <w:r w:rsidR="00B4618B">
          <w:rPr>
            <w:webHidden/>
          </w:rPr>
        </w:r>
        <w:r w:rsidR="00B4618B">
          <w:rPr>
            <w:webHidden/>
          </w:rPr>
          <w:fldChar w:fldCharType="separate"/>
        </w:r>
        <w:r w:rsidR="002D73DB">
          <w:rPr>
            <w:webHidden/>
          </w:rPr>
          <w:t>17</w:t>
        </w:r>
        <w:r w:rsidR="00B4618B">
          <w:rPr>
            <w:webHidden/>
          </w:rPr>
          <w:fldChar w:fldCharType="end"/>
        </w:r>
      </w:hyperlink>
    </w:p>
    <w:p w14:paraId="71C23319" w14:textId="2F6C48FC" w:rsidR="00B4618B" w:rsidRDefault="00000000">
      <w:pPr>
        <w:pStyle w:val="TOC1"/>
        <w:rPr>
          <w:rFonts w:asciiTheme="minorHAnsi" w:eastAsiaTheme="minorEastAsia" w:hAnsiTheme="minorHAnsi" w:cstheme="minorBidi"/>
          <w:b w:val="0"/>
          <w:color w:val="auto"/>
          <w:kern w:val="2"/>
          <w:sz w:val="22"/>
          <w:szCs w:val="22"/>
          <w:lang w:eastAsia="en-AU"/>
          <w14:ligatures w14:val="standardContextual"/>
        </w:rPr>
      </w:pPr>
      <w:hyperlink w:anchor="_Toc162514399" w:history="1">
        <w:r w:rsidR="00B4618B" w:rsidRPr="00927412">
          <w:rPr>
            <w:rStyle w:val="Hyperlink"/>
            <w:rFonts w:eastAsia="MS Gothic"/>
          </w:rPr>
          <w:t>Appendix 2: List of eligible services</w:t>
        </w:r>
        <w:r w:rsidR="00B4618B">
          <w:rPr>
            <w:webHidden/>
          </w:rPr>
          <w:tab/>
        </w:r>
        <w:r w:rsidR="00B4618B">
          <w:rPr>
            <w:webHidden/>
          </w:rPr>
          <w:fldChar w:fldCharType="begin"/>
        </w:r>
        <w:r w:rsidR="00B4618B">
          <w:rPr>
            <w:webHidden/>
          </w:rPr>
          <w:instrText xml:space="preserve"> PAGEREF _Toc162514399 \h </w:instrText>
        </w:r>
        <w:r w:rsidR="00B4618B">
          <w:rPr>
            <w:webHidden/>
          </w:rPr>
        </w:r>
        <w:r w:rsidR="00B4618B">
          <w:rPr>
            <w:webHidden/>
          </w:rPr>
          <w:fldChar w:fldCharType="separate"/>
        </w:r>
        <w:r w:rsidR="002D73DB">
          <w:rPr>
            <w:webHidden/>
          </w:rPr>
          <w:t>18</w:t>
        </w:r>
        <w:r w:rsidR="00B4618B">
          <w:rPr>
            <w:webHidden/>
          </w:rPr>
          <w:fldChar w:fldCharType="end"/>
        </w:r>
      </w:hyperlink>
    </w:p>
    <w:p w14:paraId="422F4277" w14:textId="63330D11" w:rsidR="00B4618B"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62514400" w:history="1">
        <w:r w:rsidR="00B4618B" w:rsidRPr="00927412">
          <w:rPr>
            <w:rStyle w:val="Hyperlink"/>
          </w:rPr>
          <w:t>Metropolitan health services</w:t>
        </w:r>
        <w:r w:rsidR="00B4618B">
          <w:rPr>
            <w:webHidden/>
          </w:rPr>
          <w:tab/>
        </w:r>
        <w:r w:rsidR="00B4618B">
          <w:rPr>
            <w:webHidden/>
          </w:rPr>
          <w:fldChar w:fldCharType="begin"/>
        </w:r>
        <w:r w:rsidR="00B4618B">
          <w:rPr>
            <w:webHidden/>
          </w:rPr>
          <w:instrText xml:space="preserve"> PAGEREF _Toc162514400 \h </w:instrText>
        </w:r>
        <w:r w:rsidR="00B4618B">
          <w:rPr>
            <w:webHidden/>
          </w:rPr>
        </w:r>
        <w:r w:rsidR="00B4618B">
          <w:rPr>
            <w:webHidden/>
          </w:rPr>
          <w:fldChar w:fldCharType="separate"/>
        </w:r>
        <w:r w:rsidR="002D73DB">
          <w:rPr>
            <w:webHidden/>
          </w:rPr>
          <w:t>18</w:t>
        </w:r>
        <w:r w:rsidR="00B4618B">
          <w:rPr>
            <w:webHidden/>
          </w:rPr>
          <w:fldChar w:fldCharType="end"/>
        </w:r>
      </w:hyperlink>
    </w:p>
    <w:p w14:paraId="2A1596CA" w14:textId="04FDEE80" w:rsidR="00B4618B"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62514401" w:history="1">
        <w:r w:rsidR="00B4618B" w:rsidRPr="00927412">
          <w:rPr>
            <w:rStyle w:val="Hyperlink"/>
            <w:w w:val="105"/>
          </w:rPr>
          <w:t>Regional services</w:t>
        </w:r>
        <w:r w:rsidR="00B4618B">
          <w:rPr>
            <w:webHidden/>
          </w:rPr>
          <w:tab/>
        </w:r>
        <w:r w:rsidR="00B4618B">
          <w:rPr>
            <w:webHidden/>
          </w:rPr>
          <w:fldChar w:fldCharType="begin"/>
        </w:r>
        <w:r w:rsidR="00B4618B">
          <w:rPr>
            <w:webHidden/>
          </w:rPr>
          <w:instrText xml:space="preserve"> PAGEREF _Toc162514401 \h </w:instrText>
        </w:r>
        <w:r w:rsidR="00B4618B">
          <w:rPr>
            <w:webHidden/>
          </w:rPr>
        </w:r>
        <w:r w:rsidR="00B4618B">
          <w:rPr>
            <w:webHidden/>
          </w:rPr>
          <w:fldChar w:fldCharType="separate"/>
        </w:r>
        <w:r w:rsidR="002D73DB">
          <w:rPr>
            <w:webHidden/>
          </w:rPr>
          <w:t>18</w:t>
        </w:r>
        <w:r w:rsidR="00B4618B">
          <w:rPr>
            <w:webHidden/>
          </w:rPr>
          <w:fldChar w:fldCharType="end"/>
        </w:r>
      </w:hyperlink>
    </w:p>
    <w:p w14:paraId="194688C5" w14:textId="280C1A71" w:rsidR="00B4618B" w:rsidRDefault="00000000">
      <w:pPr>
        <w:pStyle w:val="TOC1"/>
        <w:rPr>
          <w:rFonts w:asciiTheme="minorHAnsi" w:eastAsiaTheme="minorEastAsia" w:hAnsiTheme="minorHAnsi" w:cstheme="minorBidi"/>
          <w:b w:val="0"/>
          <w:color w:val="auto"/>
          <w:kern w:val="2"/>
          <w:sz w:val="22"/>
          <w:szCs w:val="22"/>
          <w:lang w:eastAsia="en-AU"/>
          <w14:ligatures w14:val="standardContextual"/>
        </w:rPr>
      </w:pPr>
      <w:hyperlink w:anchor="_Toc162514402" w:history="1">
        <w:r w:rsidR="00B4618B" w:rsidRPr="00927412">
          <w:rPr>
            <w:rStyle w:val="Hyperlink"/>
          </w:rPr>
          <w:t>Appendix 3: Environmental sustainability requirements and checklist</w:t>
        </w:r>
        <w:r w:rsidR="00B4618B">
          <w:rPr>
            <w:webHidden/>
          </w:rPr>
          <w:tab/>
        </w:r>
        <w:r w:rsidR="00B4618B">
          <w:rPr>
            <w:webHidden/>
          </w:rPr>
          <w:fldChar w:fldCharType="begin"/>
        </w:r>
        <w:r w:rsidR="00B4618B">
          <w:rPr>
            <w:webHidden/>
          </w:rPr>
          <w:instrText xml:space="preserve"> PAGEREF _Toc162514402 \h </w:instrText>
        </w:r>
        <w:r w:rsidR="00B4618B">
          <w:rPr>
            <w:webHidden/>
          </w:rPr>
        </w:r>
        <w:r w:rsidR="00B4618B">
          <w:rPr>
            <w:webHidden/>
          </w:rPr>
          <w:fldChar w:fldCharType="separate"/>
        </w:r>
        <w:r w:rsidR="002D73DB">
          <w:rPr>
            <w:webHidden/>
          </w:rPr>
          <w:t>19</w:t>
        </w:r>
        <w:r w:rsidR="00B4618B">
          <w:rPr>
            <w:webHidden/>
          </w:rPr>
          <w:fldChar w:fldCharType="end"/>
        </w:r>
      </w:hyperlink>
    </w:p>
    <w:p w14:paraId="7D960C01" w14:textId="41F9A8AF" w:rsidR="00942E10" w:rsidRDefault="009A062A" w:rsidP="00B4618B">
      <w:pPr>
        <w:pStyle w:val="Heading1"/>
      </w:pPr>
      <w:r w:rsidRPr="004905CB">
        <w:rPr>
          <w:color w:val="2B579A"/>
          <w:shd w:val="clear" w:color="auto" w:fill="E6E6E6"/>
        </w:rPr>
        <w:fldChar w:fldCharType="end"/>
      </w:r>
      <w:bookmarkStart w:id="2" w:name="_Toc64463089"/>
      <w:bookmarkEnd w:id="1"/>
      <w:r w:rsidR="00024D05" w:rsidRPr="004905CB">
        <w:br w:type="column"/>
      </w:r>
      <w:bookmarkStart w:id="3" w:name="_Toc162514370"/>
      <w:r w:rsidR="00942E10">
        <w:lastRenderedPageBreak/>
        <w:t>Application link</w:t>
      </w:r>
      <w:bookmarkEnd w:id="2"/>
      <w:bookmarkEnd w:id="3"/>
    </w:p>
    <w:p w14:paraId="00576FB0" w14:textId="711DFDD6" w:rsidR="00942E10" w:rsidRPr="00B4618B" w:rsidRDefault="00942E10" w:rsidP="00CE12FC">
      <w:pPr>
        <w:pStyle w:val="VHBAbody"/>
        <w:rPr>
          <w:sz w:val="21"/>
          <w:szCs w:val="21"/>
        </w:rPr>
      </w:pPr>
      <w:r w:rsidRPr="00B4618B">
        <w:rPr>
          <w:sz w:val="21"/>
          <w:szCs w:val="21"/>
        </w:rPr>
        <w:t xml:space="preserve">The link to the </w:t>
      </w:r>
      <w:r w:rsidR="00CE12FC" w:rsidRPr="00B4618B">
        <w:rPr>
          <w:sz w:val="21"/>
          <w:szCs w:val="21"/>
        </w:rPr>
        <w:t xml:space="preserve">Community Mental Health Expansion </w:t>
      </w:r>
      <w:r w:rsidR="00997519" w:rsidRPr="00B4618B">
        <w:rPr>
          <w:sz w:val="21"/>
          <w:szCs w:val="21"/>
        </w:rPr>
        <w:t>Program</w:t>
      </w:r>
      <w:r w:rsidR="00CE12FC" w:rsidRPr="00B4618B">
        <w:rPr>
          <w:sz w:val="21"/>
          <w:szCs w:val="21"/>
        </w:rPr>
        <w:t xml:space="preserve"> </w:t>
      </w:r>
      <w:r w:rsidRPr="00B4618B">
        <w:rPr>
          <w:sz w:val="21"/>
          <w:szCs w:val="21"/>
        </w:rPr>
        <w:t xml:space="preserve">application can be found on the </w:t>
      </w:r>
      <w:hyperlink r:id="rId15" w:history="1">
        <w:r w:rsidRPr="00B4618B">
          <w:rPr>
            <w:rStyle w:val="Hyperlink"/>
            <w:sz w:val="21"/>
            <w:szCs w:val="21"/>
          </w:rPr>
          <w:t>department’s SmartyGrants page</w:t>
        </w:r>
      </w:hyperlink>
      <w:r w:rsidRPr="00B4618B">
        <w:rPr>
          <w:sz w:val="21"/>
          <w:szCs w:val="21"/>
        </w:rPr>
        <w:t xml:space="preserve"> &lt;https://dhhs.smartygrants.com.au&gt; </w:t>
      </w:r>
    </w:p>
    <w:p w14:paraId="35646703" w14:textId="77777777" w:rsidR="00942E10" w:rsidRPr="00B4618B" w:rsidRDefault="00942E10" w:rsidP="00942E10">
      <w:pPr>
        <w:pStyle w:val="Heading1"/>
      </w:pPr>
      <w:bookmarkStart w:id="4" w:name="_Toc64463090"/>
      <w:bookmarkStart w:id="5" w:name="_Toc162514371"/>
      <w:r w:rsidRPr="00B4618B">
        <w:t>Timeline</w:t>
      </w:r>
      <w:bookmarkEnd w:id="4"/>
      <w:bookmarkEnd w:id="5"/>
    </w:p>
    <w:p w14:paraId="67D0C125" w14:textId="1BF89994" w:rsidR="00942E10" w:rsidRPr="00F431EA" w:rsidRDefault="00942E10" w:rsidP="009A062A">
      <w:pPr>
        <w:pStyle w:val="VHBAbody"/>
        <w:rPr>
          <w:sz w:val="21"/>
          <w:szCs w:val="21"/>
        </w:rPr>
      </w:pPr>
      <w:r w:rsidRPr="00B4618B">
        <w:rPr>
          <w:b/>
          <w:bCs/>
        </w:rPr>
        <w:t>Applications open:</w:t>
      </w:r>
      <w:r w:rsidRPr="00B4618B">
        <w:rPr>
          <w:sz w:val="21"/>
          <w:szCs w:val="21"/>
        </w:rPr>
        <w:t xml:space="preserve"> </w:t>
      </w:r>
      <w:r w:rsidR="009C2A6A" w:rsidRPr="00B4618B">
        <w:rPr>
          <w:sz w:val="21"/>
          <w:szCs w:val="21"/>
        </w:rPr>
        <w:t>2</w:t>
      </w:r>
      <w:r w:rsidR="003F7433" w:rsidRPr="00B4618B">
        <w:rPr>
          <w:sz w:val="21"/>
          <w:szCs w:val="21"/>
        </w:rPr>
        <w:t>2</w:t>
      </w:r>
      <w:r w:rsidR="00EB3E47" w:rsidRPr="00B4618B">
        <w:rPr>
          <w:sz w:val="21"/>
          <w:szCs w:val="21"/>
        </w:rPr>
        <w:t xml:space="preserve"> March 2024</w:t>
      </w:r>
    </w:p>
    <w:p w14:paraId="4E8E959D" w14:textId="527F9C92" w:rsidR="00942E10" w:rsidRPr="00F431EA" w:rsidRDefault="00942E10" w:rsidP="009A062A">
      <w:pPr>
        <w:pStyle w:val="VHBAbody"/>
        <w:rPr>
          <w:sz w:val="21"/>
          <w:szCs w:val="21"/>
        </w:rPr>
      </w:pPr>
      <w:r w:rsidRPr="00F431EA">
        <w:rPr>
          <w:b/>
          <w:bCs/>
        </w:rPr>
        <w:t>Applications close:</w:t>
      </w:r>
      <w:r w:rsidRPr="00F431EA">
        <w:rPr>
          <w:sz w:val="21"/>
          <w:szCs w:val="21"/>
        </w:rPr>
        <w:t xml:space="preserve"> </w:t>
      </w:r>
      <w:r w:rsidR="00662675" w:rsidRPr="00662675">
        <w:rPr>
          <w:sz w:val="21"/>
          <w:szCs w:val="21"/>
        </w:rPr>
        <w:t>5:00 pm on 29 April 2024.</w:t>
      </w:r>
    </w:p>
    <w:p w14:paraId="4F0E7476" w14:textId="77777777" w:rsidR="00942E10" w:rsidRDefault="00942E10" w:rsidP="00942E10">
      <w:pPr>
        <w:pStyle w:val="Heading1"/>
      </w:pPr>
      <w:bookmarkStart w:id="6" w:name="_Toc64463091"/>
      <w:bookmarkStart w:id="7" w:name="_Toc162514372"/>
      <w:r>
        <w:t>Introduction</w:t>
      </w:r>
      <w:bookmarkEnd w:id="6"/>
      <w:bookmarkEnd w:id="7"/>
      <w:r>
        <w:t xml:space="preserve"> </w:t>
      </w:r>
    </w:p>
    <w:p w14:paraId="42CD0898" w14:textId="3A71219A" w:rsidR="003A0FBD" w:rsidRPr="006B4A34" w:rsidRDefault="00CE12FC" w:rsidP="00CE12FC">
      <w:pPr>
        <w:pStyle w:val="VHBAbody"/>
        <w:rPr>
          <w:sz w:val="21"/>
          <w:szCs w:val="21"/>
        </w:rPr>
      </w:pPr>
      <w:r w:rsidRPr="006B4A34">
        <w:rPr>
          <w:sz w:val="21"/>
          <w:szCs w:val="21"/>
        </w:rPr>
        <w:t xml:space="preserve">In 2021, the Victorian Government committed to </w:t>
      </w:r>
      <w:r w:rsidR="004D2A11" w:rsidRPr="006B4A34">
        <w:rPr>
          <w:sz w:val="21"/>
          <w:szCs w:val="21"/>
        </w:rPr>
        <w:t xml:space="preserve">the </w:t>
      </w:r>
      <w:r w:rsidRPr="006B4A34">
        <w:rPr>
          <w:sz w:val="21"/>
          <w:szCs w:val="21"/>
        </w:rPr>
        <w:t xml:space="preserve">expansion of community mental health service capacity, supporting the Royal Commission into Victoria’s Mental Health System recommendations to direct care </w:t>
      </w:r>
      <w:r w:rsidR="00EB3E47">
        <w:rPr>
          <w:sz w:val="21"/>
          <w:szCs w:val="21"/>
        </w:rPr>
        <w:t>away</w:t>
      </w:r>
      <w:r w:rsidRPr="006B4A34">
        <w:rPr>
          <w:sz w:val="21"/>
          <w:szCs w:val="21"/>
        </w:rPr>
        <w:t xml:space="preserve"> from inpatient settings</w:t>
      </w:r>
      <w:r w:rsidR="00EB3E47">
        <w:rPr>
          <w:sz w:val="21"/>
          <w:szCs w:val="21"/>
        </w:rPr>
        <w:t xml:space="preserve"> (as clinically appropriate)</w:t>
      </w:r>
      <w:r w:rsidR="00EB3E47">
        <w:rPr>
          <w:sz w:val="21"/>
          <w:szCs w:val="21"/>
        </w:rPr>
        <w:br/>
      </w:r>
      <w:r w:rsidRPr="006B4A34">
        <w:rPr>
          <w:sz w:val="21"/>
          <w:szCs w:val="21"/>
        </w:rPr>
        <w:t xml:space="preserve">and close the gap between current and required services.  </w:t>
      </w:r>
    </w:p>
    <w:p w14:paraId="4AA1FA17" w14:textId="3A99CE95" w:rsidR="00CE12FC" w:rsidRPr="006B4A34" w:rsidRDefault="00CE12FC" w:rsidP="00CE12FC">
      <w:pPr>
        <w:pStyle w:val="VHBAbody"/>
        <w:rPr>
          <w:sz w:val="21"/>
          <w:szCs w:val="21"/>
        </w:rPr>
      </w:pPr>
      <w:r w:rsidRPr="006B4A34">
        <w:rPr>
          <w:sz w:val="21"/>
          <w:szCs w:val="21"/>
        </w:rPr>
        <w:t xml:space="preserve">With sustained investment, mental health community service activity continues to grow. However, growth has been slower than </w:t>
      </w:r>
      <w:r w:rsidR="004D2A11" w:rsidRPr="006B4A34">
        <w:rPr>
          <w:sz w:val="21"/>
          <w:szCs w:val="21"/>
        </w:rPr>
        <w:t xml:space="preserve">the </w:t>
      </w:r>
      <w:r w:rsidRPr="006B4A34">
        <w:rPr>
          <w:sz w:val="21"/>
          <w:szCs w:val="21"/>
        </w:rPr>
        <w:t xml:space="preserve">targeted rate due to </w:t>
      </w:r>
      <w:r w:rsidR="004D2A11" w:rsidRPr="006B4A34">
        <w:rPr>
          <w:sz w:val="21"/>
          <w:szCs w:val="21"/>
        </w:rPr>
        <w:t xml:space="preserve">the </w:t>
      </w:r>
      <w:r w:rsidRPr="006B4A34">
        <w:rPr>
          <w:sz w:val="21"/>
          <w:szCs w:val="21"/>
        </w:rPr>
        <w:t>availability of</w:t>
      </w:r>
      <w:r w:rsidR="00EB3E47">
        <w:rPr>
          <w:sz w:val="21"/>
          <w:szCs w:val="21"/>
        </w:rPr>
        <w:t xml:space="preserve"> appropriate</w:t>
      </w:r>
      <w:r w:rsidRPr="006B4A34">
        <w:rPr>
          <w:sz w:val="21"/>
          <w:szCs w:val="21"/>
        </w:rPr>
        <w:t xml:space="preserve"> accommodation.</w:t>
      </w:r>
    </w:p>
    <w:p w14:paraId="0E0D8E11" w14:textId="39970ADD" w:rsidR="00942E10" w:rsidRDefault="00CE12FC" w:rsidP="006B4A34">
      <w:pPr>
        <w:pStyle w:val="VHBAbody"/>
      </w:pPr>
      <w:r w:rsidRPr="006B4A34">
        <w:rPr>
          <w:sz w:val="21"/>
          <w:szCs w:val="21"/>
        </w:rPr>
        <w:t xml:space="preserve">The Community Mental Health Expansion </w:t>
      </w:r>
      <w:r w:rsidR="00997519">
        <w:rPr>
          <w:sz w:val="21"/>
          <w:szCs w:val="21"/>
        </w:rPr>
        <w:t>Program</w:t>
      </w:r>
      <w:r w:rsidRPr="006B4A34">
        <w:rPr>
          <w:sz w:val="21"/>
          <w:szCs w:val="21"/>
        </w:rPr>
        <w:t xml:space="preserve"> has been established to fund the accommodation requirements for Area Mental Health Services to unlock </w:t>
      </w:r>
      <w:r w:rsidR="004D2A11" w:rsidRPr="006B4A34">
        <w:rPr>
          <w:sz w:val="21"/>
          <w:szCs w:val="21"/>
        </w:rPr>
        <w:t xml:space="preserve">the </w:t>
      </w:r>
      <w:r w:rsidRPr="006B4A34">
        <w:rPr>
          <w:sz w:val="21"/>
          <w:szCs w:val="21"/>
        </w:rPr>
        <w:t>capacity of mental health community services.</w:t>
      </w:r>
      <w:r w:rsidR="00942E10">
        <w:br w:type="page"/>
      </w:r>
    </w:p>
    <w:p w14:paraId="390FEAB5" w14:textId="77777777" w:rsidR="00942E10" w:rsidRDefault="00942E10" w:rsidP="00942E10">
      <w:pPr>
        <w:pStyle w:val="Heading1"/>
      </w:pPr>
      <w:bookmarkStart w:id="8" w:name="_Toc64463092"/>
      <w:bookmarkStart w:id="9" w:name="_Toc162514373"/>
      <w:r>
        <w:lastRenderedPageBreak/>
        <w:t>Program objectives</w:t>
      </w:r>
      <w:bookmarkEnd w:id="8"/>
      <w:bookmarkEnd w:id="9"/>
    </w:p>
    <w:p w14:paraId="32ABF500" w14:textId="7368C57C" w:rsidR="00942E10" w:rsidRPr="006B4A34" w:rsidRDefault="00662381" w:rsidP="00942E10">
      <w:pPr>
        <w:pStyle w:val="VHBAbody"/>
        <w:rPr>
          <w:sz w:val="21"/>
          <w:szCs w:val="21"/>
        </w:rPr>
      </w:pPr>
      <w:bookmarkStart w:id="10" w:name="_Hlk160627914"/>
      <w:r>
        <w:rPr>
          <w:sz w:val="21"/>
          <w:szCs w:val="21"/>
        </w:rPr>
        <w:t>In line with the recommendations from the Royal Commission into Victoria’s Mental Health System, t</w:t>
      </w:r>
      <w:r w:rsidR="00942E10" w:rsidRPr="006B4A34">
        <w:rPr>
          <w:sz w:val="21"/>
          <w:szCs w:val="21"/>
        </w:rPr>
        <w:t xml:space="preserve">he key objectives of the </w:t>
      </w:r>
      <w:r w:rsidR="00EA544C" w:rsidRPr="006B4A34">
        <w:rPr>
          <w:sz w:val="21"/>
          <w:szCs w:val="21"/>
        </w:rPr>
        <w:t xml:space="preserve">Community Mental Health Expansion </w:t>
      </w:r>
      <w:r w:rsidR="00997519">
        <w:rPr>
          <w:sz w:val="21"/>
          <w:szCs w:val="21"/>
        </w:rPr>
        <w:t>Program</w:t>
      </w:r>
      <w:r w:rsidR="00EA544C" w:rsidRPr="006B4A34">
        <w:rPr>
          <w:sz w:val="21"/>
          <w:szCs w:val="21"/>
        </w:rPr>
        <w:t xml:space="preserve"> </w:t>
      </w:r>
      <w:r w:rsidR="004D2A11" w:rsidRPr="006B4A34">
        <w:rPr>
          <w:sz w:val="21"/>
          <w:szCs w:val="21"/>
        </w:rPr>
        <w:t>are</w:t>
      </w:r>
      <w:r w:rsidR="00942E10" w:rsidRPr="006B4A34">
        <w:rPr>
          <w:sz w:val="21"/>
          <w:szCs w:val="21"/>
        </w:rPr>
        <w:t xml:space="preserve"> to support:</w:t>
      </w:r>
    </w:p>
    <w:p w14:paraId="364AA861" w14:textId="34B08BCF" w:rsidR="006E61C0" w:rsidRPr="006B4A34" w:rsidRDefault="006E61C0" w:rsidP="00942E10">
      <w:pPr>
        <w:pStyle w:val="VHBAbullet1"/>
        <w:rPr>
          <w:sz w:val="21"/>
          <w:szCs w:val="21"/>
        </w:rPr>
      </w:pPr>
      <w:r w:rsidRPr="006B4A34">
        <w:rPr>
          <w:sz w:val="21"/>
          <w:szCs w:val="21"/>
        </w:rPr>
        <w:t xml:space="preserve">the increase of community mental health service activity by Area Mental Health and Wellbeing Services through expansion of space </w:t>
      </w:r>
      <w:r w:rsidR="00662381">
        <w:rPr>
          <w:sz w:val="21"/>
          <w:szCs w:val="21"/>
        </w:rPr>
        <w:t>through</w:t>
      </w:r>
      <w:r w:rsidRPr="006B4A34">
        <w:rPr>
          <w:sz w:val="21"/>
          <w:szCs w:val="21"/>
        </w:rPr>
        <w:t xml:space="preserve"> </w:t>
      </w:r>
      <w:r w:rsidR="00662381">
        <w:rPr>
          <w:sz w:val="21"/>
          <w:szCs w:val="21"/>
        </w:rPr>
        <w:t xml:space="preserve">minor capital works and/or </w:t>
      </w:r>
      <w:r w:rsidRPr="006B4A34">
        <w:rPr>
          <w:sz w:val="21"/>
          <w:szCs w:val="21"/>
        </w:rPr>
        <w:t>fitting out owned or leasehold premises.</w:t>
      </w:r>
    </w:p>
    <w:p w14:paraId="12729CF0" w14:textId="3140CA8F" w:rsidR="006E61C0" w:rsidRPr="006B4A34" w:rsidRDefault="00942E10" w:rsidP="006E61C0">
      <w:pPr>
        <w:pStyle w:val="VHBAbullet1"/>
        <w:rPr>
          <w:sz w:val="21"/>
          <w:szCs w:val="21"/>
        </w:rPr>
      </w:pPr>
      <w:r w:rsidRPr="006B4A34">
        <w:rPr>
          <w:sz w:val="21"/>
          <w:szCs w:val="21"/>
        </w:rPr>
        <w:t xml:space="preserve">enhancement of </w:t>
      </w:r>
      <w:r w:rsidR="009229B8" w:rsidRPr="006B4A34">
        <w:rPr>
          <w:sz w:val="21"/>
          <w:szCs w:val="21"/>
        </w:rPr>
        <w:t xml:space="preserve">community mental health </w:t>
      </w:r>
      <w:r w:rsidRPr="006B4A34">
        <w:rPr>
          <w:sz w:val="21"/>
          <w:szCs w:val="21"/>
        </w:rPr>
        <w:t>service capacity and delivery of contemporary models of care</w:t>
      </w:r>
      <w:r w:rsidR="00662381">
        <w:rPr>
          <w:sz w:val="21"/>
          <w:szCs w:val="21"/>
        </w:rPr>
        <w:t>.</w:t>
      </w:r>
    </w:p>
    <w:p w14:paraId="13E70A77" w14:textId="1B5BA0AA" w:rsidR="00662381" w:rsidRPr="006B4A34" w:rsidRDefault="00662381" w:rsidP="00E15018">
      <w:pPr>
        <w:pStyle w:val="VHBAbullet1"/>
        <w:numPr>
          <w:ilvl w:val="0"/>
          <w:numId w:val="0"/>
        </w:numPr>
        <w:spacing w:before="240"/>
        <w:rPr>
          <w:sz w:val="21"/>
          <w:szCs w:val="21"/>
        </w:rPr>
      </w:pPr>
      <w:r w:rsidRPr="006B4A34">
        <w:rPr>
          <w:sz w:val="21"/>
          <w:szCs w:val="21"/>
        </w:rPr>
        <w:t>Funding will be provided to proposals that refurbish, remodel, or modify</w:t>
      </w:r>
      <w:r>
        <w:rPr>
          <w:sz w:val="21"/>
          <w:szCs w:val="21"/>
        </w:rPr>
        <w:t>/expand</w:t>
      </w:r>
      <w:r w:rsidRPr="006B4A34">
        <w:rPr>
          <w:sz w:val="21"/>
          <w:szCs w:val="21"/>
        </w:rPr>
        <w:t xml:space="preserve"> space to meet clinical</w:t>
      </w:r>
      <w:r>
        <w:rPr>
          <w:sz w:val="21"/>
          <w:szCs w:val="21"/>
        </w:rPr>
        <w:t xml:space="preserve"> </w:t>
      </w:r>
      <w:r w:rsidRPr="006B4A34">
        <w:rPr>
          <w:sz w:val="21"/>
          <w:szCs w:val="21"/>
        </w:rPr>
        <w:t>or administrative needs to expand the community mental health service</w:t>
      </w:r>
      <w:r>
        <w:rPr>
          <w:sz w:val="21"/>
          <w:szCs w:val="21"/>
        </w:rPr>
        <w:t>.</w:t>
      </w:r>
    </w:p>
    <w:p w14:paraId="61E00C7F" w14:textId="77777777" w:rsidR="00942E10" w:rsidRDefault="00942E10" w:rsidP="00942E10">
      <w:pPr>
        <w:pStyle w:val="Heading1"/>
      </w:pPr>
      <w:bookmarkStart w:id="11" w:name="_Toc64463093"/>
      <w:bookmarkStart w:id="12" w:name="_Toc162514374"/>
      <w:bookmarkEnd w:id="10"/>
      <w:r>
        <w:t>Program design</w:t>
      </w:r>
      <w:bookmarkEnd w:id="11"/>
      <w:bookmarkEnd w:id="12"/>
      <w:r>
        <w:t xml:space="preserve"> </w:t>
      </w:r>
    </w:p>
    <w:p w14:paraId="7CF2754A" w14:textId="7CAEDC00" w:rsidR="003756E9" w:rsidRDefault="00942E10" w:rsidP="00942E10">
      <w:pPr>
        <w:pStyle w:val="VHBAbody"/>
        <w:rPr>
          <w:sz w:val="21"/>
          <w:szCs w:val="21"/>
        </w:rPr>
      </w:pPr>
      <w:r w:rsidRPr="006B4A34">
        <w:rPr>
          <w:sz w:val="21"/>
          <w:szCs w:val="21"/>
        </w:rPr>
        <w:t xml:space="preserve">The fund is designed to assist public Victorian </w:t>
      </w:r>
      <w:r w:rsidR="0084419D" w:rsidRPr="006B4A34">
        <w:rPr>
          <w:sz w:val="21"/>
          <w:szCs w:val="21"/>
        </w:rPr>
        <w:t xml:space="preserve">Area Mental Health and Wellbeing </w:t>
      </w:r>
      <w:r w:rsidRPr="006B4A34">
        <w:rPr>
          <w:sz w:val="21"/>
          <w:szCs w:val="21"/>
        </w:rPr>
        <w:t xml:space="preserve">services </w:t>
      </w:r>
      <w:r w:rsidR="004D2A11" w:rsidRPr="006B4A34">
        <w:rPr>
          <w:sz w:val="21"/>
          <w:szCs w:val="21"/>
        </w:rPr>
        <w:t xml:space="preserve">and </w:t>
      </w:r>
      <w:r w:rsidR="0084419D" w:rsidRPr="006B4A34">
        <w:rPr>
          <w:sz w:val="21"/>
          <w:szCs w:val="21"/>
        </w:rPr>
        <w:t xml:space="preserve">expand their community mental health services </w:t>
      </w:r>
      <w:r w:rsidR="009229B8" w:rsidRPr="006B4A34">
        <w:rPr>
          <w:sz w:val="21"/>
          <w:szCs w:val="21"/>
        </w:rPr>
        <w:t>in line with Royal Commission recommendation</w:t>
      </w:r>
      <w:r w:rsidR="00EB3E47">
        <w:rPr>
          <w:sz w:val="21"/>
          <w:szCs w:val="21"/>
        </w:rPr>
        <w:t>s.</w:t>
      </w:r>
      <w:r w:rsidR="009229B8" w:rsidRPr="006B4A34">
        <w:rPr>
          <w:sz w:val="21"/>
          <w:szCs w:val="21"/>
        </w:rPr>
        <w:t xml:space="preserve"> </w:t>
      </w:r>
      <w:r w:rsidR="00EB3E47">
        <w:rPr>
          <w:sz w:val="21"/>
          <w:szCs w:val="21"/>
        </w:rPr>
        <w:t xml:space="preserve">Funding will be provided to </w:t>
      </w:r>
      <w:r w:rsidRPr="006B4A34">
        <w:rPr>
          <w:sz w:val="21"/>
          <w:szCs w:val="21"/>
        </w:rPr>
        <w:t xml:space="preserve">complete minor construction, </w:t>
      </w:r>
      <w:r w:rsidR="00A604CB" w:rsidRPr="006B4A34">
        <w:rPr>
          <w:sz w:val="21"/>
          <w:szCs w:val="21"/>
        </w:rPr>
        <w:t>remodelling</w:t>
      </w:r>
      <w:r w:rsidR="004D2A11" w:rsidRPr="006B4A34">
        <w:rPr>
          <w:sz w:val="21"/>
          <w:szCs w:val="21"/>
        </w:rPr>
        <w:t>,</w:t>
      </w:r>
      <w:r w:rsidRPr="006B4A34">
        <w:rPr>
          <w:sz w:val="21"/>
          <w:szCs w:val="21"/>
        </w:rPr>
        <w:t xml:space="preserve"> and refurbishment capital works across the following key areas:</w:t>
      </w:r>
    </w:p>
    <w:tbl>
      <w:tblPr>
        <w:tblStyle w:val="TableGrid"/>
        <w:tblW w:w="0" w:type="auto"/>
        <w:tblLook w:val="04A0" w:firstRow="1" w:lastRow="0" w:firstColumn="1" w:lastColumn="0" w:noHBand="0" w:noVBand="1"/>
      </w:tblPr>
      <w:tblGrid>
        <w:gridCol w:w="1127"/>
        <w:gridCol w:w="7825"/>
      </w:tblGrid>
      <w:tr w:rsidR="003756E9" w:rsidRPr="003A0FBD" w14:paraId="6B93DDFA" w14:textId="77777777" w:rsidTr="00120B01">
        <w:trPr>
          <w:cnfStyle w:val="100000000000" w:firstRow="1" w:lastRow="0" w:firstColumn="0" w:lastColumn="0" w:oddVBand="0" w:evenVBand="0" w:oddHBand="0" w:evenHBand="0" w:firstRowFirstColumn="0" w:firstRowLastColumn="0" w:lastRowFirstColumn="0" w:lastRowLastColumn="0"/>
          <w:trHeight w:val="1077"/>
        </w:trPr>
        <w:tc>
          <w:tcPr>
            <w:tcW w:w="1134" w:type="dxa"/>
            <w:shd w:val="clear" w:color="auto" w:fill="auto"/>
            <w:vAlign w:val="center"/>
          </w:tcPr>
          <w:p w14:paraId="7A5447ED" w14:textId="2718D1E2" w:rsidR="003756E9" w:rsidRPr="003756E9" w:rsidRDefault="0002157A" w:rsidP="00120B01">
            <w:pPr>
              <w:pStyle w:val="VHBAbody"/>
              <w:jc w:val="center"/>
              <w:rPr>
                <w:sz w:val="21"/>
                <w:szCs w:val="21"/>
              </w:rPr>
            </w:pPr>
            <w:r w:rsidRPr="003756E9">
              <w:rPr>
                <w:noProof/>
                <w:sz w:val="21"/>
                <w:szCs w:val="21"/>
              </w:rPr>
              <w:drawing>
                <wp:anchor distT="0" distB="0" distL="114300" distR="114300" simplePos="0" relativeHeight="251658240" behindDoc="0" locked="0" layoutInCell="1" allowOverlap="1" wp14:anchorId="22B7BA1B" wp14:editId="66C25FC8">
                  <wp:simplePos x="0" y="0"/>
                  <wp:positionH relativeFrom="column">
                    <wp:posOffset>118110</wp:posOffset>
                  </wp:positionH>
                  <wp:positionV relativeFrom="paragraph">
                    <wp:posOffset>-31115</wp:posOffset>
                  </wp:positionV>
                  <wp:extent cx="383540" cy="383540"/>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6">
                            <a:duotone>
                              <a:schemeClr val="accent3">
                                <a:shade val="45000"/>
                                <a:satMod val="135000"/>
                              </a:schemeClr>
                              <a:prstClr val="white"/>
                            </a:duotone>
                            <a:alphaModFix amt="70000"/>
                            <a:extLst>
                              <a:ext uri="{BEBA8EAE-BF5A-486C-A8C5-ECC9F3942E4B}">
                                <a14:imgProps xmlns:a14="http://schemas.microsoft.com/office/drawing/2010/main">
                                  <a14:imgLayer r:embed="rId17">
                                    <a14:imgEffect>
                                      <a14:artisticGlowEdges/>
                                    </a14:imgEffect>
                                  </a14:imgLayer>
                                </a14:imgProps>
                              </a:ext>
                              <a:ext uri="{28A0092B-C50C-407E-A947-70E740481C1C}">
                                <a14:useLocalDpi xmlns:a14="http://schemas.microsoft.com/office/drawing/2010/main" val="0"/>
                              </a:ext>
                            </a:extLst>
                          </a:blip>
                          <a:srcRect/>
                          <a:stretch>
                            <a:fillRect/>
                          </a:stretch>
                        </pic:blipFill>
                        <pic:spPr bwMode="auto">
                          <a:xfrm>
                            <a:off x="0" y="0"/>
                            <a:ext cx="383540" cy="383540"/>
                          </a:xfrm>
                          <a:prstGeom prst="rect">
                            <a:avLst/>
                          </a:prstGeom>
                          <a:noFill/>
                        </pic:spPr>
                      </pic:pic>
                    </a:graphicData>
                  </a:graphic>
                  <wp14:sizeRelH relativeFrom="margin">
                    <wp14:pctWidth>0</wp14:pctWidth>
                  </wp14:sizeRelH>
                  <wp14:sizeRelV relativeFrom="margin">
                    <wp14:pctHeight>0</wp14:pctHeight>
                  </wp14:sizeRelV>
                </wp:anchor>
              </w:drawing>
            </w:r>
          </w:p>
        </w:tc>
        <w:tc>
          <w:tcPr>
            <w:tcW w:w="8044" w:type="dxa"/>
            <w:shd w:val="clear" w:color="auto" w:fill="auto"/>
          </w:tcPr>
          <w:p w14:paraId="0E584676" w14:textId="55FCF9FD" w:rsidR="003756E9" w:rsidRPr="006B4A34" w:rsidRDefault="003756E9" w:rsidP="00C408DE">
            <w:pPr>
              <w:pStyle w:val="VHBAbody"/>
              <w:rPr>
                <w:sz w:val="21"/>
                <w:szCs w:val="21"/>
              </w:rPr>
            </w:pPr>
            <w:r w:rsidRPr="00267BFD">
              <w:rPr>
                <w:b/>
                <w:bCs/>
                <w:sz w:val="21"/>
                <w:szCs w:val="21"/>
              </w:rPr>
              <w:t>Expansion:</w:t>
            </w:r>
            <w:r w:rsidRPr="003756E9">
              <w:rPr>
                <w:sz w:val="21"/>
                <w:szCs w:val="21"/>
              </w:rPr>
              <w:t xml:space="preserve"> </w:t>
            </w:r>
            <w:r w:rsidRPr="006B4A34">
              <w:rPr>
                <w:sz w:val="21"/>
                <w:szCs w:val="21"/>
              </w:rPr>
              <w:t>fit</w:t>
            </w:r>
            <w:r w:rsidR="004068AD">
              <w:rPr>
                <w:sz w:val="21"/>
                <w:szCs w:val="21"/>
              </w:rPr>
              <w:t>-</w:t>
            </w:r>
            <w:r w:rsidRPr="006B4A34">
              <w:rPr>
                <w:sz w:val="21"/>
                <w:szCs w:val="21"/>
              </w:rPr>
              <w:t xml:space="preserve">out works and renovation of existing </w:t>
            </w:r>
            <w:r>
              <w:rPr>
                <w:sz w:val="21"/>
                <w:szCs w:val="21"/>
              </w:rPr>
              <w:t xml:space="preserve">or new </w:t>
            </w:r>
            <w:r w:rsidRPr="006B4A34">
              <w:rPr>
                <w:sz w:val="21"/>
                <w:szCs w:val="21"/>
              </w:rPr>
              <w:t xml:space="preserve">spaces to optimise space and increase service hours. </w:t>
            </w:r>
          </w:p>
        </w:tc>
      </w:tr>
      <w:tr w:rsidR="003756E9" w:rsidRPr="006E61C0" w14:paraId="4B267A5E" w14:textId="77777777" w:rsidTr="00120B01">
        <w:trPr>
          <w:trHeight w:val="1077"/>
        </w:trPr>
        <w:tc>
          <w:tcPr>
            <w:tcW w:w="1134" w:type="dxa"/>
            <w:vAlign w:val="center"/>
          </w:tcPr>
          <w:p w14:paraId="2C664332" w14:textId="77777777" w:rsidR="003756E9" w:rsidRPr="0067592F" w:rsidRDefault="003756E9" w:rsidP="00120B01">
            <w:pPr>
              <w:pStyle w:val="VHBAbody"/>
              <w:jc w:val="center"/>
              <w:rPr>
                <w:sz w:val="21"/>
                <w:szCs w:val="21"/>
              </w:rPr>
            </w:pPr>
            <w:r w:rsidRPr="0067592F">
              <w:rPr>
                <w:noProof/>
                <w:sz w:val="21"/>
                <w:szCs w:val="21"/>
              </w:rPr>
              <w:drawing>
                <wp:inline distT="0" distB="0" distL="0" distR="0" wp14:anchorId="6743C4FF" wp14:editId="40CB4B07">
                  <wp:extent cx="445009" cy="441961"/>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8">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45009" cy="441961"/>
                          </a:xfrm>
                          <a:prstGeom prst="rect">
                            <a:avLst/>
                          </a:prstGeom>
                        </pic:spPr>
                      </pic:pic>
                    </a:graphicData>
                  </a:graphic>
                </wp:inline>
              </w:drawing>
            </w:r>
          </w:p>
        </w:tc>
        <w:tc>
          <w:tcPr>
            <w:tcW w:w="8044" w:type="dxa"/>
          </w:tcPr>
          <w:p w14:paraId="6A2C9394" w14:textId="650F3B85" w:rsidR="003756E9" w:rsidRPr="006B4A34" w:rsidRDefault="003756E9" w:rsidP="00C408DE">
            <w:pPr>
              <w:pStyle w:val="VHBAbody"/>
              <w:rPr>
                <w:sz w:val="21"/>
                <w:szCs w:val="21"/>
              </w:rPr>
            </w:pPr>
            <w:r w:rsidRPr="00267BFD">
              <w:rPr>
                <w:b/>
                <w:bCs/>
                <w:sz w:val="21"/>
                <w:szCs w:val="21"/>
              </w:rPr>
              <w:t>Service efficiency and demand pressure</w:t>
            </w:r>
            <w:r w:rsidRPr="0067592F">
              <w:rPr>
                <w:sz w:val="21"/>
                <w:szCs w:val="21"/>
              </w:rPr>
              <w:t>:</w:t>
            </w:r>
            <w:r w:rsidRPr="006B4A34">
              <w:rPr>
                <w:sz w:val="21"/>
                <w:szCs w:val="21"/>
              </w:rPr>
              <w:t xml:space="preserve"> </w:t>
            </w:r>
            <w:r>
              <w:rPr>
                <w:sz w:val="21"/>
                <w:szCs w:val="21"/>
              </w:rPr>
              <w:t>increase the efficiency of the service to better address demand pressures, including waiting times</w:t>
            </w:r>
          </w:p>
        </w:tc>
      </w:tr>
      <w:tr w:rsidR="003756E9" w:rsidRPr="003B3F76" w14:paraId="47E4AC76" w14:textId="77777777" w:rsidTr="00120B01">
        <w:trPr>
          <w:trHeight w:val="1077"/>
        </w:trPr>
        <w:tc>
          <w:tcPr>
            <w:tcW w:w="1134" w:type="dxa"/>
            <w:vAlign w:val="center"/>
          </w:tcPr>
          <w:p w14:paraId="1E314DAE" w14:textId="77777777" w:rsidR="003756E9" w:rsidRPr="0067592F" w:rsidRDefault="003756E9" w:rsidP="00120B01">
            <w:pPr>
              <w:pStyle w:val="VHBAbody"/>
              <w:jc w:val="center"/>
              <w:rPr>
                <w:sz w:val="21"/>
                <w:szCs w:val="21"/>
              </w:rPr>
            </w:pPr>
            <w:r w:rsidRPr="0067592F">
              <w:rPr>
                <w:noProof/>
                <w:sz w:val="21"/>
                <w:szCs w:val="21"/>
              </w:rPr>
              <w:drawing>
                <wp:inline distT="0" distB="0" distL="0" distR="0" wp14:anchorId="6CFCBF90" wp14:editId="520A2335">
                  <wp:extent cx="429769" cy="384049"/>
                  <wp:effectExtent l="0" t="0" r="889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9">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29769" cy="384049"/>
                          </a:xfrm>
                          <a:prstGeom prst="rect">
                            <a:avLst/>
                          </a:prstGeom>
                        </pic:spPr>
                      </pic:pic>
                    </a:graphicData>
                  </a:graphic>
                </wp:inline>
              </w:drawing>
            </w:r>
          </w:p>
        </w:tc>
        <w:tc>
          <w:tcPr>
            <w:tcW w:w="8044" w:type="dxa"/>
          </w:tcPr>
          <w:p w14:paraId="647DC468" w14:textId="77777777" w:rsidR="003756E9" w:rsidRPr="006B4A34" w:rsidRDefault="003756E9" w:rsidP="00C408DE">
            <w:pPr>
              <w:pStyle w:val="VHBAbody"/>
              <w:rPr>
                <w:sz w:val="21"/>
                <w:szCs w:val="21"/>
              </w:rPr>
            </w:pPr>
            <w:r w:rsidRPr="00267BFD">
              <w:rPr>
                <w:b/>
                <w:bCs/>
                <w:sz w:val="21"/>
                <w:szCs w:val="21"/>
              </w:rPr>
              <w:t>Healthcare quality and safety improvement:</w:t>
            </w:r>
            <w:r w:rsidRPr="006B4A34">
              <w:rPr>
                <w:sz w:val="21"/>
                <w:szCs w:val="21"/>
              </w:rPr>
              <w:t xml:space="preserve"> works that best mitigate the risk of serious incidents occurring and balance the need to provide safety with service provision in a therapeutic and least restrictive environment.</w:t>
            </w:r>
          </w:p>
        </w:tc>
      </w:tr>
      <w:tr w:rsidR="003756E9" w:rsidRPr="006E61C0" w14:paraId="32B29DA2" w14:textId="77777777" w:rsidTr="00120B01">
        <w:trPr>
          <w:trHeight w:val="1077"/>
        </w:trPr>
        <w:tc>
          <w:tcPr>
            <w:tcW w:w="1134" w:type="dxa"/>
            <w:vAlign w:val="center"/>
          </w:tcPr>
          <w:p w14:paraId="2AB90D2D" w14:textId="77777777" w:rsidR="003756E9" w:rsidRPr="0067592F" w:rsidRDefault="003756E9" w:rsidP="00120B01">
            <w:pPr>
              <w:pStyle w:val="VHBAbody"/>
              <w:jc w:val="center"/>
              <w:rPr>
                <w:sz w:val="21"/>
                <w:szCs w:val="21"/>
              </w:rPr>
            </w:pPr>
            <w:r w:rsidRPr="0067592F">
              <w:rPr>
                <w:noProof/>
                <w:sz w:val="21"/>
                <w:szCs w:val="21"/>
              </w:rPr>
              <w:drawing>
                <wp:inline distT="0" distB="0" distL="0" distR="0" wp14:anchorId="41CD5AC7" wp14:editId="69F59606">
                  <wp:extent cx="412750" cy="513436"/>
                  <wp:effectExtent l="0" t="0" r="6350" b="127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0">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12750" cy="513436"/>
                          </a:xfrm>
                          <a:prstGeom prst="rect">
                            <a:avLst/>
                          </a:prstGeom>
                        </pic:spPr>
                      </pic:pic>
                    </a:graphicData>
                  </a:graphic>
                </wp:inline>
              </w:drawing>
            </w:r>
          </w:p>
        </w:tc>
        <w:tc>
          <w:tcPr>
            <w:tcW w:w="8044" w:type="dxa"/>
          </w:tcPr>
          <w:p w14:paraId="183B36D1" w14:textId="4DA58A21" w:rsidR="003756E9" w:rsidRPr="006B4A34" w:rsidRDefault="003756E9" w:rsidP="00C408DE">
            <w:pPr>
              <w:pStyle w:val="VHBAbody"/>
              <w:rPr>
                <w:sz w:val="21"/>
                <w:szCs w:val="21"/>
              </w:rPr>
            </w:pPr>
            <w:r w:rsidRPr="00267BFD">
              <w:rPr>
                <w:b/>
                <w:bCs/>
                <w:sz w:val="21"/>
                <w:szCs w:val="21"/>
              </w:rPr>
              <w:t>Environmental sustainability:</w:t>
            </w:r>
            <w:r w:rsidRPr="006B4A34">
              <w:rPr>
                <w:sz w:val="21"/>
                <w:szCs w:val="21"/>
              </w:rPr>
              <w:t xml:space="preserve"> improve the asset’s environmental sustainability and indoor environment quality to promote the health and well</w:t>
            </w:r>
            <w:r w:rsidR="001F00F4">
              <w:rPr>
                <w:sz w:val="21"/>
                <w:szCs w:val="21"/>
              </w:rPr>
              <w:t>-</w:t>
            </w:r>
            <w:r w:rsidRPr="006B4A34">
              <w:rPr>
                <w:sz w:val="21"/>
                <w:szCs w:val="21"/>
              </w:rPr>
              <w:t>being of consumers and healthcare workers/staff. Foster environmentally sustainable uses of resources and reduction of greenhouse gas emissions and climate change adaptation.</w:t>
            </w:r>
          </w:p>
        </w:tc>
      </w:tr>
    </w:tbl>
    <w:p w14:paraId="4E71EC1A" w14:textId="77777777" w:rsidR="00942E10" w:rsidRPr="006B4A34" w:rsidRDefault="00942E10" w:rsidP="00022C54">
      <w:pPr>
        <w:pStyle w:val="VHBAbodyafterbullets"/>
        <w:rPr>
          <w:sz w:val="21"/>
          <w:szCs w:val="21"/>
        </w:rPr>
      </w:pPr>
      <w:r w:rsidRPr="006B4A34">
        <w:rPr>
          <w:sz w:val="21"/>
          <w:szCs w:val="21"/>
        </w:rPr>
        <w:t>Projects must be completed within 18 months of notification of funding approval.</w:t>
      </w:r>
    </w:p>
    <w:p w14:paraId="6D2FC902" w14:textId="77777777" w:rsidR="006E61C0" w:rsidRDefault="006E61C0" w:rsidP="00C612B2">
      <w:pPr>
        <w:pStyle w:val="VHBAbody"/>
      </w:pPr>
    </w:p>
    <w:p w14:paraId="037B748B" w14:textId="4BC55A8E" w:rsidR="00942E10" w:rsidRPr="00C612B2" w:rsidRDefault="00942E10" w:rsidP="00C612B2">
      <w:pPr>
        <w:pStyle w:val="VHBAbody"/>
      </w:pPr>
      <w:r w:rsidRPr="00C612B2">
        <w:br w:type="page"/>
      </w:r>
    </w:p>
    <w:p w14:paraId="3232BCD5" w14:textId="685276A1" w:rsidR="00942E10" w:rsidRDefault="00942E10" w:rsidP="00942E10">
      <w:pPr>
        <w:pStyle w:val="Heading1"/>
      </w:pPr>
      <w:bookmarkStart w:id="13" w:name="_Toc64463094"/>
      <w:bookmarkStart w:id="14" w:name="_Toc162514375"/>
      <w:r>
        <w:lastRenderedPageBreak/>
        <w:t>Asset management requirements</w:t>
      </w:r>
      <w:bookmarkEnd w:id="13"/>
      <w:bookmarkEnd w:id="14"/>
      <w:r>
        <w:t xml:space="preserve"> </w:t>
      </w:r>
    </w:p>
    <w:p w14:paraId="5F830407" w14:textId="5B22BE75" w:rsidR="00942E10" w:rsidRPr="006B4A34" w:rsidRDefault="00942E10" w:rsidP="00022C54">
      <w:pPr>
        <w:pStyle w:val="VHBAbody"/>
        <w:rPr>
          <w:sz w:val="21"/>
          <w:szCs w:val="21"/>
        </w:rPr>
      </w:pPr>
      <w:r w:rsidRPr="006B4A34">
        <w:rPr>
          <w:sz w:val="21"/>
          <w:szCs w:val="21"/>
        </w:rPr>
        <w:t xml:space="preserve">The </w:t>
      </w:r>
      <w:r w:rsidR="00997519">
        <w:rPr>
          <w:sz w:val="21"/>
          <w:szCs w:val="21"/>
        </w:rPr>
        <w:t>Program</w:t>
      </w:r>
      <w:r w:rsidRPr="006B4A34">
        <w:rPr>
          <w:sz w:val="21"/>
          <w:szCs w:val="21"/>
        </w:rPr>
        <w:t xml:space="preserve"> aligns with the Department of Treasury and Finance’s and </w:t>
      </w:r>
      <w:r w:rsidR="00457F34" w:rsidRPr="006B4A34">
        <w:rPr>
          <w:sz w:val="21"/>
          <w:szCs w:val="21"/>
        </w:rPr>
        <w:t>VHBA’s</w:t>
      </w:r>
      <w:r w:rsidRPr="006B4A34">
        <w:rPr>
          <w:sz w:val="21"/>
          <w:szCs w:val="21"/>
        </w:rPr>
        <w:t xml:space="preserve"> </w:t>
      </w:r>
      <w:r w:rsidRPr="006B4A34">
        <w:rPr>
          <w:i/>
          <w:iCs/>
          <w:sz w:val="21"/>
          <w:szCs w:val="21"/>
        </w:rPr>
        <w:t xml:space="preserve">Asset </w:t>
      </w:r>
      <w:r w:rsidR="0036292F" w:rsidRPr="006B4A34">
        <w:rPr>
          <w:i/>
          <w:iCs/>
          <w:sz w:val="21"/>
          <w:szCs w:val="21"/>
        </w:rPr>
        <w:t>Management Accountability Framework</w:t>
      </w:r>
      <w:r w:rsidRPr="006B4A34">
        <w:rPr>
          <w:sz w:val="21"/>
          <w:szCs w:val="21"/>
        </w:rPr>
        <w:t xml:space="preserve"> and asset management policy, ensuring assets are appropriately managed and consistently applied over an asset’s whole lifecycle to realise the full value from assets in supporting service delivery objectives. </w:t>
      </w:r>
    </w:p>
    <w:p w14:paraId="403E79C7" w14:textId="77777777" w:rsidR="00942E10" w:rsidRPr="006B4A34" w:rsidRDefault="00942E10" w:rsidP="00022C54">
      <w:pPr>
        <w:pStyle w:val="VHBAbody"/>
        <w:rPr>
          <w:sz w:val="21"/>
          <w:szCs w:val="21"/>
        </w:rPr>
      </w:pPr>
      <w:r w:rsidRPr="006B4A34">
        <w:rPr>
          <w:sz w:val="21"/>
          <w:szCs w:val="21"/>
        </w:rPr>
        <w:t>The principles and practices are available at:</w:t>
      </w:r>
    </w:p>
    <w:p w14:paraId="37D29D16" w14:textId="77777777" w:rsidR="00942E10" w:rsidRPr="006B4A34" w:rsidRDefault="00000000" w:rsidP="00022C54">
      <w:pPr>
        <w:pStyle w:val="VHBAbullet1"/>
        <w:rPr>
          <w:sz w:val="21"/>
          <w:szCs w:val="21"/>
        </w:rPr>
      </w:pPr>
      <w:hyperlink r:id="rId21" w:history="1">
        <w:r w:rsidR="00942E10" w:rsidRPr="006B4A34">
          <w:rPr>
            <w:rStyle w:val="Hyperlink"/>
            <w:sz w:val="21"/>
            <w:szCs w:val="21"/>
          </w:rPr>
          <w:t>Asset Management Accountability Framework</w:t>
        </w:r>
      </w:hyperlink>
      <w:r w:rsidR="00942E10" w:rsidRPr="006B4A34">
        <w:rPr>
          <w:sz w:val="21"/>
          <w:szCs w:val="21"/>
        </w:rPr>
        <w:t xml:space="preserve"> &lt;https://www.dtf.vic.gov.au/infrastructure-investment/asset-management-accountability-framework&gt;  </w:t>
      </w:r>
    </w:p>
    <w:p w14:paraId="25E12E02" w14:textId="727F4B58" w:rsidR="00942E10" w:rsidRPr="006B4A34" w:rsidRDefault="00000000" w:rsidP="00022C54">
      <w:pPr>
        <w:pStyle w:val="VHBAbullet1"/>
        <w:rPr>
          <w:sz w:val="21"/>
          <w:szCs w:val="21"/>
        </w:rPr>
      </w:pPr>
      <w:hyperlink r:id="rId22" w:history="1">
        <w:r w:rsidR="00942E10" w:rsidRPr="006B4A34">
          <w:rPr>
            <w:rStyle w:val="Hyperlink"/>
            <w:sz w:val="21"/>
            <w:szCs w:val="21"/>
          </w:rPr>
          <w:t>VHBA Asset Management Policy</w:t>
        </w:r>
      </w:hyperlink>
      <w:r w:rsidR="00942E10" w:rsidRPr="006B4A34">
        <w:rPr>
          <w:sz w:val="21"/>
          <w:szCs w:val="21"/>
        </w:rPr>
        <w:t xml:space="preserve"> &lt;</w:t>
      </w:r>
      <w:r w:rsidR="0036292F" w:rsidRPr="006B4A34">
        <w:rPr>
          <w:sz w:val="21"/>
          <w:szCs w:val="21"/>
        </w:rPr>
        <w:t xml:space="preserve"> https://www.vhba.vic.gov.au/resources/asset-management</w:t>
      </w:r>
      <w:r w:rsidR="00942E10" w:rsidRPr="006B4A34">
        <w:rPr>
          <w:sz w:val="21"/>
          <w:szCs w:val="21"/>
        </w:rPr>
        <w:t xml:space="preserve">&gt;, and summarised below: </w:t>
      </w:r>
    </w:p>
    <w:p w14:paraId="4AAED479" w14:textId="187A72D8" w:rsidR="00942E10" w:rsidRPr="006B4A34" w:rsidRDefault="00942E10" w:rsidP="00022C54">
      <w:pPr>
        <w:pStyle w:val="VHBAbullet2"/>
        <w:rPr>
          <w:sz w:val="21"/>
          <w:szCs w:val="21"/>
        </w:rPr>
      </w:pPr>
      <w:r w:rsidRPr="006B4A34">
        <w:rPr>
          <w:sz w:val="21"/>
          <w:szCs w:val="21"/>
        </w:rPr>
        <w:t>The intent of the government’s asset management policy is to achieve service delivery objectives and it creates an obligation for both the department and VHBA (from a system perspective) and health services (from a local perspective).</w:t>
      </w:r>
    </w:p>
    <w:p w14:paraId="301A0651" w14:textId="04276161" w:rsidR="00942E10" w:rsidRPr="006B4A34" w:rsidRDefault="00942E10" w:rsidP="00022C54">
      <w:pPr>
        <w:pStyle w:val="VHBAbullet2"/>
        <w:rPr>
          <w:sz w:val="21"/>
          <w:szCs w:val="21"/>
        </w:rPr>
      </w:pPr>
      <w:r w:rsidRPr="006B4A34">
        <w:rPr>
          <w:sz w:val="21"/>
          <w:szCs w:val="21"/>
        </w:rPr>
        <w:t>Asset management is a whole-of-asset-lifecycle obligation requiring an understanding of need, capacity, condition, opportunity</w:t>
      </w:r>
      <w:r w:rsidR="004D2A11" w:rsidRPr="006B4A34">
        <w:rPr>
          <w:sz w:val="21"/>
          <w:szCs w:val="21"/>
        </w:rPr>
        <w:t>,</w:t>
      </w:r>
      <w:r w:rsidRPr="006B4A34">
        <w:rPr>
          <w:sz w:val="21"/>
          <w:szCs w:val="21"/>
        </w:rPr>
        <w:t xml:space="preserve"> and risk to drive value-for-money service outcomes.</w:t>
      </w:r>
    </w:p>
    <w:p w14:paraId="71711B87" w14:textId="1D674FB2" w:rsidR="00942E10" w:rsidRPr="006B4A34" w:rsidRDefault="00942E10" w:rsidP="00022C54">
      <w:pPr>
        <w:pStyle w:val="VHBAbullet2"/>
        <w:rPr>
          <w:sz w:val="21"/>
          <w:szCs w:val="21"/>
        </w:rPr>
      </w:pPr>
      <w:r w:rsidRPr="006B4A34">
        <w:rPr>
          <w:sz w:val="21"/>
          <w:szCs w:val="21"/>
        </w:rPr>
        <w:t xml:space="preserve">Appropriate local and central governance arrangements oversee asset planning, </w:t>
      </w:r>
      <w:r w:rsidR="004D2A11" w:rsidRPr="006B4A34">
        <w:rPr>
          <w:sz w:val="21"/>
          <w:szCs w:val="21"/>
        </w:rPr>
        <w:t xml:space="preserve">and </w:t>
      </w:r>
      <w:r w:rsidRPr="006B4A34">
        <w:rPr>
          <w:sz w:val="21"/>
          <w:szCs w:val="21"/>
        </w:rPr>
        <w:t>investment prioritisation of in-scope items on the basis of risk and, in the case of health services, oversee the replacement process.</w:t>
      </w:r>
    </w:p>
    <w:p w14:paraId="1B39FC89" w14:textId="62B0F492" w:rsidR="00942E10" w:rsidRPr="006B4A34" w:rsidRDefault="00942E10" w:rsidP="00022C54">
      <w:pPr>
        <w:pStyle w:val="VHBAbullet2"/>
        <w:rPr>
          <w:sz w:val="21"/>
          <w:szCs w:val="21"/>
        </w:rPr>
      </w:pPr>
      <w:r w:rsidRPr="006B4A34">
        <w:rPr>
          <w:sz w:val="21"/>
          <w:szCs w:val="21"/>
        </w:rPr>
        <w:t>Accurate and timely reporting of expenditure</w:t>
      </w:r>
      <w:r w:rsidR="004D2A11" w:rsidRPr="006B4A34">
        <w:rPr>
          <w:sz w:val="21"/>
          <w:szCs w:val="21"/>
        </w:rPr>
        <w:t>s</w:t>
      </w:r>
      <w:r w:rsidRPr="006B4A34">
        <w:rPr>
          <w:sz w:val="21"/>
          <w:szCs w:val="21"/>
        </w:rPr>
        <w:t xml:space="preserve"> enables analysis of future investment needs, reporting to </w:t>
      </w:r>
      <w:r w:rsidR="004D2A11" w:rsidRPr="006B4A34">
        <w:rPr>
          <w:sz w:val="21"/>
          <w:szCs w:val="21"/>
        </w:rPr>
        <w:t xml:space="preserve">the </w:t>
      </w:r>
      <w:r w:rsidRPr="006B4A34">
        <w:rPr>
          <w:sz w:val="21"/>
          <w:szCs w:val="21"/>
        </w:rPr>
        <w:t>government on expenditure</w:t>
      </w:r>
      <w:r w:rsidR="004D2A11" w:rsidRPr="006B4A34">
        <w:rPr>
          <w:sz w:val="21"/>
          <w:szCs w:val="21"/>
        </w:rPr>
        <w:t>s</w:t>
      </w:r>
      <w:r w:rsidRPr="006B4A34">
        <w:rPr>
          <w:sz w:val="21"/>
          <w:szCs w:val="21"/>
        </w:rPr>
        <w:t xml:space="preserve"> consistent with the defined purpose of the funding provision</w:t>
      </w:r>
      <w:r w:rsidR="001F00F4">
        <w:rPr>
          <w:sz w:val="21"/>
          <w:szCs w:val="21"/>
        </w:rPr>
        <w:t>,</w:t>
      </w:r>
      <w:r w:rsidRPr="006B4A34">
        <w:rPr>
          <w:sz w:val="21"/>
          <w:szCs w:val="21"/>
        </w:rPr>
        <w:t xml:space="preserve"> and provides a robust information base for program audit.</w:t>
      </w:r>
    </w:p>
    <w:p w14:paraId="1A99DC3A" w14:textId="1310506F" w:rsidR="00942E10" w:rsidRPr="006B4A34" w:rsidRDefault="00942E10" w:rsidP="00022C54">
      <w:pPr>
        <w:pStyle w:val="VHBAbullet2"/>
        <w:rPr>
          <w:sz w:val="21"/>
          <w:szCs w:val="21"/>
        </w:rPr>
      </w:pPr>
      <w:r w:rsidRPr="006B4A34">
        <w:rPr>
          <w:sz w:val="21"/>
          <w:szCs w:val="21"/>
        </w:rPr>
        <w:t>Health services asset replacement determination needs to be based on departmental frameworks and guidelines for prioritisation, risk management</w:t>
      </w:r>
      <w:r w:rsidR="004D2A11" w:rsidRPr="006B4A34">
        <w:rPr>
          <w:sz w:val="21"/>
          <w:szCs w:val="21"/>
        </w:rPr>
        <w:t>,</w:t>
      </w:r>
      <w:r w:rsidRPr="006B4A34">
        <w:rPr>
          <w:sz w:val="21"/>
          <w:szCs w:val="21"/>
        </w:rPr>
        <w:t xml:space="preserve"> and service planning, as well as the service’s role within the health system.</w:t>
      </w:r>
    </w:p>
    <w:p w14:paraId="1BA2695A" w14:textId="77777777" w:rsidR="00942E10" w:rsidRDefault="00942E10" w:rsidP="00942E10">
      <w:pPr>
        <w:pStyle w:val="Heading1"/>
      </w:pPr>
      <w:bookmarkStart w:id="15" w:name="_Toc64463095"/>
      <w:bookmarkStart w:id="16" w:name="_Toc162514376"/>
      <w:r>
        <w:t>General eligibility criteria</w:t>
      </w:r>
      <w:bookmarkEnd w:id="15"/>
      <w:bookmarkEnd w:id="16"/>
    </w:p>
    <w:p w14:paraId="473C109B" w14:textId="5E56A47C" w:rsidR="00942E10" w:rsidRPr="006B4A34" w:rsidRDefault="001E11B3" w:rsidP="001E11B3">
      <w:pPr>
        <w:pStyle w:val="Body"/>
      </w:pPr>
      <w:r>
        <w:t xml:space="preserve">Funding is available to all Victorian Area Mental Health and Wellbeing Services </w:t>
      </w:r>
      <w:r w:rsidR="4B793D5D">
        <w:t xml:space="preserve">that </w:t>
      </w:r>
      <w:r>
        <w:t xml:space="preserve">deliver a community mental health service. A </w:t>
      </w:r>
      <w:r w:rsidR="00942E10">
        <w:t xml:space="preserve">list of eligible agencies is </w:t>
      </w:r>
      <w:r w:rsidR="004D2A11">
        <w:t>in</w:t>
      </w:r>
      <w:r w:rsidR="00942E10">
        <w:t xml:space="preserve"> Appendix 2.</w:t>
      </w:r>
    </w:p>
    <w:p w14:paraId="7A6487A6" w14:textId="6157CE0A" w:rsidR="001E11B3" w:rsidRPr="006B4A34" w:rsidRDefault="001E11B3" w:rsidP="001E11B3">
      <w:pPr>
        <w:pStyle w:val="Body"/>
        <w:rPr>
          <w:szCs w:val="21"/>
        </w:rPr>
      </w:pPr>
      <w:r w:rsidRPr="006B4A34">
        <w:rPr>
          <w:szCs w:val="21"/>
        </w:rPr>
        <w:t xml:space="preserve">Mandatory eligibility criteria include confirmation that the service: </w:t>
      </w:r>
    </w:p>
    <w:p w14:paraId="7DB4E5E2" w14:textId="39A36F83" w:rsidR="001E11B3" w:rsidRPr="006B4A34" w:rsidRDefault="001E11B3" w:rsidP="0067592F">
      <w:pPr>
        <w:pStyle w:val="Bullet1"/>
        <w:numPr>
          <w:ilvl w:val="0"/>
          <w:numId w:val="12"/>
        </w:numPr>
        <w:rPr>
          <w:szCs w:val="21"/>
        </w:rPr>
      </w:pPr>
      <w:r w:rsidRPr="006B4A34">
        <w:rPr>
          <w:szCs w:val="21"/>
        </w:rPr>
        <w:t>is an incorporated legal entity, compliant and accredited to relevant Department of Health requirement</w:t>
      </w:r>
      <w:r w:rsidR="001F00F4">
        <w:rPr>
          <w:szCs w:val="21"/>
        </w:rPr>
        <w:t>s</w:t>
      </w:r>
      <w:r w:rsidR="009B7F67">
        <w:rPr>
          <w:szCs w:val="21"/>
        </w:rPr>
        <w:t>, and</w:t>
      </w:r>
    </w:p>
    <w:p w14:paraId="1FE4159A" w14:textId="0B968A94" w:rsidR="001E11B3" w:rsidRPr="006B4A34" w:rsidRDefault="001E11B3" w:rsidP="0067592F">
      <w:pPr>
        <w:pStyle w:val="Bullet1"/>
        <w:numPr>
          <w:ilvl w:val="0"/>
          <w:numId w:val="12"/>
        </w:numPr>
        <w:rPr>
          <w:szCs w:val="21"/>
        </w:rPr>
      </w:pPr>
      <w:r w:rsidRPr="006B4A34">
        <w:rPr>
          <w:szCs w:val="21"/>
        </w:rPr>
        <w:t xml:space="preserve">is already providing </w:t>
      </w:r>
      <w:r w:rsidR="003756E9">
        <w:rPr>
          <w:szCs w:val="21"/>
        </w:rPr>
        <w:t xml:space="preserve">community mental health </w:t>
      </w:r>
      <w:r w:rsidRPr="006B4A34">
        <w:rPr>
          <w:szCs w:val="21"/>
        </w:rPr>
        <w:t>services</w:t>
      </w:r>
      <w:r w:rsidR="003756E9">
        <w:rPr>
          <w:szCs w:val="21"/>
        </w:rPr>
        <w:t>.</w:t>
      </w:r>
    </w:p>
    <w:p w14:paraId="5F80C5CD" w14:textId="77777777" w:rsidR="001E11B3" w:rsidRPr="006B4A34" w:rsidRDefault="001E11B3" w:rsidP="001E11B3">
      <w:pPr>
        <w:pStyle w:val="Body"/>
        <w:spacing w:before="240"/>
        <w:rPr>
          <w:szCs w:val="21"/>
        </w:rPr>
      </w:pPr>
      <w:r w:rsidRPr="006B4A34">
        <w:rPr>
          <w:szCs w:val="21"/>
        </w:rPr>
        <w:t>Eligible activities for funding include, but are not limited to:</w:t>
      </w:r>
    </w:p>
    <w:p w14:paraId="6A31330B" w14:textId="77777777" w:rsidR="001E11B3" w:rsidRPr="006B4A34" w:rsidRDefault="001E11B3" w:rsidP="0067592F">
      <w:pPr>
        <w:pStyle w:val="Bullet1"/>
        <w:numPr>
          <w:ilvl w:val="0"/>
          <w:numId w:val="12"/>
        </w:numPr>
        <w:rPr>
          <w:szCs w:val="21"/>
        </w:rPr>
      </w:pPr>
      <w:r w:rsidRPr="006B4A34">
        <w:rPr>
          <w:szCs w:val="21"/>
        </w:rPr>
        <w:t xml:space="preserve">consultancy fees for due diligence </w:t>
      </w:r>
    </w:p>
    <w:p w14:paraId="7C802A93" w14:textId="77777777" w:rsidR="001E11B3" w:rsidRPr="006B4A34" w:rsidRDefault="001E11B3" w:rsidP="0067592F">
      <w:pPr>
        <w:pStyle w:val="Bullet1"/>
        <w:numPr>
          <w:ilvl w:val="0"/>
          <w:numId w:val="12"/>
        </w:numPr>
        <w:rPr>
          <w:szCs w:val="21"/>
        </w:rPr>
      </w:pPr>
      <w:r w:rsidRPr="006B4A34">
        <w:rPr>
          <w:szCs w:val="21"/>
        </w:rPr>
        <w:t>design</w:t>
      </w:r>
    </w:p>
    <w:p w14:paraId="5BEE33B9" w14:textId="77777777" w:rsidR="001E11B3" w:rsidRPr="006B4A34" w:rsidRDefault="001E11B3" w:rsidP="0067592F">
      <w:pPr>
        <w:pStyle w:val="Bullet1"/>
        <w:numPr>
          <w:ilvl w:val="0"/>
          <w:numId w:val="12"/>
        </w:numPr>
        <w:rPr>
          <w:szCs w:val="21"/>
        </w:rPr>
      </w:pPr>
      <w:r w:rsidRPr="006B4A34">
        <w:rPr>
          <w:szCs w:val="21"/>
        </w:rPr>
        <w:t>building services</w:t>
      </w:r>
    </w:p>
    <w:p w14:paraId="5C4336D1" w14:textId="77777777" w:rsidR="001E11B3" w:rsidRPr="006B4A34" w:rsidRDefault="001E11B3" w:rsidP="0067592F">
      <w:pPr>
        <w:pStyle w:val="Bullet1"/>
        <w:numPr>
          <w:ilvl w:val="0"/>
          <w:numId w:val="12"/>
        </w:numPr>
        <w:rPr>
          <w:szCs w:val="21"/>
        </w:rPr>
      </w:pPr>
      <w:r w:rsidRPr="006B4A34">
        <w:rPr>
          <w:szCs w:val="21"/>
        </w:rPr>
        <w:t xml:space="preserve">project management and certification, including interior design, </w:t>
      </w:r>
    </w:p>
    <w:p w14:paraId="199ADE5F" w14:textId="104F73FB" w:rsidR="001E11B3" w:rsidRPr="006B4A34" w:rsidRDefault="001E11B3" w:rsidP="0067592F">
      <w:pPr>
        <w:pStyle w:val="Bullet1"/>
        <w:numPr>
          <w:ilvl w:val="0"/>
          <w:numId w:val="12"/>
        </w:numPr>
        <w:rPr>
          <w:szCs w:val="21"/>
        </w:rPr>
      </w:pPr>
      <w:r w:rsidRPr="006B4A34">
        <w:rPr>
          <w:szCs w:val="21"/>
        </w:rPr>
        <w:t>construction</w:t>
      </w:r>
      <w:r w:rsidR="00EB3E47">
        <w:rPr>
          <w:szCs w:val="21"/>
        </w:rPr>
        <w:t>.</w:t>
      </w:r>
    </w:p>
    <w:p w14:paraId="600B31C7" w14:textId="2881819A" w:rsidR="001E11B3" w:rsidRPr="00406818" w:rsidRDefault="001E11B3" w:rsidP="00022C54">
      <w:pPr>
        <w:pStyle w:val="VHBAbody"/>
      </w:pPr>
    </w:p>
    <w:p w14:paraId="6655E173" w14:textId="1E0FD388" w:rsidR="00942E10" w:rsidRDefault="00942E10" w:rsidP="00942E10">
      <w:pPr>
        <w:pStyle w:val="Heading1"/>
      </w:pPr>
      <w:bookmarkStart w:id="17" w:name="_Toc64463096"/>
      <w:bookmarkStart w:id="18" w:name="_Toc162514377"/>
      <w:r>
        <w:lastRenderedPageBreak/>
        <w:t xml:space="preserve">For </w:t>
      </w:r>
      <w:r w:rsidRPr="00A078C5">
        <w:t xml:space="preserve">eligible </w:t>
      </w:r>
      <w:bookmarkEnd w:id="17"/>
      <w:r w:rsidR="00EB3E47">
        <w:t>services</w:t>
      </w:r>
      <w:bookmarkEnd w:id="18"/>
    </w:p>
    <w:p w14:paraId="663C8794" w14:textId="540E3BB7" w:rsidR="00B42D5C" w:rsidRDefault="00B42D5C" w:rsidP="003B6EDA">
      <w:pPr>
        <w:pStyle w:val="VHBAbody"/>
        <w:rPr>
          <w:sz w:val="21"/>
          <w:szCs w:val="21"/>
        </w:rPr>
      </w:pPr>
      <w:bookmarkStart w:id="19" w:name="_Hlk160198804"/>
      <w:r>
        <w:rPr>
          <w:sz w:val="21"/>
          <w:szCs w:val="21"/>
        </w:rPr>
        <w:t xml:space="preserve">Health services are not limited in the number of submissions they can make. </w:t>
      </w:r>
    </w:p>
    <w:p w14:paraId="0B88D192" w14:textId="63B811D8" w:rsidR="00C01C9D" w:rsidRDefault="00C01C9D" w:rsidP="003B6EDA">
      <w:pPr>
        <w:pStyle w:val="VHBAbody"/>
        <w:rPr>
          <w:sz w:val="21"/>
          <w:szCs w:val="21"/>
        </w:rPr>
      </w:pPr>
      <w:r>
        <w:rPr>
          <w:sz w:val="21"/>
          <w:szCs w:val="21"/>
        </w:rPr>
        <w:t>Each submission should be for one site only</w:t>
      </w:r>
      <w:r w:rsidR="00601955">
        <w:rPr>
          <w:sz w:val="21"/>
          <w:szCs w:val="21"/>
        </w:rPr>
        <w:t>. P</w:t>
      </w:r>
      <w:r>
        <w:rPr>
          <w:sz w:val="21"/>
          <w:szCs w:val="21"/>
        </w:rPr>
        <w:t xml:space="preserve">lease do not </w:t>
      </w:r>
      <w:r w:rsidR="00DB285F">
        <w:rPr>
          <w:sz w:val="21"/>
          <w:szCs w:val="21"/>
        </w:rPr>
        <w:t>include multiple</w:t>
      </w:r>
      <w:r>
        <w:rPr>
          <w:sz w:val="21"/>
          <w:szCs w:val="21"/>
        </w:rPr>
        <w:t xml:space="preserve"> sites</w:t>
      </w:r>
      <w:r w:rsidR="00DB285F">
        <w:rPr>
          <w:sz w:val="21"/>
          <w:szCs w:val="21"/>
        </w:rPr>
        <w:t xml:space="preserve"> in one submission</w:t>
      </w:r>
      <w:r>
        <w:rPr>
          <w:sz w:val="21"/>
          <w:szCs w:val="21"/>
        </w:rPr>
        <w:t xml:space="preserve"> as this makes </w:t>
      </w:r>
      <w:r w:rsidR="00DB285F">
        <w:rPr>
          <w:sz w:val="21"/>
          <w:szCs w:val="21"/>
        </w:rPr>
        <w:t xml:space="preserve">project readiness and delivery assessment harder and leads to delays. The submission will be rejected if it includes multiple sites. </w:t>
      </w:r>
    </w:p>
    <w:p w14:paraId="3B25056B" w14:textId="27916B74" w:rsidR="00022C54" w:rsidRPr="006B4A34" w:rsidRDefault="002B2C04" w:rsidP="003B6EDA">
      <w:pPr>
        <w:pStyle w:val="VHBAbody"/>
        <w:rPr>
          <w:sz w:val="21"/>
          <w:szCs w:val="21"/>
        </w:rPr>
      </w:pPr>
      <w:r>
        <w:rPr>
          <w:sz w:val="21"/>
          <w:szCs w:val="21"/>
        </w:rPr>
        <w:t xml:space="preserve">Regardless </w:t>
      </w:r>
      <w:r w:rsidR="00383ABC">
        <w:rPr>
          <w:sz w:val="21"/>
          <w:szCs w:val="21"/>
        </w:rPr>
        <w:t xml:space="preserve">of the number of </w:t>
      </w:r>
      <w:r>
        <w:rPr>
          <w:sz w:val="21"/>
          <w:szCs w:val="21"/>
        </w:rPr>
        <w:t xml:space="preserve">submissions a health service makes, the sum of the submissions should be between a </w:t>
      </w:r>
      <w:r w:rsidR="00942E10" w:rsidRPr="093B51F8">
        <w:rPr>
          <w:sz w:val="21"/>
          <w:szCs w:val="21"/>
        </w:rPr>
        <w:t>minimum of $</w:t>
      </w:r>
      <w:r w:rsidR="001E11B3" w:rsidRPr="093B51F8">
        <w:rPr>
          <w:sz w:val="21"/>
          <w:szCs w:val="21"/>
        </w:rPr>
        <w:t>10</w:t>
      </w:r>
      <w:r w:rsidR="00942E10" w:rsidRPr="093B51F8">
        <w:rPr>
          <w:sz w:val="21"/>
          <w:szCs w:val="21"/>
        </w:rPr>
        <w:t>0,000 (excluding GST) and a maximum of $</w:t>
      </w:r>
      <w:r w:rsidR="5B74EE8B" w:rsidRPr="093B51F8">
        <w:rPr>
          <w:sz w:val="21"/>
          <w:szCs w:val="21"/>
        </w:rPr>
        <w:t>6</w:t>
      </w:r>
      <w:r w:rsidR="001C36A6" w:rsidRPr="093B51F8">
        <w:rPr>
          <w:sz w:val="21"/>
          <w:szCs w:val="21"/>
        </w:rPr>
        <w:t xml:space="preserve"> million</w:t>
      </w:r>
      <w:r w:rsidR="00942E10" w:rsidRPr="093B51F8">
        <w:rPr>
          <w:sz w:val="21"/>
          <w:szCs w:val="21"/>
        </w:rPr>
        <w:t xml:space="preserve"> (excluding GST)</w:t>
      </w:r>
      <w:r>
        <w:rPr>
          <w:sz w:val="21"/>
          <w:szCs w:val="21"/>
        </w:rPr>
        <w:t>.</w:t>
      </w:r>
    </w:p>
    <w:bookmarkEnd w:id="19"/>
    <w:p w14:paraId="74682A8B" w14:textId="4F8BA425" w:rsidR="00942E10" w:rsidRPr="006B4A34" w:rsidRDefault="00942E10" w:rsidP="00022C54">
      <w:pPr>
        <w:pStyle w:val="VHBAbody"/>
        <w:rPr>
          <w:sz w:val="21"/>
          <w:szCs w:val="21"/>
        </w:rPr>
      </w:pPr>
      <w:r w:rsidRPr="006B4A34">
        <w:rPr>
          <w:sz w:val="21"/>
          <w:szCs w:val="21"/>
        </w:rPr>
        <w:t>The following are examples of items which may be included in funding applications:</w:t>
      </w:r>
    </w:p>
    <w:p w14:paraId="3A1B3E5E" w14:textId="77777777" w:rsidR="001B44AC" w:rsidRDefault="0084419D" w:rsidP="00022C54">
      <w:pPr>
        <w:pStyle w:val="VHBAbullet1"/>
        <w:rPr>
          <w:sz w:val="21"/>
          <w:szCs w:val="21"/>
        </w:rPr>
      </w:pPr>
      <w:r w:rsidRPr="006B4A34">
        <w:rPr>
          <w:sz w:val="21"/>
          <w:szCs w:val="21"/>
        </w:rPr>
        <w:t xml:space="preserve">fit out of leased or owned premises </w:t>
      </w:r>
    </w:p>
    <w:p w14:paraId="6D946CC6" w14:textId="0B02C7F9" w:rsidR="00942E10" w:rsidRPr="006B4A34" w:rsidRDefault="000763BC" w:rsidP="00022C54">
      <w:pPr>
        <w:pStyle w:val="VHBAbullet1"/>
        <w:rPr>
          <w:sz w:val="21"/>
          <w:szCs w:val="21"/>
        </w:rPr>
      </w:pPr>
      <w:r w:rsidRPr="006B4A34">
        <w:rPr>
          <w:sz w:val="21"/>
          <w:szCs w:val="21"/>
        </w:rPr>
        <w:t>remodelling</w:t>
      </w:r>
      <w:r w:rsidR="00E62419" w:rsidRPr="006B4A34">
        <w:rPr>
          <w:sz w:val="21"/>
          <w:szCs w:val="21"/>
        </w:rPr>
        <w:t xml:space="preserve"> and refurbishment projects </w:t>
      </w:r>
      <w:r w:rsidR="0084419D" w:rsidRPr="006B4A34">
        <w:rPr>
          <w:sz w:val="21"/>
          <w:szCs w:val="21"/>
        </w:rPr>
        <w:t xml:space="preserve">that will support additional </w:t>
      </w:r>
      <w:r w:rsidR="004A3A12">
        <w:rPr>
          <w:sz w:val="21"/>
          <w:szCs w:val="21"/>
        </w:rPr>
        <w:t>FTE</w:t>
      </w:r>
      <w:r w:rsidR="0084419D" w:rsidRPr="006B4A34">
        <w:rPr>
          <w:sz w:val="21"/>
          <w:szCs w:val="21"/>
        </w:rPr>
        <w:t xml:space="preserve"> growth and</w:t>
      </w:r>
      <w:r w:rsidR="00F6070F">
        <w:rPr>
          <w:sz w:val="21"/>
          <w:szCs w:val="21"/>
        </w:rPr>
        <w:t>/or</w:t>
      </w:r>
      <w:r w:rsidR="0084419D" w:rsidRPr="006B4A34">
        <w:rPr>
          <w:sz w:val="21"/>
          <w:szCs w:val="21"/>
        </w:rPr>
        <w:t xml:space="preserve"> additional consulting rooms to maximise community mental health </w:t>
      </w:r>
      <w:r w:rsidR="00E62419" w:rsidRPr="006B4A34">
        <w:rPr>
          <w:sz w:val="21"/>
          <w:szCs w:val="21"/>
        </w:rPr>
        <w:t>and meet universal design standards</w:t>
      </w:r>
    </w:p>
    <w:p w14:paraId="1EDD0EA1" w14:textId="05A1F046" w:rsidR="00650BE2" w:rsidRPr="006B4A34" w:rsidRDefault="00650BE2" w:rsidP="00650BE2">
      <w:pPr>
        <w:pStyle w:val="VHBAbullet1"/>
        <w:rPr>
          <w:sz w:val="21"/>
          <w:szCs w:val="21"/>
        </w:rPr>
      </w:pPr>
      <w:r w:rsidRPr="006B4A34">
        <w:rPr>
          <w:sz w:val="21"/>
          <w:szCs w:val="21"/>
        </w:rPr>
        <w:t xml:space="preserve">construction - minor infrastructure including </w:t>
      </w:r>
      <w:r w:rsidR="000763BC" w:rsidRPr="006B4A34">
        <w:rPr>
          <w:sz w:val="21"/>
          <w:szCs w:val="21"/>
        </w:rPr>
        <w:t>remodelling</w:t>
      </w:r>
      <w:r w:rsidRPr="006B4A34">
        <w:rPr>
          <w:sz w:val="21"/>
          <w:szCs w:val="21"/>
        </w:rPr>
        <w:t xml:space="preserve"> and refurbishment projects to address aged building fabric, compliance</w:t>
      </w:r>
      <w:r w:rsidR="003049FE">
        <w:rPr>
          <w:sz w:val="21"/>
          <w:szCs w:val="21"/>
        </w:rPr>
        <w:t>,</w:t>
      </w:r>
      <w:r w:rsidRPr="006B4A34">
        <w:rPr>
          <w:sz w:val="21"/>
          <w:szCs w:val="21"/>
        </w:rPr>
        <w:t xml:space="preserve"> and demand issues</w:t>
      </w:r>
    </w:p>
    <w:p w14:paraId="47F71E47" w14:textId="77777777" w:rsidR="00942E10" w:rsidRDefault="00942E10" w:rsidP="00942E10">
      <w:pPr>
        <w:pStyle w:val="Heading1"/>
      </w:pPr>
      <w:bookmarkStart w:id="20" w:name="_Toc64463100"/>
      <w:bookmarkStart w:id="21" w:name="_Toc162514378"/>
      <w:r>
        <w:t>Ineligible and excluded items</w:t>
      </w:r>
      <w:bookmarkEnd w:id="20"/>
      <w:bookmarkEnd w:id="21"/>
    </w:p>
    <w:p w14:paraId="0A3F6C78" w14:textId="3DE22975" w:rsidR="00CE2B09" w:rsidRPr="003278AA" w:rsidRDefault="00CE2B09" w:rsidP="00CE2B09">
      <w:pPr>
        <w:pStyle w:val="VHBAbullet1"/>
        <w:rPr>
          <w:sz w:val="21"/>
          <w:szCs w:val="21"/>
        </w:rPr>
      </w:pPr>
      <w:r w:rsidRPr="003278AA">
        <w:rPr>
          <w:sz w:val="21"/>
          <w:szCs w:val="21"/>
        </w:rPr>
        <w:t xml:space="preserve">funding for capital projects at community mental health service sites that have already been completed, for example if a newly leased building has already been fitted out through a capital project paid for by the health service </w:t>
      </w:r>
    </w:p>
    <w:p w14:paraId="6E5174CA" w14:textId="0806DC55" w:rsidR="00942E10" w:rsidRPr="006B4A34" w:rsidRDefault="00E62419" w:rsidP="00022C54">
      <w:pPr>
        <w:pStyle w:val="VHBAbullet1"/>
        <w:rPr>
          <w:sz w:val="21"/>
          <w:szCs w:val="21"/>
        </w:rPr>
      </w:pPr>
      <w:r w:rsidRPr="006B4A34">
        <w:rPr>
          <w:sz w:val="21"/>
          <w:szCs w:val="21"/>
        </w:rPr>
        <w:t>operational funding</w:t>
      </w:r>
      <w:r w:rsidR="00F06177">
        <w:rPr>
          <w:sz w:val="21"/>
          <w:szCs w:val="21"/>
        </w:rPr>
        <w:t>, including lease costs</w:t>
      </w:r>
    </w:p>
    <w:p w14:paraId="45FA51E8" w14:textId="0ABA33B3" w:rsidR="00942E10" w:rsidRPr="006B4A34" w:rsidRDefault="0084419D" w:rsidP="00022C54">
      <w:pPr>
        <w:pStyle w:val="VHBAbullet1"/>
        <w:rPr>
          <w:sz w:val="21"/>
          <w:szCs w:val="21"/>
        </w:rPr>
      </w:pPr>
      <w:r w:rsidRPr="006B4A34">
        <w:rPr>
          <w:sz w:val="21"/>
          <w:szCs w:val="21"/>
        </w:rPr>
        <w:t xml:space="preserve">refurbishment, </w:t>
      </w:r>
      <w:r w:rsidR="00E62419" w:rsidRPr="006B4A34">
        <w:rPr>
          <w:sz w:val="21"/>
          <w:szCs w:val="21"/>
        </w:rPr>
        <w:t>f</w:t>
      </w:r>
      <w:r w:rsidR="00942E10" w:rsidRPr="006B4A34">
        <w:rPr>
          <w:sz w:val="21"/>
          <w:szCs w:val="21"/>
        </w:rPr>
        <w:t xml:space="preserve">ixtures, fittings and furniture not associated with a </w:t>
      </w:r>
      <w:r w:rsidRPr="006B4A34">
        <w:rPr>
          <w:sz w:val="21"/>
          <w:szCs w:val="21"/>
        </w:rPr>
        <w:t>community mental health growth</w:t>
      </w:r>
      <w:r w:rsidR="00942E10" w:rsidRPr="006B4A34">
        <w:rPr>
          <w:sz w:val="21"/>
          <w:szCs w:val="21"/>
        </w:rPr>
        <w:t xml:space="preserve"> project. Routine replacement of furniture and fittings that are worn is the responsibility of </w:t>
      </w:r>
      <w:r w:rsidR="0036292F" w:rsidRPr="006B4A34">
        <w:rPr>
          <w:sz w:val="21"/>
          <w:szCs w:val="21"/>
        </w:rPr>
        <w:t>a</w:t>
      </w:r>
      <w:r w:rsidR="00942E10" w:rsidRPr="006B4A34">
        <w:rPr>
          <w:sz w:val="21"/>
          <w:szCs w:val="21"/>
        </w:rPr>
        <w:t>gencies to manage as part of their existing maintenance and replacement program</w:t>
      </w:r>
    </w:p>
    <w:p w14:paraId="2F251A1B" w14:textId="1AF408BC" w:rsidR="00942E10" w:rsidRPr="006B4A34" w:rsidRDefault="00E62419" w:rsidP="00022C54">
      <w:pPr>
        <w:pStyle w:val="VHBAbullet1"/>
        <w:rPr>
          <w:sz w:val="21"/>
          <w:szCs w:val="21"/>
        </w:rPr>
      </w:pPr>
      <w:r w:rsidRPr="006B4A34">
        <w:rPr>
          <w:sz w:val="21"/>
          <w:szCs w:val="21"/>
        </w:rPr>
        <w:t>m</w:t>
      </w:r>
      <w:r w:rsidR="00942E10" w:rsidRPr="006B4A34">
        <w:rPr>
          <w:sz w:val="21"/>
          <w:szCs w:val="21"/>
        </w:rPr>
        <w:t>otor vehicles</w:t>
      </w:r>
    </w:p>
    <w:p w14:paraId="4143E559" w14:textId="79E1F047" w:rsidR="00942E10" w:rsidRPr="006B4A34" w:rsidRDefault="00E62419" w:rsidP="00022C54">
      <w:pPr>
        <w:pStyle w:val="VHBAbullet1"/>
        <w:rPr>
          <w:sz w:val="21"/>
          <w:szCs w:val="21"/>
        </w:rPr>
      </w:pPr>
      <w:r w:rsidRPr="006B4A34">
        <w:rPr>
          <w:sz w:val="21"/>
          <w:szCs w:val="21"/>
        </w:rPr>
        <w:t>p</w:t>
      </w:r>
      <w:r w:rsidR="00942E10" w:rsidRPr="006B4A34">
        <w:rPr>
          <w:sz w:val="21"/>
          <w:szCs w:val="21"/>
        </w:rPr>
        <w:t>rojects that are additional stages of previously funded projects will be de-prioritised</w:t>
      </w:r>
      <w:r w:rsidR="003B6EDA" w:rsidRPr="006B4A34">
        <w:rPr>
          <w:sz w:val="21"/>
          <w:szCs w:val="21"/>
        </w:rPr>
        <w:t>.</w:t>
      </w:r>
    </w:p>
    <w:p w14:paraId="64C253C2" w14:textId="6BCBCB00" w:rsidR="00942E10" w:rsidRDefault="003B6EDA" w:rsidP="00942E10">
      <w:pPr>
        <w:pStyle w:val="Heading1"/>
      </w:pPr>
      <w:bookmarkStart w:id="22" w:name="_Toc64463101"/>
      <w:r>
        <w:br w:type="column"/>
      </w:r>
      <w:bookmarkStart w:id="23" w:name="_Toc162514379"/>
      <w:r w:rsidR="00942E10">
        <w:lastRenderedPageBreak/>
        <w:t>Submission process</w:t>
      </w:r>
      <w:bookmarkEnd w:id="22"/>
      <w:bookmarkEnd w:id="23"/>
      <w:r w:rsidR="00942E10">
        <w:t xml:space="preserve"> </w:t>
      </w:r>
    </w:p>
    <w:p w14:paraId="0E141DCF" w14:textId="77777777" w:rsidR="00942E10" w:rsidRPr="006B4A34" w:rsidRDefault="00942E10" w:rsidP="00AA7218">
      <w:pPr>
        <w:pStyle w:val="VHBAbody"/>
        <w:rPr>
          <w:sz w:val="21"/>
          <w:szCs w:val="21"/>
        </w:rPr>
      </w:pPr>
      <w:bookmarkStart w:id="24" w:name="_Hlk63863400"/>
      <w:r w:rsidRPr="006B4A34">
        <w:rPr>
          <w:sz w:val="21"/>
          <w:szCs w:val="21"/>
        </w:rPr>
        <w:t>The submission process is as follows:</w:t>
      </w:r>
    </w:p>
    <w:p w14:paraId="34C849FE" w14:textId="77777777" w:rsidR="00942E10" w:rsidRPr="006B4A34" w:rsidRDefault="00942E10" w:rsidP="00AA7218">
      <w:pPr>
        <w:pStyle w:val="VHBAnumberdigit"/>
        <w:rPr>
          <w:sz w:val="21"/>
          <w:szCs w:val="21"/>
        </w:rPr>
      </w:pPr>
      <w:r w:rsidRPr="006B4A34">
        <w:rPr>
          <w:sz w:val="21"/>
          <w:szCs w:val="21"/>
        </w:rPr>
        <w:t>Call for submissions</w:t>
      </w:r>
    </w:p>
    <w:p w14:paraId="02CB6D2B" w14:textId="77777777" w:rsidR="00942E10" w:rsidRPr="006B4A34" w:rsidRDefault="00942E10" w:rsidP="00AA7218">
      <w:pPr>
        <w:pStyle w:val="VHBAnumberdigit"/>
        <w:rPr>
          <w:sz w:val="21"/>
          <w:szCs w:val="21"/>
        </w:rPr>
      </w:pPr>
      <w:r w:rsidRPr="006B4A34">
        <w:rPr>
          <w:sz w:val="21"/>
          <w:szCs w:val="21"/>
        </w:rPr>
        <w:t>Eligibility assessment</w:t>
      </w:r>
    </w:p>
    <w:p w14:paraId="5127C092" w14:textId="77777777" w:rsidR="00942E10" w:rsidRPr="006B4A34" w:rsidRDefault="00942E10" w:rsidP="00AA7218">
      <w:pPr>
        <w:pStyle w:val="VHBAnumberdigit"/>
        <w:rPr>
          <w:sz w:val="21"/>
          <w:szCs w:val="21"/>
        </w:rPr>
      </w:pPr>
      <w:r w:rsidRPr="006B4A34">
        <w:rPr>
          <w:sz w:val="21"/>
          <w:szCs w:val="21"/>
        </w:rPr>
        <w:t>Evaluation panel assessments</w:t>
      </w:r>
    </w:p>
    <w:p w14:paraId="7D13727C" w14:textId="77777777" w:rsidR="00942E10" w:rsidRPr="006B4A34" w:rsidRDefault="00942E10" w:rsidP="00AA7218">
      <w:pPr>
        <w:pStyle w:val="VHBAnumberdigit"/>
        <w:rPr>
          <w:sz w:val="21"/>
          <w:szCs w:val="21"/>
        </w:rPr>
      </w:pPr>
      <w:r w:rsidRPr="006B4A34">
        <w:rPr>
          <w:sz w:val="21"/>
          <w:szCs w:val="21"/>
        </w:rPr>
        <w:t>Buildability review</w:t>
      </w:r>
    </w:p>
    <w:p w14:paraId="6E1C00E5" w14:textId="77777777" w:rsidR="00942E10" w:rsidRPr="006B4A34" w:rsidRDefault="00942E10" w:rsidP="00AA7218">
      <w:pPr>
        <w:pStyle w:val="VHBAnumberdigit"/>
        <w:rPr>
          <w:sz w:val="21"/>
          <w:szCs w:val="21"/>
        </w:rPr>
      </w:pPr>
      <w:r w:rsidRPr="006B4A34">
        <w:rPr>
          <w:sz w:val="21"/>
          <w:szCs w:val="21"/>
        </w:rPr>
        <w:t>Executive panel endorsement</w:t>
      </w:r>
    </w:p>
    <w:p w14:paraId="435B4927" w14:textId="77777777" w:rsidR="00942E10" w:rsidRPr="006B4A34" w:rsidRDefault="00942E10" w:rsidP="00AA7218">
      <w:pPr>
        <w:pStyle w:val="VHBAnumberdigit"/>
        <w:rPr>
          <w:sz w:val="21"/>
          <w:szCs w:val="21"/>
        </w:rPr>
      </w:pPr>
      <w:r w:rsidRPr="006B4A34">
        <w:rPr>
          <w:sz w:val="21"/>
          <w:szCs w:val="21"/>
        </w:rPr>
        <w:t>Ministerial approval</w:t>
      </w:r>
    </w:p>
    <w:p w14:paraId="20122FAB" w14:textId="77777777" w:rsidR="00942E10" w:rsidRPr="006B4A34" w:rsidRDefault="00942E10" w:rsidP="00AA7218">
      <w:pPr>
        <w:pStyle w:val="VHBAnumberdigit"/>
        <w:rPr>
          <w:sz w:val="21"/>
          <w:szCs w:val="21"/>
        </w:rPr>
      </w:pPr>
      <w:r w:rsidRPr="006B4A34">
        <w:rPr>
          <w:sz w:val="21"/>
          <w:szCs w:val="21"/>
        </w:rPr>
        <w:t>Agency notification</w:t>
      </w:r>
    </w:p>
    <w:p w14:paraId="74BB6612" w14:textId="43F39705" w:rsidR="00942E10" w:rsidRPr="006B4A34" w:rsidRDefault="00942E10" w:rsidP="00AA7218">
      <w:pPr>
        <w:pStyle w:val="VHBAnumberdigit"/>
        <w:rPr>
          <w:sz w:val="21"/>
          <w:szCs w:val="21"/>
        </w:rPr>
      </w:pPr>
      <w:r w:rsidRPr="006B4A34">
        <w:rPr>
          <w:sz w:val="21"/>
          <w:szCs w:val="21"/>
        </w:rPr>
        <w:t>Project execution and delivery.</w:t>
      </w:r>
    </w:p>
    <w:p w14:paraId="72F57ACC" w14:textId="18EC9586" w:rsidR="00AA7218" w:rsidRPr="006B4A34" w:rsidRDefault="0036292F" w:rsidP="006B4A34">
      <w:pPr>
        <w:pStyle w:val="VHBAtablecaption"/>
        <w:rPr>
          <w:sz w:val="22"/>
          <w:szCs w:val="22"/>
        </w:rPr>
      </w:pPr>
      <w:r w:rsidRPr="006B4A34">
        <w:rPr>
          <w:sz w:val="22"/>
          <w:szCs w:val="22"/>
        </w:rPr>
        <w:t>Figure 1: Eight</w:t>
      </w:r>
      <w:r w:rsidR="00E11DCD">
        <w:rPr>
          <w:sz w:val="22"/>
          <w:szCs w:val="22"/>
        </w:rPr>
        <w:t>-</w:t>
      </w:r>
      <w:r w:rsidRPr="006B4A34">
        <w:rPr>
          <w:sz w:val="22"/>
          <w:szCs w:val="22"/>
        </w:rPr>
        <w:t>step submission process</w:t>
      </w:r>
    </w:p>
    <w:bookmarkEnd w:id="24"/>
    <w:p w14:paraId="5447AE29" w14:textId="2083C37A" w:rsidR="00942E10" w:rsidRDefault="00120B01" w:rsidP="0036292F">
      <w:pPr>
        <w:pStyle w:val="DHHSbody"/>
        <w:spacing w:before="240"/>
      </w:pPr>
      <w:r>
        <w:rPr>
          <w:noProof/>
        </w:rPr>
        <w:drawing>
          <wp:inline distT="0" distB="0" distL="0" distR="0" wp14:anchorId="79EEF376" wp14:editId="0F440D9F">
            <wp:extent cx="6134777" cy="3089709"/>
            <wp:effectExtent l="0" t="0" r="0" b="0"/>
            <wp:docPr id="1883271820" name="Picture 1883271820" descr="A flow chart version of the eight-step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271820" name="Picture 1883271820" descr="A flow chart version of the eight-step process"/>
                    <pic:cNvPicPr/>
                  </pic:nvPicPr>
                  <pic:blipFill>
                    <a:blip r:embed="rId23"/>
                    <a:stretch>
                      <a:fillRect/>
                    </a:stretch>
                  </pic:blipFill>
                  <pic:spPr>
                    <a:xfrm>
                      <a:off x="0" y="0"/>
                      <a:ext cx="6145173" cy="3094945"/>
                    </a:xfrm>
                    <a:prstGeom prst="rect">
                      <a:avLst/>
                    </a:prstGeom>
                  </pic:spPr>
                </pic:pic>
              </a:graphicData>
            </a:graphic>
          </wp:inline>
        </w:drawing>
      </w:r>
    </w:p>
    <w:p w14:paraId="2F3B82AF" w14:textId="77777777" w:rsidR="00AA7218" w:rsidRPr="0036292F" w:rsidRDefault="00AA7218" w:rsidP="0036292F">
      <w:pPr>
        <w:pStyle w:val="VHBAbody"/>
      </w:pPr>
      <w:bookmarkStart w:id="25" w:name="_Toc64463102"/>
      <w:r w:rsidRPr="0036292F">
        <w:br w:type="page"/>
      </w:r>
    </w:p>
    <w:p w14:paraId="5CF12AD7" w14:textId="052D2044" w:rsidR="00942E10" w:rsidRDefault="00942E10" w:rsidP="00942E10">
      <w:pPr>
        <w:pStyle w:val="Heading1"/>
      </w:pPr>
      <w:bookmarkStart w:id="26" w:name="_Toc162514380"/>
      <w:r>
        <w:lastRenderedPageBreak/>
        <w:t>Submission requirements</w:t>
      </w:r>
      <w:bookmarkEnd w:id="25"/>
      <w:bookmarkEnd w:id="26"/>
    </w:p>
    <w:p w14:paraId="2B05730B" w14:textId="4730FD3C" w:rsidR="00942E10" w:rsidRPr="006B4A34" w:rsidRDefault="0036292F" w:rsidP="00AA7218">
      <w:pPr>
        <w:pStyle w:val="VHBAbody"/>
        <w:rPr>
          <w:sz w:val="21"/>
          <w:szCs w:val="21"/>
        </w:rPr>
      </w:pPr>
      <w:r w:rsidRPr="006B4A34">
        <w:rPr>
          <w:sz w:val="21"/>
          <w:szCs w:val="21"/>
        </w:rPr>
        <w:t>VHBA</w:t>
      </w:r>
      <w:r w:rsidR="00942E10" w:rsidRPr="006B4A34">
        <w:rPr>
          <w:sz w:val="21"/>
          <w:szCs w:val="21"/>
        </w:rPr>
        <w:t xml:space="preserve"> is using a web-based online application process. </w:t>
      </w:r>
    </w:p>
    <w:p w14:paraId="0B1B26EB" w14:textId="3D6FD28B" w:rsidR="00942E10" w:rsidRPr="006B4A34" w:rsidRDefault="00942E10" w:rsidP="00AA7218">
      <w:pPr>
        <w:pStyle w:val="VHBAbody"/>
        <w:rPr>
          <w:sz w:val="21"/>
          <w:szCs w:val="21"/>
        </w:rPr>
      </w:pPr>
      <w:r w:rsidRPr="006B4A34">
        <w:rPr>
          <w:sz w:val="21"/>
          <w:szCs w:val="21"/>
        </w:rPr>
        <w:t>The application should address the selection criteria and include a full description of the key deliverables, funding sought (excluding GST), likely benefits</w:t>
      </w:r>
      <w:r w:rsidR="00E11DCD">
        <w:rPr>
          <w:sz w:val="21"/>
          <w:szCs w:val="21"/>
        </w:rPr>
        <w:t>,</w:t>
      </w:r>
      <w:r w:rsidRPr="006B4A34">
        <w:rPr>
          <w:sz w:val="21"/>
          <w:szCs w:val="21"/>
        </w:rPr>
        <w:t xml:space="preserve"> and how key risks should be mitigated. The following supporting documentation is required:</w:t>
      </w:r>
    </w:p>
    <w:p w14:paraId="47928102" w14:textId="5673373E" w:rsidR="006409DD" w:rsidRPr="006409DD" w:rsidRDefault="006409DD" w:rsidP="006409DD">
      <w:pPr>
        <w:pStyle w:val="VHBAbullet1"/>
        <w:rPr>
          <w:sz w:val="21"/>
          <w:szCs w:val="21"/>
        </w:rPr>
      </w:pPr>
      <w:r w:rsidRPr="006409DD">
        <w:rPr>
          <w:sz w:val="21"/>
          <w:szCs w:val="21"/>
        </w:rPr>
        <w:t>Detailed design drawings, documents</w:t>
      </w:r>
      <w:r w:rsidR="00E11DCD">
        <w:rPr>
          <w:sz w:val="21"/>
          <w:szCs w:val="21"/>
        </w:rPr>
        <w:t>,</w:t>
      </w:r>
      <w:r w:rsidRPr="006409DD">
        <w:rPr>
          <w:sz w:val="21"/>
          <w:szCs w:val="21"/>
        </w:rPr>
        <w:t xml:space="preserve"> and technical specifications beyond </w:t>
      </w:r>
      <w:r w:rsidR="00E11DCD">
        <w:rPr>
          <w:sz w:val="21"/>
          <w:szCs w:val="21"/>
        </w:rPr>
        <w:t xml:space="preserve">the </w:t>
      </w:r>
      <w:r w:rsidRPr="006409DD">
        <w:rPr>
          <w:sz w:val="21"/>
          <w:szCs w:val="21"/>
        </w:rPr>
        <w:t>conceptual, sketch</w:t>
      </w:r>
      <w:r w:rsidR="00E11DCD">
        <w:rPr>
          <w:sz w:val="21"/>
          <w:szCs w:val="21"/>
        </w:rPr>
        <w:t>,</w:t>
      </w:r>
      <w:r w:rsidRPr="006409DD">
        <w:rPr>
          <w:sz w:val="21"/>
          <w:szCs w:val="21"/>
        </w:rPr>
        <w:t xml:space="preserve"> or preliminary documentation phase.</w:t>
      </w:r>
    </w:p>
    <w:p w14:paraId="40931862" w14:textId="388E566B" w:rsidR="006409DD" w:rsidRPr="003756E9" w:rsidRDefault="006409DD" w:rsidP="006409DD">
      <w:pPr>
        <w:pStyle w:val="VHBAbullet1"/>
      </w:pPr>
      <w:r w:rsidRPr="00D96509">
        <w:t xml:space="preserve">Detailed cost plan from an independent professional quantity surveyor or cost planner, which includes associated decanting costs, infrastructure connection/upgrade costs, site/infrastructure costs, demolition, </w:t>
      </w:r>
      <w:r w:rsidR="00E11DCD">
        <w:t xml:space="preserve">and </w:t>
      </w:r>
      <w:r w:rsidRPr="00D96509">
        <w:t xml:space="preserve">fees, </w:t>
      </w:r>
      <w:r w:rsidRPr="001E16B8">
        <w:t>which includes acceptable allowances for design, construction contingencies, escalation</w:t>
      </w:r>
      <w:r w:rsidR="00E11DCD">
        <w:t>,</w:t>
      </w:r>
      <w:r w:rsidRPr="001E16B8">
        <w:t xml:space="preserve"> and cost risk</w:t>
      </w:r>
      <w:r w:rsidRPr="00D96509">
        <w:t xml:space="preserve"> </w:t>
      </w:r>
    </w:p>
    <w:p w14:paraId="661B38E6" w14:textId="479616F8" w:rsidR="006409DD" w:rsidRPr="006409DD" w:rsidRDefault="006409DD" w:rsidP="006409DD">
      <w:pPr>
        <w:pStyle w:val="VHBAbullet1"/>
        <w:rPr>
          <w:sz w:val="21"/>
          <w:szCs w:val="21"/>
        </w:rPr>
      </w:pPr>
      <w:r w:rsidRPr="006409DD">
        <w:rPr>
          <w:sz w:val="21"/>
          <w:szCs w:val="21"/>
        </w:rPr>
        <w:t>Realistic timeframes for completion, accompanied by an appropriately detailed program and timeline predictions in line with VHBA milestone dates</w:t>
      </w:r>
    </w:p>
    <w:p w14:paraId="4CD00B4C" w14:textId="63FC0899" w:rsidR="006409DD" w:rsidRPr="006409DD" w:rsidRDefault="006409DD" w:rsidP="006409DD">
      <w:pPr>
        <w:pStyle w:val="VHBAbullet1"/>
        <w:rPr>
          <w:sz w:val="21"/>
          <w:szCs w:val="21"/>
        </w:rPr>
      </w:pPr>
      <w:r w:rsidRPr="006409DD">
        <w:rPr>
          <w:sz w:val="21"/>
          <w:szCs w:val="21"/>
        </w:rPr>
        <w:t>Regulatory approvals (planning, building</w:t>
      </w:r>
      <w:r w:rsidR="00E11DCD">
        <w:rPr>
          <w:sz w:val="21"/>
          <w:szCs w:val="21"/>
        </w:rPr>
        <w:t>,</w:t>
      </w:r>
      <w:r w:rsidRPr="006409DD">
        <w:rPr>
          <w:sz w:val="21"/>
          <w:szCs w:val="21"/>
        </w:rPr>
        <w:t xml:space="preserve"> etc) are in place and conditions able to be satisfied within Total Estimated Investment (TEI)</w:t>
      </w:r>
    </w:p>
    <w:p w14:paraId="3808F37A" w14:textId="22461C54" w:rsidR="00942E10" w:rsidRPr="006B4A34" w:rsidRDefault="00E62419" w:rsidP="006409DD">
      <w:pPr>
        <w:pStyle w:val="VHBAbullet1"/>
        <w:rPr>
          <w:sz w:val="21"/>
          <w:szCs w:val="21"/>
        </w:rPr>
      </w:pPr>
      <w:r w:rsidRPr="006B4A34">
        <w:rPr>
          <w:sz w:val="21"/>
          <w:szCs w:val="21"/>
        </w:rPr>
        <w:t>q</w:t>
      </w:r>
      <w:r w:rsidR="00942E10" w:rsidRPr="006B4A34">
        <w:rPr>
          <w:sz w:val="21"/>
          <w:szCs w:val="21"/>
        </w:rPr>
        <w:t xml:space="preserve">uotes for supply/installation including </w:t>
      </w:r>
      <w:r w:rsidR="00417505">
        <w:rPr>
          <w:sz w:val="21"/>
          <w:szCs w:val="21"/>
        </w:rPr>
        <w:t xml:space="preserve">a </w:t>
      </w:r>
      <w:r w:rsidR="00942E10" w:rsidRPr="006B4A34">
        <w:rPr>
          <w:sz w:val="21"/>
          <w:szCs w:val="21"/>
        </w:rPr>
        <w:t>provision to ‘make good’</w:t>
      </w:r>
    </w:p>
    <w:p w14:paraId="7932DA37" w14:textId="489C2D25" w:rsidR="00942E10" w:rsidRPr="006B4A34" w:rsidRDefault="00F37551" w:rsidP="00022C54">
      <w:pPr>
        <w:pStyle w:val="VHBAbullet1"/>
        <w:rPr>
          <w:sz w:val="21"/>
          <w:szCs w:val="21"/>
        </w:rPr>
      </w:pPr>
      <w:r w:rsidRPr="006B4A34">
        <w:rPr>
          <w:sz w:val="21"/>
          <w:szCs w:val="21"/>
        </w:rPr>
        <w:t>independent reports highlighting risk and</w:t>
      </w:r>
      <w:r w:rsidR="00417505">
        <w:rPr>
          <w:sz w:val="21"/>
          <w:szCs w:val="21"/>
        </w:rPr>
        <w:t>/</w:t>
      </w:r>
      <w:r w:rsidRPr="006B4A34">
        <w:rPr>
          <w:sz w:val="21"/>
          <w:szCs w:val="21"/>
        </w:rPr>
        <w:t>or compliance issues including proposed solutions</w:t>
      </w:r>
    </w:p>
    <w:p w14:paraId="6FB11158" w14:textId="2A7CC9F9" w:rsidR="00942E10" w:rsidRPr="006B4A34" w:rsidRDefault="00F37551" w:rsidP="00022C54">
      <w:pPr>
        <w:pStyle w:val="VHBAbullet1"/>
        <w:rPr>
          <w:sz w:val="21"/>
          <w:szCs w:val="21"/>
        </w:rPr>
      </w:pPr>
      <w:r w:rsidRPr="006B4A34">
        <w:rPr>
          <w:sz w:val="21"/>
          <w:szCs w:val="21"/>
        </w:rPr>
        <w:t xml:space="preserve">the </w:t>
      </w:r>
      <w:r w:rsidR="00942E10" w:rsidRPr="006B4A34">
        <w:rPr>
          <w:sz w:val="21"/>
          <w:szCs w:val="21"/>
        </w:rPr>
        <w:t xml:space="preserve">online portal, SmartyGrants, will be the means of submission. </w:t>
      </w:r>
    </w:p>
    <w:p w14:paraId="76F345B7" w14:textId="6B3B9BB8" w:rsidR="00942E10" w:rsidRPr="00B4618B" w:rsidRDefault="00F37551" w:rsidP="00022C54">
      <w:pPr>
        <w:pStyle w:val="VHBAbullet1"/>
        <w:rPr>
          <w:sz w:val="21"/>
          <w:szCs w:val="21"/>
        </w:rPr>
      </w:pPr>
      <w:r w:rsidRPr="00B4618B">
        <w:rPr>
          <w:sz w:val="21"/>
          <w:szCs w:val="21"/>
        </w:rPr>
        <w:t>t</w:t>
      </w:r>
      <w:r w:rsidR="00942E10" w:rsidRPr="00B4618B">
        <w:rPr>
          <w:sz w:val="21"/>
          <w:szCs w:val="21"/>
        </w:rPr>
        <w:t xml:space="preserve">he web address to seek information about </w:t>
      </w:r>
      <w:hyperlink r:id="rId24" w:history="1">
        <w:r w:rsidR="00942E10" w:rsidRPr="00B4618B">
          <w:rPr>
            <w:rStyle w:val="Hyperlink"/>
            <w:sz w:val="21"/>
            <w:szCs w:val="21"/>
          </w:rPr>
          <w:t>SmartyGrants</w:t>
        </w:r>
      </w:hyperlink>
      <w:r w:rsidR="00942E10" w:rsidRPr="00B4618B">
        <w:rPr>
          <w:sz w:val="21"/>
          <w:szCs w:val="21"/>
        </w:rPr>
        <w:t xml:space="preserve"> </w:t>
      </w:r>
      <w:r w:rsidRPr="00B4618B">
        <w:rPr>
          <w:sz w:val="21"/>
          <w:szCs w:val="21"/>
        </w:rPr>
        <w:t>is &lt;www.smartygrants.com.au&gt;. Y</w:t>
      </w:r>
      <w:r w:rsidR="00942E10" w:rsidRPr="00B4618B">
        <w:rPr>
          <w:sz w:val="21"/>
          <w:szCs w:val="21"/>
        </w:rPr>
        <w:t>ou will be required to create a password</w:t>
      </w:r>
      <w:r w:rsidR="00417505" w:rsidRPr="00B4618B">
        <w:rPr>
          <w:sz w:val="21"/>
          <w:szCs w:val="21"/>
        </w:rPr>
        <w:t>-</w:t>
      </w:r>
      <w:r w:rsidR="00942E10" w:rsidRPr="00B4618B">
        <w:rPr>
          <w:sz w:val="21"/>
          <w:szCs w:val="21"/>
        </w:rPr>
        <w:t xml:space="preserve">protected log-in to access the application form. The portal access is located at </w:t>
      </w:r>
      <w:hyperlink r:id="rId25" w:history="1">
        <w:r w:rsidR="00ED3A2A" w:rsidRPr="00B4618B">
          <w:rPr>
            <w:rStyle w:val="Hyperlink"/>
            <w:sz w:val="21"/>
            <w:szCs w:val="21"/>
          </w:rPr>
          <w:t>https://dhhs.smartygrants.com.au/CMHEP23-24</w:t>
        </w:r>
      </w:hyperlink>
      <w:r w:rsidR="00ED3A2A" w:rsidRPr="00B4618B">
        <w:rPr>
          <w:sz w:val="21"/>
          <w:szCs w:val="21"/>
        </w:rPr>
        <w:t xml:space="preserve"> </w:t>
      </w:r>
    </w:p>
    <w:p w14:paraId="6DC67B48" w14:textId="77777777" w:rsidR="00942E10" w:rsidRPr="006B4A34" w:rsidRDefault="00942E10" w:rsidP="00AA7218">
      <w:pPr>
        <w:pStyle w:val="VHBAbodyafterbullets"/>
        <w:rPr>
          <w:sz w:val="21"/>
          <w:szCs w:val="21"/>
        </w:rPr>
      </w:pPr>
      <w:r w:rsidRPr="006B4A34">
        <w:rPr>
          <w:sz w:val="21"/>
          <w:szCs w:val="21"/>
        </w:rPr>
        <w:t>All applications must be:</w:t>
      </w:r>
    </w:p>
    <w:p w14:paraId="72747875" w14:textId="09F08C04" w:rsidR="00942E10" w:rsidRPr="006B4A34" w:rsidRDefault="00F37551" w:rsidP="00022C54">
      <w:pPr>
        <w:pStyle w:val="VHBAbullet1"/>
        <w:rPr>
          <w:sz w:val="21"/>
          <w:szCs w:val="21"/>
        </w:rPr>
      </w:pPr>
      <w:r w:rsidRPr="006B4A34">
        <w:rPr>
          <w:sz w:val="21"/>
          <w:szCs w:val="21"/>
        </w:rPr>
        <w:t>from an eligible agency</w:t>
      </w:r>
    </w:p>
    <w:p w14:paraId="793E11B8" w14:textId="4427A5DF" w:rsidR="00942E10" w:rsidRPr="006B4A34" w:rsidRDefault="00F37551" w:rsidP="00022C54">
      <w:pPr>
        <w:pStyle w:val="VHBAbullet1"/>
        <w:rPr>
          <w:sz w:val="21"/>
          <w:szCs w:val="21"/>
        </w:rPr>
      </w:pPr>
      <w:r w:rsidRPr="006B4A34">
        <w:rPr>
          <w:sz w:val="21"/>
          <w:szCs w:val="21"/>
        </w:rPr>
        <w:t>e</w:t>
      </w:r>
      <w:r w:rsidR="00942E10" w:rsidRPr="006B4A34">
        <w:rPr>
          <w:sz w:val="21"/>
          <w:szCs w:val="21"/>
        </w:rPr>
        <w:t xml:space="preserve">ndorsed by the Chief Executive Officer </w:t>
      </w:r>
    </w:p>
    <w:p w14:paraId="5D3AAB5D" w14:textId="571E12A3" w:rsidR="00942E10" w:rsidRPr="006B4A34" w:rsidRDefault="00F37551" w:rsidP="00022C54">
      <w:pPr>
        <w:pStyle w:val="VHBAbullet1"/>
        <w:rPr>
          <w:sz w:val="21"/>
          <w:szCs w:val="21"/>
        </w:rPr>
      </w:pPr>
      <w:r w:rsidRPr="006B4A34">
        <w:rPr>
          <w:sz w:val="21"/>
          <w:szCs w:val="21"/>
        </w:rPr>
        <w:t>s</w:t>
      </w:r>
      <w:r w:rsidR="00942E10" w:rsidRPr="006B4A34">
        <w:rPr>
          <w:sz w:val="21"/>
          <w:szCs w:val="21"/>
        </w:rPr>
        <w:t>ubmitted via the online portal SmartyGrants application form and include relevant supporting documentation (e.g. business case, design drawings, photos, cost plans, quotations</w:t>
      </w:r>
      <w:r w:rsidR="00417505">
        <w:rPr>
          <w:sz w:val="21"/>
          <w:szCs w:val="21"/>
        </w:rPr>
        <w:t>,</w:t>
      </w:r>
      <w:r w:rsidR="00942E10" w:rsidRPr="006B4A34">
        <w:rPr>
          <w:sz w:val="21"/>
          <w:szCs w:val="21"/>
        </w:rPr>
        <w:t xml:space="preserve"> and other supporting information)</w:t>
      </w:r>
    </w:p>
    <w:p w14:paraId="2ECD01CD" w14:textId="32BA31BB" w:rsidR="00942E10" w:rsidRPr="006B4A34" w:rsidRDefault="00E62419" w:rsidP="00022C54">
      <w:pPr>
        <w:pStyle w:val="VHBAbullet1"/>
        <w:rPr>
          <w:sz w:val="21"/>
          <w:szCs w:val="21"/>
        </w:rPr>
      </w:pPr>
      <w:r w:rsidRPr="006B4A34">
        <w:rPr>
          <w:sz w:val="21"/>
          <w:szCs w:val="21"/>
        </w:rPr>
        <w:t>r</w:t>
      </w:r>
      <w:r w:rsidR="00942E10" w:rsidRPr="006B4A34">
        <w:rPr>
          <w:sz w:val="21"/>
          <w:szCs w:val="21"/>
        </w:rPr>
        <w:t>eceived no later than the SmartyGrants closing date and time</w:t>
      </w:r>
      <w:r w:rsidR="00130443">
        <w:rPr>
          <w:sz w:val="21"/>
          <w:szCs w:val="21"/>
        </w:rPr>
        <w:t>.</w:t>
      </w:r>
      <w:r w:rsidR="00942E10" w:rsidRPr="006B4A34">
        <w:rPr>
          <w:sz w:val="21"/>
          <w:szCs w:val="21"/>
        </w:rPr>
        <w:t xml:space="preserve"> </w:t>
      </w:r>
    </w:p>
    <w:p w14:paraId="02F00841" w14:textId="303DB5A9" w:rsidR="006409DD" w:rsidRPr="006B4A34" w:rsidRDefault="00942E10" w:rsidP="00E62419">
      <w:pPr>
        <w:pStyle w:val="VHBAbodyafterbullets"/>
        <w:rPr>
          <w:sz w:val="21"/>
          <w:szCs w:val="21"/>
        </w:rPr>
      </w:pPr>
      <w:r w:rsidRPr="006B4A34">
        <w:rPr>
          <w:sz w:val="21"/>
          <w:szCs w:val="21"/>
        </w:rPr>
        <w:t>Unless exceptional circumstances apply, applications received after the specified time and date are deemed ineligible for consideration.</w:t>
      </w:r>
    </w:p>
    <w:p w14:paraId="48404DC3" w14:textId="77777777" w:rsidR="00942E10" w:rsidRDefault="00942E10" w:rsidP="00942E10">
      <w:pPr>
        <w:pStyle w:val="Heading2"/>
      </w:pPr>
      <w:bookmarkStart w:id="27" w:name="_Toc64463103"/>
      <w:bookmarkStart w:id="28" w:name="_Toc162514381"/>
      <w:r>
        <w:t>Consultation and advice</w:t>
      </w:r>
      <w:bookmarkEnd w:id="27"/>
      <w:bookmarkEnd w:id="28"/>
    </w:p>
    <w:p w14:paraId="65F40ADA" w14:textId="0FD9E647" w:rsidR="00942E10" w:rsidRPr="006B4A34" w:rsidRDefault="00942E10" w:rsidP="00942E10">
      <w:pPr>
        <w:pStyle w:val="DHHSbody"/>
        <w:rPr>
          <w:sz w:val="21"/>
          <w:szCs w:val="21"/>
        </w:rPr>
      </w:pPr>
      <w:r w:rsidRPr="00B4618B">
        <w:rPr>
          <w:sz w:val="21"/>
          <w:szCs w:val="21"/>
        </w:rPr>
        <w:t xml:space="preserve">Applicants are encouraged to seek assistance when preparing applications </w:t>
      </w:r>
      <w:r w:rsidR="00F37551" w:rsidRPr="00B4618B">
        <w:rPr>
          <w:sz w:val="21"/>
          <w:szCs w:val="21"/>
        </w:rPr>
        <w:t xml:space="preserve">by emailing </w:t>
      </w:r>
      <w:hyperlink r:id="rId26" w:history="1">
        <w:r w:rsidR="00F80830" w:rsidRPr="00B4618B">
          <w:rPr>
            <w:rStyle w:val="Hyperlink"/>
            <w:sz w:val="21"/>
            <w:szCs w:val="21"/>
          </w:rPr>
          <w:t>mhfrf@health.vic.gov.au</w:t>
        </w:r>
      </w:hyperlink>
      <w:r w:rsidRPr="00B4618B">
        <w:rPr>
          <w:sz w:val="21"/>
          <w:szCs w:val="21"/>
        </w:rPr>
        <w:t xml:space="preserve">, or via the </w:t>
      </w:r>
      <w:hyperlink r:id="rId27" w:history="1">
        <w:r w:rsidR="003E3968" w:rsidRPr="00B4618B">
          <w:rPr>
            <w:rStyle w:val="Hyperlink"/>
            <w:sz w:val="21"/>
            <w:szCs w:val="21"/>
          </w:rPr>
          <w:t>VHBA website grant programs page</w:t>
        </w:r>
      </w:hyperlink>
      <w:r w:rsidR="00F80830" w:rsidRPr="00B4618B">
        <w:rPr>
          <w:sz w:val="21"/>
          <w:szCs w:val="21"/>
        </w:rPr>
        <w:t xml:space="preserve"> </w:t>
      </w:r>
      <w:r w:rsidRPr="00B4618B">
        <w:rPr>
          <w:sz w:val="21"/>
          <w:szCs w:val="21"/>
        </w:rPr>
        <w:t>&lt;</w:t>
      </w:r>
      <w:hyperlink r:id="rId28" w:history="1">
        <w:r w:rsidR="00F80830" w:rsidRPr="00B4618B">
          <w:rPr>
            <w:rStyle w:val="Hyperlink"/>
            <w:sz w:val="21"/>
            <w:szCs w:val="21"/>
          </w:rPr>
          <w:t>https://www.vhba.vic.gov.au/resources/grant-programs</w:t>
        </w:r>
      </w:hyperlink>
      <w:r w:rsidRPr="00B4618B">
        <w:rPr>
          <w:sz w:val="21"/>
          <w:szCs w:val="21"/>
        </w:rPr>
        <w:t>&gt;.</w:t>
      </w:r>
      <w:r w:rsidR="00F37551" w:rsidRPr="006B4A34">
        <w:rPr>
          <w:sz w:val="21"/>
          <w:szCs w:val="21"/>
        </w:rPr>
        <w:t xml:space="preserve"> </w:t>
      </w:r>
    </w:p>
    <w:p w14:paraId="5E51454E" w14:textId="37BDDD0B" w:rsidR="00942E10" w:rsidRPr="006B4A34" w:rsidRDefault="00942E10" w:rsidP="00942E10">
      <w:pPr>
        <w:pStyle w:val="DHHSbody"/>
        <w:rPr>
          <w:sz w:val="21"/>
          <w:szCs w:val="21"/>
        </w:rPr>
      </w:pPr>
      <w:r w:rsidRPr="006B4A34">
        <w:rPr>
          <w:sz w:val="21"/>
          <w:szCs w:val="21"/>
        </w:rPr>
        <w:t xml:space="preserve">SmartyGrants technical assistance regarding </w:t>
      </w:r>
      <w:r w:rsidR="00417505">
        <w:rPr>
          <w:sz w:val="21"/>
          <w:szCs w:val="21"/>
        </w:rPr>
        <w:t xml:space="preserve">the </w:t>
      </w:r>
      <w:r w:rsidRPr="006B4A34">
        <w:rPr>
          <w:sz w:val="21"/>
          <w:szCs w:val="21"/>
        </w:rPr>
        <w:t xml:space="preserve">completion of the online form can be obtained through </w:t>
      </w:r>
      <w:r w:rsidR="00F37551" w:rsidRPr="006B4A34">
        <w:rPr>
          <w:sz w:val="21"/>
          <w:szCs w:val="21"/>
        </w:rPr>
        <w:t xml:space="preserve">the </w:t>
      </w:r>
      <w:hyperlink r:id="rId29" w:history="1">
        <w:r w:rsidR="00F37551" w:rsidRPr="006B4A34">
          <w:rPr>
            <w:rStyle w:val="Hyperlink"/>
            <w:sz w:val="21"/>
            <w:szCs w:val="21"/>
          </w:rPr>
          <w:t>Help Guide for Applicants</w:t>
        </w:r>
      </w:hyperlink>
      <w:r w:rsidRPr="006B4A34">
        <w:rPr>
          <w:sz w:val="21"/>
          <w:szCs w:val="21"/>
        </w:rPr>
        <w:t xml:space="preserve"> </w:t>
      </w:r>
      <w:r w:rsidR="00F37551" w:rsidRPr="006B4A34">
        <w:rPr>
          <w:sz w:val="21"/>
          <w:szCs w:val="21"/>
        </w:rPr>
        <w:t>&lt;</w:t>
      </w:r>
      <w:r w:rsidRPr="006B4A34">
        <w:rPr>
          <w:sz w:val="21"/>
          <w:szCs w:val="21"/>
        </w:rPr>
        <w:t>https://applicanthelp.smartygrants.com.au/help-guide-for-applicants/</w:t>
      </w:r>
      <w:r w:rsidR="00F37551" w:rsidRPr="006B4A34">
        <w:rPr>
          <w:sz w:val="21"/>
          <w:szCs w:val="21"/>
        </w:rPr>
        <w:t xml:space="preserve">&gt; </w:t>
      </w:r>
      <w:r w:rsidRPr="006B4A34">
        <w:rPr>
          <w:sz w:val="21"/>
          <w:szCs w:val="21"/>
        </w:rPr>
        <w:t xml:space="preserve"> or contacting </w:t>
      </w:r>
      <w:hyperlink r:id="rId30" w:history="1">
        <w:r w:rsidRPr="006B4A34">
          <w:rPr>
            <w:rStyle w:val="Hyperlink"/>
            <w:sz w:val="21"/>
            <w:szCs w:val="21"/>
          </w:rPr>
          <w:t>SmartyGrants</w:t>
        </w:r>
        <w:r w:rsidR="00F37551" w:rsidRPr="006B4A34">
          <w:rPr>
            <w:rStyle w:val="Hyperlink"/>
            <w:sz w:val="21"/>
            <w:szCs w:val="21"/>
          </w:rPr>
          <w:t xml:space="preserve"> </w:t>
        </w:r>
        <w:r w:rsidRPr="006B4A34">
          <w:rPr>
            <w:rStyle w:val="Hyperlink"/>
            <w:sz w:val="21"/>
            <w:szCs w:val="21"/>
          </w:rPr>
          <w:t>via email</w:t>
        </w:r>
      </w:hyperlink>
      <w:r w:rsidRPr="006B4A34">
        <w:rPr>
          <w:sz w:val="21"/>
          <w:szCs w:val="21"/>
        </w:rPr>
        <w:t xml:space="preserve"> </w:t>
      </w:r>
      <w:r w:rsidR="00F37551" w:rsidRPr="006B4A34">
        <w:rPr>
          <w:sz w:val="21"/>
          <w:szCs w:val="21"/>
        </w:rPr>
        <w:t>&lt;</w:t>
      </w:r>
      <w:r w:rsidRPr="006B4A34">
        <w:rPr>
          <w:sz w:val="21"/>
          <w:szCs w:val="21"/>
        </w:rPr>
        <w:t>service@smarty.grants.com.au</w:t>
      </w:r>
      <w:r w:rsidR="00F37551" w:rsidRPr="006B4A34">
        <w:rPr>
          <w:sz w:val="21"/>
          <w:szCs w:val="21"/>
        </w:rPr>
        <w:t>&gt;</w:t>
      </w:r>
      <w:r w:rsidRPr="006B4A34">
        <w:rPr>
          <w:sz w:val="21"/>
          <w:szCs w:val="21"/>
        </w:rPr>
        <w:t xml:space="preserve"> or calling (03) 9320 6888.</w:t>
      </w:r>
    </w:p>
    <w:p w14:paraId="6EDCA1B1" w14:textId="77777777" w:rsidR="00942E10" w:rsidRPr="00267BFD" w:rsidRDefault="00942E10" w:rsidP="00267BFD">
      <w:pPr>
        <w:pStyle w:val="Heading2"/>
      </w:pPr>
      <w:bookmarkStart w:id="29" w:name="_Toc162514382"/>
      <w:r w:rsidRPr="00267BFD">
        <w:t>Design guides and technical references</w:t>
      </w:r>
      <w:bookmarkEnd w:id="29"/>
      <w:r w:rsidRPr="00267BFD">
        <w:t xml:space="preserve"> </w:t>
      </w:r>
    </w:p>
    <w:p w14:paraId="5319F95D" w14:textId="2CC43277" w:rsidR="00F37551" w:rsidRPr="006B4A34" w:rsidRDefault="00942E10" w:rsidP="00F37551">
      <w:pPr>
        <w:pStyle w:val="VHBAbody"/>
        <w:rPr>
          <w:sz w:val="21"/>
          <w:szCs w:val="21"/>
        </w:rPr>
      </w:pPr>
      <w:r w:rsidRPr="00B4618B">
        <w:rPr>
          <w:sz w:val="21"/>
          <w:szCs w:val="21"/>
        </w:rPr>
        <w:t xml:space="preserve">See Appendix 1 - Construction Projects in Victoria - </w:t>
      </w:r>
      <w:r w:rsidR="00F37551" w:rsidRPr="00B4618B">
        <w:rPr>
          <w:sz w:val="21"/>
          <w:szCs w:val="21"/>
        </w:rPr>
        <w:t xml:space="preserve">references and links </w:t>
      </w:r>
      <w:r w:rsidRPr="00B4618B">
        <w:rPr>
          <w:sz w:val="21"/>
          <w:szCs w:val="21"/>
        </w:rPr>
        <w:t xml:space="preserve">for </w:t>
      </w:r>
      <w:r w:rsidR="00E1558F" w:rsidRPr="00B4618B">
        <w:rPr>
          <w:sz w:val="21"/>
          <w:szCs w:val="21"/>
        </w:rPr>
        <w:t>VHBA</w:t>
      </w:r>
      <w:r w:rsidRPr="00B4618B">
        <w:rPr>
          <w:sz w:val="21"/>
          <w:szCs w:val="21"/>
        </w:rPr>
        <w:t xml:space="preserve"> design and technical guidelines</w:t>
      </w:r>
      <w:r w:rsidR="00F37551" w:rsidRPr="00B4618B">
        <w:rPr>
          <w:sz w:val="21"/>
          <w:szCs w:val="21"/>
        </w:rPr>
        <w:t xml:space="preserve"> and an overview of the requirements for government-funded projects in Victoria.</w:t>
      </w:r>
    </w:p>
    <w:p w14:paraId="611B98C4" w14:textId="77777777" w:rsidR="00942E10" w:rsidRPr="0067592F" w:rsidRDefault="00942E10" w:rsidP="00267BFD">
      <w:pPr>
        <w:pStyle w:val="Heading2"/>
      </w:pPr>
      <w:bookmarkStart w:id="30" w:name="_Toc64463104"/>
      <w:bookmarkStart w:id="31" w:name="_Toc162514383"/>
      <w:r w:rsidRPr="0067592F">
        <w:lastRenderedPageBreak/>
        <w:t>Assessment criteria</w:t>
      </w:r>
      <w:bookmarkEnd w:id="30"/>
      <w:bookmarkEnd w:id="31"/>
    </w:p>
    <w:p w14:paraId="5FF15D89" w14:textId="029ED662" w:rsidR="00F001D5" w:rsidRPr="001351AD" w:rsidRDefault="00F001D5" w:rsidP="00F001D5">
      <w:pPr>
        <w:pStyle w:val="Body"/>
        <w:rPr>
          <w:szCs w:val="21"/>
        </w:rPr>
      </w:pPr>
      <w:r w:rsidRPr="001351AD">
        <w:rPr>
          <w:szCs w:val="21"/>
        </w:rPr>
        <w:t>Applications will be assessed in a panel arrangement using a defined set of assessment criteria. Submissions should reflect agreed policy objectives and demonstrate how the proposed works will meet the objectives of better health for people in Victoria.</w:t>
      </w:r>
    </w:p>
    <w:p w14:paraId="499E3F23" w14:textId="77777777" w:rsidR="00F001D5" w:rsidRPr="001351AD" w:rsidRDefault="00F001D5" w:rsidP="00F001D5">
      <w:pPr>
        <w:pStyle w:val="Body"/>
        <w:rPr>
          <w:szCs w:val="21"/>
        </w:rPr>
      </w:pPr>
      <w:r w:rsidRPr="001351AD">
        <w:rPr>
          <w:szCs w:val="21"/>
        </w:rPr>
        <w:t>Applications should demonstrate how the proposal will:</w:t>
      </w:r>
    </w:p>
    <w:p w14:paraId="1DD5EDEF" w14:textId="38FABE77" w:rsidR="003E3B58" w:rsidRPr="001351AD" w:rsidRDefault="003E3B58" w:rsidP="0067592F">
      <w:pPr>
        <w:pStyle w:val="VHBAtablebullet1"/>
        <w:numPr>
          <w:ilvl w:val="0"/>
          <w:numId w:val="18"/>
        </w:numPr>
        <w:rPr>
          <w:rStyle w:val="normaltextrun"/>
          <w:sz w:val="21"/>
          <w:szCs w:val="21"/>
        </w:rPr>
      </w:pPr>
      <w:r w:rsidRPr="001351AD">
        <w:rPr>
          <w:rStyle w:val="normaltextrun"/>
          <w:sz w:val="21"/>
          <w:szCs w:val="21"/>
        </w:rPr>
        <w:t xml:space="preserve">increase community mental health service hours, including: </w:t>
      </w:r>
    </w:p>
    <w:p w14:paraId="3315A0AC" w14:textId="04C4B263" w:rsidR="003E3B58" w:rsidRPr="001351AD" w:rsidRDefault="001351AD" w:rsidP="0067592F">
      <w:pPr>
        <w:pStyle w:val="VHBAtablebullet1"/>
        <w:numPr>
          <w:ilvl w:val="0"/>
          <w:numId w:val="18"/>
        </w:numPr>
        <w:tabs>
          <w:tab w:val="clear" w:pos="360"/>
          <w:tab w:val="num" w:pos="720"/>
        </w:tabs>
        <w:ind w:left="720"/>
        <w:rPr>
          <w:sz w:val="21"/>
          <w:szCs w:val="21"/>
        </w:rPr>
      </w:pPr>
      <w:r>
        <w:rPr>
          <w:sz w:val="21"/>
          <w:szCs w:val="21"/>
        </w:rPr>
        <w:t>a</w:t>
      </w:r>
      <w:r w:rsidR="003E3B58" w:rsidRPr="001351AD">
        <w:rPr>
          <w:sz w:val="21"/>
          <w:szCs w:val="21"/>
        </w:rPr>
        <w:t>dditional FTE (discipline, grade</w:t>
      </w:r>
      <w:r w:rsidR="00417505" w:rsidRPr="001351AD">
        <w:rPr>
          <w:sz w:val="21"/>
          <w:szCs w:val="21"/>
        </w:rPr>
        <w:t>,</w:t>
      </w:r>
      <w:r w:rsidR="003E3B58" w:rsidRPr="001351AD">
        <w:rPr>
          <w:sz w:val="21"/>
          <w:szCs w:val="21"/>
        </w:rPr>
        <w:t xml:space="preserve"> and fraction)</w:t>
      </w:r>
    </w:p>
    <w:p w14:paraId="5FC1BED3" w14:textId="4C48DF00" w:rsidR="003E3B58" w:rsidRPr="001351AD" w:rsidRDefault="001351AD" w:rsidP="0067592F">
      <w:pPr>
        <w:pStyle w:val="VHBAtablebullet1"/>
        <w:numPr>
          <w:ilvl w:val="0"/>
          <w:numId w:val="18"/>
        </w:numPr>
        <w:tabs>
          <w:tab w:val="clear" w:pos="360"/>
          <w:tab w:val="num" w:pos="720"/>
        </w:tabs>
        <w:ind w:left="720"/>
        <w:rPr>
          <w:sz w:val="21"/>
          <w:szCs w:val="21"/>
        </w:rPr>
      </w:pPr>
      <w:r>
        <w:rPr>
          <w:sz w:val="21"/>
          <w:szCs w:val="21"/>
        </w:rPr>
        <w:t>a</w:t>
      </w:r>
      <w:r w:rsidR="003E3B58" w:rsidRPr="001351AD">
        <w:rPr>
          <w:sz w:val="21"/>
          <w:szCs w:val="21"/>
        </w:rPr>
        <w:t>dditional community mental health service hours each FTE will provide yearly, and total hours</w:t>
      </w:r>
    </w:p>
    <w:p w14:paraId="26C2846A" w14:textId="6BC5204F" w:rsidR="003E3B58" w:rsidRPr="001351AD" w:rsidRDefault="001351AD" w:rsidP="0067592F">
      <w:pPr>
        <w:pStyle w:val="VHBAtablebullet1"/>
        <w:numPr>
          <w:ilvl w:val="0"/>
          <w:numId w:val="18"/>
        </w:numPr>
        <w:tabs>
          <w:tab w:val="clear" w:pos="360"/>
          <w:tab w:val="num" w:pos="720"/>
        </w:tabs>
        <w:ind w:left="720"/>
        <w:rPr>
          <w:sz w:val="21"/>
          <w:szCs w:val="21"/>
        </w:rPr>
      </w:pPr>
      <w:r>
        <w:rPr>
          <w:sz w:val="21"/>
          <w:szCs w:val="21"/>
        </w:rPr>
        <w:t>a</w:t>
      </w:r>
      <w:r w:rsidR="003E3B58" w:rsidRPr="001351AD">
        <w:rPr>
          <w:sz w:val="21"/>
          <w:szCs w:val="21"/>
        </w:rPr>
        <w:t xml:space="preserve">dditional consumers </w:t>
      </w:r>
      <w:r w:rsidR="00417505" w:rsidRPr="001351AD">
        <w:rPr>
          <w:sz w:val="21"/>
          <w:szCs w:val="21"/>
        </w:rPr>
        <w:t xml:space="preserve">are </w:t>
      </w:r>
      <w:r w:rsidR="003E3B58" w:rsidRPr="001351AD">
        <w:rPr>
          <w:sz w:val="21"/>
          <w:szCs w:val="21"/>
        </w:rPr>
        <w:t>projected to be seen under the submission yearly</w:t>
      </w:r>
    </w:p>
    <w:p w14:paraId="0F5E8F3B" w14:textId="24858589" w:rsidR="003E3B58" w:rsidRPr="001351AD" w:rsidRDefault="001351AD" w:rsidP="0067592F">
      <w:pPr>
        <w:pStyle w:val="VHBAtablebullet1"/>
        <w:numPr>
          <w:ilvl w:val="0"/>
          <w:numId w:val="18"/>
        </w:numPr>
        <w:tabs>
          <w:tab w:val="clear" w:pos="360"/>
          <w:tab w:val="num" w:pos="720"/>
        </w:tabs>
        <w:ind w:left="720"/>
        <w:rPr>
          <w:sz w:val="21"/>
          <w:szCs w:val="21"/>
        </w:rPr>
      </w:pPr>
      <w:r>
        <w:rPr>
          <w:sz w:val="21"/>
          <w:szCs w:val="21"/>
        </w:rPr>
        <w:t>a</w:t>
      </w:r>
      <w:r w:rsidR="003E3B58" w:rsidRPr="001351AD">
        <w:rPr>
          <w:sz w:val="21"/>
          <w:szCs w:val="21"/>
        </w:rPr>
        <w:t>dditional consumer spaces, such as additional consulting rooms, group therapy rooms, etc</w:t>
      </w:r>
    </w:p>
    <w:p w14:paraId="3D248E21" w14:textId="5652584B" w:rsidR="003E3B58" w:rsidRPr="001351AD" w:rsidRDefault="001351AD" w:rsidP="003E3B58">
      <w:pPr>
        <w:pStyle w:val="VHBAbullet1"/>
        <w:ind w:left="757"/>
        <w:rPr>
          <w:sz w:val="21"/>
          <w:szCs w:val="21"/>
        </w:rPr>
      </w:pPr>
      <w:r>
        <w:rPr>
          <w:sz w:val="21"/>
          <w:szCs w:val="21"/>
        </w:rPr>
        <w:t>a</w:t>
      </w:r>
      <w:r w:rsidR="003E3B58" w:rsidRPr="001351AD">
        <w:rPr>
          <w:sz w:val="21"/>
          <w:szCs w:val="21"/>
        </w:rPr>
        <w:t>dditional sqm.</w:t>
      </w:r>
    </w:p>
    <w:p w14:paraId="75C6C602" w14:textId="78004A27" w:rsidR="003E3B58" w:rsidRPr="001351AD" w:rsidRDefault="003E3B58" w:rsidP="00E15018">
      <w:pPr>
        <w:pStyle w:val="VHBAtablebullet1"/>
        <w:numPr>
          <w:ilvl w:val="0"/>
          <w:numId w:val="18"/>
        </w:numPr>
        <w:spacing w:before="240"/>
        <w:rPr>
          <w:sz w:val="21"/>
          <w:szCs w:val="21"/>
        </w:rPr>
      </w:pPr>
      <w:r w:rsidRPr="001351AD">
        <w:rPr>
          <w:rStyle w:val="normaltextrun"/>
          <w:sz w:val="21"/>
          <w:szCs w:val="21"/>
        </w:rPr>
        <w:t>addresses</w:t>
      </w:r>
      <w:r w:rsidRPr="001351AD">
        <w:rPr>
          <w:sz w:val="21"/>
          <w:szCs w:val="21"/>
        </w:rPr>
        <w:t xml:space="preserve"> one or more of the following:</w:t>
      </w:r>
    </w:p>
    <w:p w14:paraId="65A73921" w14:textId="125184FE" w:rsidR="003E3B58" w:rsidRPr="001351AD" w:rsidRDefault="003E3B58" w:rsidP="0067592F">
      <w:pPr>
        <w:pStyle w:val="VHBAtablebullet1"/>
        <w:ind w:left="709" w:hanging="425"/>
        <w:rPr>
          <w:sz w:val="21"/>
          <w:szCs w:val="21"/>
        </w:rPr>
      </w:pPr>
      <w:r w:rsidRPr="001351AD">
        <w:rPr>
          <w:sz w:val="21"/>
          <w:szCs w:val="21"/>
        </w:rPr>
        <w:t>service capacity and growth expansion (for example, increased space for additional community mental health workforce (</w:t>
      </w:r>
      <w:r w:rsidR="004A3A12" w:rsidRPr="001351AD">
        <w:rPr>
          <w:sz w:val="21"/>
          <w:szCs w:val="21"/>
        </w:rPr>
        <w:t>FTE</w:t>
      </w:r>
      <w:r w:rsidRPr="001351AD">
        <w:rPr>
          <w:sz w:val="21"/>
          <w:szCs w:val="21"/>
        </w:rPr>
        <w:t xml:space="preserve">), improved service options, reduced service fragmentation) </w:t>
      </w:r>
    </w:p>
    <w:p w14:paraId="5B47914F" w14:textId="2ED1B941" w:rsidR="003E3B58" w:rsidRPr="001351AD" w:rsidRDefault="003E3B58" w:rsidP="0067592F">
      <w:pPr>
        <w:pStyle w:val="VHBAtablebullet1"/>
        <w:ind w:left="709" w:hanging="425"/>
        <w:rPr>
          <w:sz w:val="21"/>
          <w:szCs w:val="21"/>
        </w:rPr>
      </w:pPr>
      <w:r w:rsidRPr="001351AD">
        <w:rPr>
          <w:sz w:val="21"/>
          <w:szCs w:val="21"/>
        </w:rPr>
        <w:t>Consideration of fit</w:t>
      </w:r>
      <w:r w:rsidR="00417505" w:rsidRPr="001351AD">
        <w:rPr>
          <w:sz w:val="21"/>
          <w:szCs w:val="21"/>
        </w:rPr>
        <w:t>-</w:t>
      </w:r>
      <w:r w:rsidRPr="001351AD">
        <w:rPr>
          <w:sz w:val="21"/>
          <w:szCs w:val="21"/>
        </w:rPr>
        <w:t>out costs as a value</w:t>
      </w:r>
      <w:r w:rsidR="00417505" w:rsidRPr="001351AD">
        <w:rPr>
          <w:sz w:val="21"/>
          <w:szCs w:val="21"/>
        </w:rPr>
        <w:t>-for-</w:t>
      </w:r>
      <w:r w:rsidRPr="001351AD">
        <w:rPr>
          <w:sz w:val="21"/>
          <w:szCs w:val="21"/>
        </w:rPr>
        <w:t>money measure against increased contact hours.</w:t>
      </w:r>
    </w:p>
    <w:p w14:paraId="639E7A3C" w14:textId="77777777" w:rsidR="003E3B58" w:rsidRPr="001351AD" w:rsidRDefault="003E3B58" w:rsidP="0067592F">
      <w:pPr>
        <w:pStyle w:val="VHBAtablebullet1"/>
        <w:ind w:left="709" w:hanging="425"/>
        <w:rPr>
          <w:sz w:val="21"/>
          <w:szCs w:val="21"/>
        </w:rPr>
      </w:pPr>
      <w:r w:rsidRPr="001351AD">
        <w:rPr>
          <w:sz w:val="21"/>
          <w:szCs w:val="21"/>
        </w:rPr>
        <w:t xml:space="preserve">demand pressure </w:t>
      </w:r>
    </w:p>
    <w:p w14:paraId="51C43746" w14:textId="77777777" w:rsidR="003E3B58" w:rsidRPr="001351AD" w:rsidRDefault="003E3B58" w:rsidP="0067592F">
      <w:pPr>
        <w:pStyle w:val="VHBAtablebullet1"/>
        <w:ind w:left="709" w:hanging="425"/>
        <w:rPr>
          <w:sz w:val="21"/>
          <w:szCs w:val="21"/>
        </w:rPr>
      </w:pPr>
      <w:r w:rsidRPr="001351AD">
        <w:rPr>
          <w:sz w:val="21"/>
          <w:szCs w:val="21"/>
        </w:rPr>
        <w:t xml:space="preserve">models of care (for example, contemporary models of care/improved services closer to home). </w:t>
      </w:r>
    </w:p>
    <w:p w14:paraId="62214452" w14:textId="22DE09F1" w:rsidR="003E3B58" w:rsidRPr="001351AD" w:rsidRDefault="003E3B58" w:rsidP="00E15018">
      <w:pPr>
        <w:pStyle w:val="VHBAtablebullet1"/>
        <w:numPr>
          <w:ilvl w:val="0"/>
          <w:numId w:val="18"/>
        </w:numPr>
        <w:spacing w:before="240"/>
        <w:rPr>
          <w:sz w:val="21"/>
          <w:szCs w:val="21"/>
        </w:rPr>
      </w:pPr>
      <w:r w:rsidRPr="001351AD">
        <w:rPr>
          <w:sz w:val="21"/>
          <w:szCs w:val="21"/>
        </w:rPr>
        <w:t xml:space="preserve">addresses one or more of the following: </w:t>
      </w:r>
    </w:p>
    <w:p w14:paraId="3146E62A" w14:textId="77777777" w:rsidR="003E3B58" w:rsidRPr="001351AD" w:rsidRDefault="003E3B58" w:rsidP="0067592F">
      <w:pPr>
        <w:pStyle w:val="VHBAtablebullet1"/>
        <w:numPr>
          <w:ilvl w:val="0"/>
          <w:numId w:val="18"/>
        </w:numPr>
        <w:tabs>
          <w:tab w:val="clear" w:pos="360"/>
          <w:tab w:val="num" w:pos="720"/>
        </w:tabs>
        <w:ind w:left="720"/>
        <w:rPr>
          <w:sz w:val="21"/>
          <w:szCs w:val="21"/>
        </w:rPr>
      </w:pPr>
      <w:r w:rsidRPr="001351AD">
        <w:rPr>
          <w:sz w:val="21"/>
          <w:szCs w:val="21"/>
        </w:rPr>
        <w:t>regulatory compliance</w:t>
      </w:r>
    </w:p>
    <w:p w14:paraId="07F8B413" w14:textId="77777777" w:rsidR="003E3B58" w:rsidRPr="001351AD" w:rsidRDefault="003E3B58" w:rsidP="0067592F">
      <w:pPr>
        <w:pStyle w:val="VHBAtablebullet1"/>
        <w:numPr>
          <w:ilvl w:val="0"/>
          <w:numId w:val="18"/>
        </w:numPr>
        <w:tabs>
          <w:tab w:val="clear" w:pos="360"/>
          <w:tab w:val="num" w:pos="720"/>
        </w:tabs>
        <w:ind w:left="720"/>
        <w:rPr>
          <w:sz w:val="21"/>
          <w:szCs w:val="21"/>
        </w:rPr>
      </w:pPr>
      <w:r w:rsidRPr="001351AD">
        <w:rPr>
          <w:sz w:val="21"/>
          <w:szCs w:val="21"/>
        </w:rPr>
        <w:t>standards compliance</w:t>
      </w:r>
    </w:p>
    <w:p w14:paraId="6B20F612" w14:textId="67678493" w:rsidR="003E3B58" w:rsidRPr="001351AD" w:rsidRDefault="003E3B58" w:rsidP="0067592F">
      <w:pPr>
        <w:pStyle w:val="VHBAtablebullet1"/>
        <w:numPr>
          <w:ilvl w:val="0"/>
          <w:numId w:val="18"/>
        </w:numPr>
        <w:tabs>
          <w:tab w:val="clear" w:pos="360"/>
          <w:tab w:val="num" w:pos="720"/>
        </w:tabs>
        <w:ind w:left="720"/>
        <w:rPr>
          <w:sz w:val="21"/>
          <w:szCs w:val="21"/>
        </w:rPr>
      </w:pPr>
      <w:r w:rsidRPr="001351AD">
        <w:rPr>
          <w:sz w:val="21"/>
          <w:szCs w:val="21"/>
        </w:rPr>
        <w:t>patient and staff amenit</w:t>
      </w:r>
      <w:r w:rsidR="00417505" w:rsidRPr="001351AD">
        <w:rPr>
          <w:sz w:val="21"/>
          <w:szCs w:val="21"/>
        </w:rPr>
        <w:t>ies</w:t>
      </w:r>
    </w:p>
    <w:p w14:paraId="581B7446" w14:textId="20D5DB35" w:rsidR="003E3B58" w:rsidRPr="001351AD" w:rsidRDefault="003E3B58" w:rsidP="0067592F">
      <w:pPr>
        <w:pStyle w:val="VHBAtablebullet1"/>
        <w:numPr>
          <w:ilvl w:val="0"/>
          <w:numId w:val="18"/>
        </w:numPr>
        <w:tabs>
          <w:tab w:val="clear" w:pos="360"/>
          <w:tab w:val="num" w:pos="720"/>
        </w:tabs>
        <w:ind w:left="720"/>
        <w:rPr>
          <w:sz w:val="21"/>
          <w:szCs w:val="21"/>
        </w:rPr>
      </w:pPr>
      <w:r w:rsidRPr="001351AD">
        <w:rPr>
          <w:sz w:val="21"/>
          <w:szCs w:val="21"/>
        </w:rPr>
        <w:t>safety and quality risk.</w:t>
      </w:r>
    </w:p>
    <w:p w14:paraId="5318E0EB" w14:textId="0955F491" w:rsidR="00F001D5" w:rsidRPr="001351AD" w:rsidRDefault="003B6EDA" w:rsidP="0067592F">
      <w:pPr>
        <w:pStyle w:val="Numberdigit"/>
        <w:numPr>
          <w:ilvl w:val="0"/>
          <w:numId w:val="0"/>
        </w:numPr>
        <w:rPr>
          <w:szCs w:val="21"/>
        </w:rPr>
      </w:pPr>
      <w:r w:rsidRPr="001351AD">
        <w:rPr>
          <w:szCs w:val="21"/>
        </w:rPr>
        <w:t>E</w:t>
      </w:r>
      <w:r w:rsidR="00F001D5" w:rsidRPr="001351AD">
        <w:rPr>
          <w:szCs w:val="21"/>
        </w:rPr>
        <w:t xml:space="preserve">vidence </w:t>
      </w:r>
      <w:r w:rsidR="00417505" w:rsidRPr="001351AD">
        <w:rPr>
          <w:szCs w:val="21"/>
        </w:rPr>
        <w:t xml:space="preserve">of </w:t>
      </w:r>
      <w:r w:rsidR="00F001D5" w:rsidRPr="001351AD">
        <w:rPr>
          <w:szCs w:val="21"/>
        </w:rPr>
        <w:t xml:space="preserve">how the proposed changes will improve the asset’s environmental sustainability and indoor environmental quality, including completion of the checklist in </w:t>
      </w:r>
      <w:r w:rsidR="00F001D5" w:rsidRPr="001351AD">
        <w:rPr>
          <w:i/>
          <w:iCs/>
          <w:szCs w:val="21"/>
        </w:rPr>
        <w:t>Environmental sustainability requirements and checklist</w:t>
      </w:r>
      <w:r w:rsidR="00F001D5" w:rsidRPr="001351AD">
        <w:rPr>
          <w:szCs w:val="21"/>
        </w:rPr>
        <w:t>. Describe the benefits your project is expected to achieve supported by metrics/data to measure current performance and targeted outcomes, with timelines based on the successful delivery of the project</w:t>
      </w:r>
      <w:r w:rsidR="00A74430" w:rsidRPr="001351AD">
        <w:rPr>
          <w:szCs w:val="21"/>
        </w:rPr>
        <w:t>.</w:t>
      </w:r>
    </w:p>
    <w:p w14:paraId="3B8F93CB" w14:textId="64715394" w:rsidR="00F001D5" w:rsidRPr="006B4A34" w:rsidRDefault="00F001D5" w:rsidP="00F001D5">
      <w:pPr>
        <w:pStyle w:val="Body"/>
      </w:pPr>
      <w:r>
        <w:t>Health services must demonstrate their ability to separately fund lease costs and make good provisions associated with lease or tenancy agreements.</w:t>
      </w:r>
    </w:p>
    <w:p w14:paraId="64D96872" w14:textId="14850642" w:rsidR="00F001D5" w:rsidRPr="001351AD" w:rsidRDefault="00F001D5" w:rsidP="00F001D5">
      <w:pPr>
        <w:pStyle w:val="DHHSbody"/>
        <w:rPr>
          <w:sz w:val="21"/>
          <w:szCs w:val="21"/>
        </w:rPr>
      </w:pPr>
      <w:r w:rsidRPr="001351AD">
        <w:rPr>
          <w:sz w:val="21"/>
          <w:szCs w:val="21"/>
        </w:rPr>
        <w:t>These criteria will be applied to assess the application and will be considered with the evidence provided. Applications that address multiple criteria are at a distinct advantage. It is expected that all design solutions will be consistent with VHBA’s design guidelines and Health Technical Advice.</w:t>
      </w:r>
    </w:p>
    <w:p w14:paraId="275B60BC" w14:textId="672329C5" w:rsidR="00F001D5" w:rsidRPr="001351AD" w:rsidRDefault="00942E10" w:rsidP="00F001D5">
      <w:pPr>
        <w:pStyle w:val="DHHSbody"/>
        <w:rPr>
          <w:sz w:val="21"/>
          <w:szCs w:val="21"/>
        </w:rPr>
      </w:pPr>
      <w:r w:rsidRPr="001351AD">
        <w:rPr>
          <w:sz w:val="21"/>
          <w:szCs w:val="21"/>
        </w:rPr>
        <w:t xml:space="preserve">Submissions should reflect agreed policy objectives and demonstrate how the proposed works will meet the objectives of </w:t>
      </w:r>
      <w:r w:rsidR="00F001D5" w:rsidRPr="001351AD">
        <w:rPr>
          <w:sz w:val="21"/>
          <w:szCs w:val="21"/>
        </w:rPr>
        <w:t>increasing accessibility to service</w:t>
      </w:r>
      <w:r w:rsidRPr="001351AD">
        <w:rPr>
          <w:sz w:val="21"/>
          <w:szCs w:val="21"/>
        </w:rPr>
        <w:t xml:space="preserve"> for people in Victoria.</w:t>
      </w:r>
    </w:p>
    <w:p w14:paraId="6E80BD56" w14:textId="3809EBD6" w:rsidR="006409DD" w:rsidRPr="001351AD" w:rsidRDefault="00942E10" w:rsidP="006409DD">
      <w:pPr>
        <w:pStyle w:val="DHHSbody"/>
        <w:rPr>
          <w:sz w:val="21"/>
          <w:szCs w:val="21"/>
        </w:rPr>
      </w:pPr>
      <w:r w:rsidRPr="001351AD">
        <w:rPr>
          <w:sz w:val="21"/>
          <w:szCs w:val="21"/>
        </w:rPr>
        <w:lastRenderedPageBreak/>
        <w:t>Project readiness and past delivery performance are key determinates and may influence the overall success of the application to receive funding.</w:t>
      </w:r>
    </w:p>
    <w:p w14:paraId="5BEC6CC0" w14:textId="3DEC64A0" w:rsidR="006409DD" w:rsidRPr="001351AD" w:rsidRDefault="006409DD" w:rsidP="006409DD">
      <w:pPr>
        <w:pStyle w:val="DHHSbody"/>
        <w:rPr>
          <w:sz w:val="21"/>
          <w:szCs w:val="21"/>
        </w:rPr>
      </w:pPr>
      <w:r w:rsidRPr="001351AD">
        <w:rPr>
          <w:sz w:val="21"/>
          <w:szCs w:val="21"/>
        </w:rPr>
        <w:t>High</w:t>
      </w:r>
      <w:r w:rsidR="00EF7CA8" w:rsidRPr="001351AD">
        <w:rPr>
          <w:sz w:val="21"/>
          <w:szCs w:val="21"/>
        </w:rPr>
        <w:t>-</w:t>
      </w:r>
      <w:r w:rsidRPr="001351AD">
        <w:rPr>
          <w:sz w:val="21"/>
          <w:szCs w:val="21"/>
        </w:rPr>
        <w:t xml:space="preserve">quality submissions will demonstrate: </w:t>
      </w:r>
    </w:p>
    <w:p w14:paraId="1814D9CB" w14:textId="018CB99D" w:rsidR="006409DD" w:rsidRPr="001351AD" w:rsidRDefault="006409DD" w:rsidP="001351AD">
      <w:pPr>
        <w:pStyle w:val="DHHSbody"/>
        <w:numPr>
          <w:ilvl w:val="0"/>
          <w:numId w:val="23"/>
        </w:numPr>
        <w:rPr>
          <w:sz w:val="21"/>
          <w:szCs w:val="21"/>
        </w:rPr>
      </w:pPr>
      <w:r w:rsidRPr="001351AD">
        <w:rPr>
          <w:sz w:val="21"/>
          <w:szCs w:val="21"/>
        </w:rPr>
        <w:t xml:space="preserve">A clear and concise narrative of the current situation/problem/risk/opportunity that is facing the Health Service; </w:t>
      </w:r>
    </w:p>
    <w:p w14:paraId="72F404A1" w14:textId="0EB95F8E" w:rsidR="006409DD" w:rsidRPr="001351AD" w:rsidRDefault="006409DD" w:rsidP="001351AD">
      <w:pPr>
        <w:pStyle w:val="DHHSbody"/>
        <w:numPr>
          <w:ilvl w:val="0"/>
          <w:numId w:val="23"/>
        </w:numPr>
        <w:rPr>
          <w:sz w:val="21"/>
          <w:szCs w:val="21"/>
        </w:rPr>
      </w:pPr>
      <w:r w:rsidRPr="001351AD">
        <w:rPr>
          <w:sz w:val="21"/>
          <w:szCs w:val="21"/>
        </w:rPr>
        <w:t xml:space="preserve">Comprehensive and detailed supporting evidence of the situation; </w:t>
      </w:r>
    </w:p>
    <w:p w14:paraId="1662840F" w14:textId="789381CE" w:rsidR="006409DD" w:rsidRPr="001351AD" w:rsidRDefault="006409DD" w:rsidP="001351AD">
      <w:pPr>
        <w:pStyle w:val="DHHSbody"/>
        <w:numPr>
          <w:ilvl w:val="0"/>
          <w:numId w:val="23"/>
        </w:numPr>
        <w:rPr>
          <w:sz w:val="21"/>
          <w:szCs w:val="21"/>
        </w:rPr>
      </w:pPr>
      <w:r w:rsidRPr="001351AD">
        <w:rPr>
          <w:sz w:val="21"/>
          <w:szCs w:val="21"/>
        </w:rPr>
        <w:t xml:space="preserve">Detailed and specific deliverables that are expected from the project; </w:t>
      </w:r>
    </w:p>
    <w:p w14:paraId="5C70F8C2" w14:textId="59F9C022" w:rsidR="006409DD" w:rsidRPr="001351AD" w:rsidRDefault="006409DD" w:rsidP="001351AD">
      <w:pPr>
        <w:pStyle w:val="DHHSbody"/>
        <w:numPr>
          <w:ilvl w:val="0"/>
          <w:numId w:val="23"/>
        </w:numPr>
        <w:rPr>
          <w:sz w:val="21"/>
          <w:szCs w:val="21"/>
        </w:rPr>
      </w:pPr>
      <w:r w:rsidRPr="001351AD">
        <w:rPr>
          <w:sz w:val="21"/>
          <w:szCs w:val="21"/>
        </w:rPr>
        <w:t>A clear statement of the benefits</w:t>
      </w:r>
      <w:r w:rsidR="00EF7CA8" w:rsidRPr="001351AD">
        <w:rPr>
          <w:sz w:val="21"/>
          <w:szCs w:val="21"/>
        </w:rPr>
        <w:t>/</w:t>
      </w:r>
      <w:r w:rsidRPr="001351AD">
        <w:rPr>
          <w:sz w:val="21"/>
          <w:szCs w:val="21"/>
        </w:rPr>
        <w:t>outcomes that are expected from the project including performance metrics before and after the project in areas such as:</w:t>
      </w:r>
    </w:p>
    <w:p w14:paraId="750404FD" w14:textId="1D77EF08" w:rsidR="006409DD" w:rsidRPr="001351AD" w:rsidRDefault="006409DD" w:rsidP="001351AD">
      <w:pPr>
        <w:pStyle w:val="DHHSbody"/>
        <w:numPr>
          <w:ilvl w:val="1"/>
          <w:numId w:val="23"/>
        </w:numPr>
        <w:rPr>
          <w:sz w:val="21"/>
          <w:szCs w:val="21"/>
        </w:rPr>
      </w:pPr>
      <w:r w:rsidRPr="001351AD">
        <w:rPr>
          <w:sz w:val="21"/>
          <w:szCs w:val="21"/>
        </w:rPr>
        <w:t xml:space="preserve">Improved patient experience &amp; quality of care </w:t>
      </w:r>
    </w:p>
    <w:p w14:paraId="364047EF" w14:textId="0DA85994" w:rsidR="006409DD" w:rsidRPr="001351AD" w:rsidRDefault="006409DD" w:rsidP="001351AD">
      <w:pPr>
        <w:pStyle w:val="DHHSbody"/>
        <w:numPr>
          <w:ilvl w:val="1"/>
          <w:numId w:val="23"/>
        </w:numPr>
        <w:rPr>
          <w:sz w:val="21"/>
          <w:szCs w:val="21"/>
        </w:rPr>
      </w:pPr>
      <w:r w:rsidRPr="001351AD">
        <w:rPr>
          <w:sz w:val="21"/>
          <w:szCs w:val="21"/>
        </w:rPr>
        <w:t>Increased system efficiency and enhance</w:t>
      </w:r>
      <w:r w:rsidR="00EF7CA8" w:rsidRPr="001351AD">
        <w:rPr>
          <w:sz w:val="21"/>
          <w:szCs w:val="21"/>
        </w:rPr>
        <w:t>d</w:t>
      </w:r>
      <w:r w:rsidRPr="001351AD">
        <w:rPr>
          <w:sz w:val="21"/>
          <w:szCs w:val="21"/>
        </w:rPr>
        <w:t xml:space="preserve"> service capacity </w:t>
      </w:r>
    </w:p>
    <w:p w14:paraId="5B147690" w14:textId="0E812D07" w:rsidR="006409DD" w:rsidRPr="001351AD" w:rsidRDefault="006409DD" w:rsidP="001351AD">
      <w:pPr>
        <w:pStyle w:val="DHHSbody"/>
        <w:numPr>
          <w:ilvl w:val="1"/>
          <w:numId w:val="23"/>
        </w:numPr>
        <w:rPr>
          <w:sz w:val="21"/>
          <w:szCs w:val="21"/>
        </w:rPr>
      </w:pPr>
      <w:r w:rsidRPr="001351AD">
        <w:rPr>
          <w:sz w:val="21"/>
          <w:szCs w:val="21"/>
        </w:rPr>
        <w:t>Improved workforce experience and safety</w:t>
      </w:r>
    </w:p>
    <w:p w14:paraId="3B154AE1" w14:textId="0CA92A1B" w:rsidR="006409DD" w:rsidRPr="001351AD" w:rsidRDefault="006409DD" w:rsidP="001351AD">
      <w:pPr>
        <w:pStyle w:val="DHHSbody"/>
        <w:numPr>
          <w:ilvl w:val="1"/>
          <w:numId w:val="23"/>
        </w:numPr>
        <w:rPr>
          <w:sz w:val="21"/>
          <w:szCs w:val="21"/>
        </w:rPr>
      </w:pPr>
      <w:r w:rsidRPr="001351AD">
        <w:rPr>
          <w:sz w:val="21"/>
          <w:szCs w:val="21"/>
        </w:rPr>
        <w:t>Improved regional communities and economies;</w:t>
      </w:r>
    </w:p>
    <w:p w14:paraId="3AE6680A" w14:textId="6C9BDE99" w:rsidR="006409DD" w:rsidRPr="001351AD" w:rsidRDefault="006409DD" w:rsidP="001351AD">
      <w:pPr>
        <w:pStyle w:val="DHHSbody"/>
        <w:numPr>
          <w:ilvl w:val="0"/>
          <w:numId w:val="25"/>
        </w:numPr>
        <w:rPr>
          <w:sz w:val="21"/>
          <w:szCs w:val="21"/>
        </w:rPr>
      </w:pPr>
      <w:r w:rsidRPr="001351AD">
        <w:rPr>
          <w:sz w:val="21"/>
          <w:szCs w:val="21"/>
        </w:rPr>
        <w:t>A detailed description and understanding of the project risks</w:t>
      </w:r>
      <w:r w:rsidR="00EF7CA8" w:rsidRPr="001351AD">
        <w:rPr>
          <w:sz w:val="21"/>
          <w:szCs w:val="21"/>
        </w:rPr>
        <w:t>/</w:t>
      </w:r>
      <w:r w:rsidRPr="001351AD">
        <w:rPr>
          <w:sz w:val="21"/>
          <w:szCs w:val="21"/>
        </w:rPr>
        <w:t>dependencies and the associated mitigation actions;</w:t>
      </w:r>
    </w:p>
    <w:p w14:paraId="34321A5B" w14:textId="32B78C84" w:rsidR="006409DD" w:rsidRPr="001351AD" w:rsidRDefault="006409DD" w:rsidP="001351AD">
      <w:pPr>
        <w:pStyle w:val="DHHSbody"/>
        <w:numPr>
          <w:ilvl w:val="0"/>
          <w:numId w:val="25"/>
        </w:numPr>
        <w:rPr>
          <w:sz w:val="21"/>
          <w:szCs w:val="21"/>
        </w:rPr>
      </w:pPr>
      <w:r w:rsidRPr="001351AD">
        <w:rPr>
          <w:sz w:val="21"/>
          <w:szCs w:val="21"/>
        </w:rPr>
        <w:t>A detailed description of the governance and project monitoring activities and</w:t>
      </w:r>
    </w:p>
    <w:p w14:paraId="70B0235C" w14:textId="46968463" w:rsidR="006409DD" w:rsidRPr="001351AD" w:rsidRDefault="006409DD" w:rsidP="001351AD">
      <w:pPr>
        <w:pStyle w:val="DHHSbody"/>
        <w:numPr>
          <w:ilvl w:val="0"/>
          <w:numId w:val="25"/>
        </w:numPr>
        <w:rPr>
          <w:sz w:val="21"/>
          <w:szCs w:val="21"/>
        </w:rPr>
      </w:pPr>
      <w:r w:rsidRPr="001351AD">
        <w:rPr>
          <w:sz w:val="21"/>
          <w:szCs w:val="21"/>
        </w:rPr>
        <w:t>Compliance with the requirements detailed in these guidelines</w:t>
      </w:r>
    </w:p>
    <w:p w14:paraId="7299BCC1" w14:textId="493FE3F3" w:rsidR="00942E10" w:rsidRPr="001351AD" w:rsidRDefault="006409DD" w:rsidP="0067592F">
      <w:pPr>
        <w:pStyle w:val="DHHSbody"/>
        <w:rPr>
          <w:sz w:val="21"/>
          <w:szCs w:val="21"/>
        </w:rPr>
      </w:pPr>
      <w:r w:rsidRPr="001351AD">
        <w:rPr>
          <w:sz w:val="21"/>
          <w:szCs w:val="21"/>
        </w:rPr>
        <w:t xml:space="preserve"> </w:t>
      </w:r>
      <w:r w:rsidR="00942E10" w:rsidRPr="001351AD">
        <w:rPr>
          <w:sz w:val="21"/>
          <w:szCs w:val="21"/>
        </w:rPr>
        <w:t>The following criteria will be applied to assess the application and will be considered with the evidence provided. Applications that address multiple criteria are at a distinct advantage. It is expected that all design solutions will be consistent with VHBA’s design guidelines and Health Technical Advice.</w:t>
      </w:r>
    </w:p>
    <w:p w14:paraId="6C341FE3" w14:textId="67814443" w:rsidR="00F37551" w:rsidRPr="006B4A34" w:rsidRDefault="00F37551" w:rsidP="00F37551">
      <w:pPr>
        <w:pStyle w:val="VHBAtablecaption"/>
        <w:rPr>
          <w:sz w:val="22"/>
          <w:szCs w:val="22"/>
        </w:rPr>
      </w:pPr>
      <w:r w:rsidRPr="006B4A34">
        <w:rPr>
          <w:sz w:val="22"/>
          <w:szCs w:val="22"/>
        </w:rPr>
        <w:t>Table 1: Assessment criteria</w:t>
      </w:r>
    </w:p>
    <w:tbl>
      <w:tblPr>
        <w:tblStyle w:val="TableGrid"/>
        <w:tblW w:w="9501" w:type="dxa"/>
        <w:tblLayout w:type="fixed"/>
        <w:tblLook w:val="04A0" w:firstRow="1" w:lastRow="0" w:firstColumn="1" w:lastColumn="0" w:noHBand="0" w:noVBand="1"/>
      </w:tblPr>
      <w:tblGrid>
        <w:gridCol w:w="1137"/>
        <w:gridCol w:w="1701"/>
        <w:gridCol w:w="5387"/>
        <w:gridCol w:w="1276"/>
      </w:tblGrid>
      <w:tr w:rsidR="00942E10" w:rsidRPr="00857CB8" w14:paraId="5DCBACEC" w14:textId="77777777" w:rsidTr="00EC5144">
        <w:trPr>
          <w:cnfStyle w:val="100000000000" w:firstRow="1" w:lastRow="0" w:firstColumn="0" w:lastColumn="0" w:oddVBand="0" w:evenVBand="0" w:oddHBand="0" w:evenHBand="0" w:firstRowFirstColumn="0" w:firstRowLastColumn="0" w:lastRowFirstColumn="0" w:lastRowLastColumn="0"/>
        </w:trPr>
        <w:tc>
          <w:tcPr>
            <w:tcW w:w="1137" w:type="dxa"/>
          </w:tcPr>
          <w:p w14:paraId="7BBD4C17" w14:textId="129138D9" w:rsidR="00942E10" w:rsidRPr="00857CB8" w:rsidRDefault="00271FC4" w:rsidP="00E1558F">
            <w:pPr>
              <w:rPr>
                <w:b/>
                <w:bCs/>
              </w:rPr>
            </w:pPr>
            <w:r>
              <w:rPr>
                <w:rFonts w:eastAsia="Arial" w:cs="Arial"/>
                <w:b/>
                <w:bCs/>
                <w:color w:val="FFFFFF" w:themeColor="background2"/>
              </w:rPr>
              <w:t>No</w:t>
            </w:r>
            <w:r w:rsidR="00942E10" w:rsidRPr="00857CB8">
              <w:rPr>
                <w:rFonts w:eastAsia="Arial" w:cs="Arial"/>
                <w:b/>
                <w:bCs/>
                <w:color w:val="FFFFFF" w:themeColor="background2"/>
              </w:rPr>
              <w:t xml:space="preserve"> </w:t>
            </w:r>
          </w:p>
        </w:tc>
        <w:tc>
          <w:tcPr>
            <w:tcW w:w="1701" w:type="dxa"/>
          </w:tcPr>
          <w:p w14:paraId="281D10F5" w14:textId="77777777" w:rsidR="00942E10" w:rsidRPr="00857CB8" w:rsidRDefault="00942E10" w:rsidP="00E1558F">
            <w:pPr>
              <w:rPr>
                <w:b/>
                <w:bCs/>
              </w:rPr>
            </w:pPr>
            <w:r w:rsidRPr="00857CB8">
              <w:rPr>
                <w:rFonts w:eastAsia="Arial" w:cs="Arial"/>
                <w:b/>
                <w:bCs/>
                <w:color w:val="FFFFFF" w:themeColor="background2"/>
              </w:rPr>
              <w:t>Criteria</w:t>
            </w:r>
          </w:p>
        </w:tc>
        <w:tc>
          <w:tcPr>
            <w:tcW w:w="5387" w:type="dxa"/>
          </w:tcPr>
          <w:p w14:paraId="7E20518E" w14:textId="77777777" w:rsidR="00942E10" w:rsidRPr="00857CB8" w:rsidRDefault="00942E10" w:rsidP="5DDE190F">
            <w:pPr>
              <w:rPr>
                <w:b/>
                <w:bCs/>
              </w:rPr>
            </w:pPr>
            <w:r w:rsidRPr="5DDE190F">
              <w:rPr>
                <w:rFonts w:eastAsia="Arial" w:cs="Arial"/>
                <w:b/>
                <w:bCs/>
                <w:color w:val="FFFFFF" w:themeColor="background2"/>
              </w:rPr>
              <w:t>Descriptor</w:t>
            </w:r>
          </w:p>
        </w:tc>
        <w:tc>
          <w:tcPr>
            <w:tcW w:w="1276" w:type="dxa"/>
          </w:tcPr>
          <w:p w14:paraId="38E5AA86" w14:textId="77777777" w:rsidR="00942E10" w:rsidRPr="00857CB8" w:rsidRDefault="00942E10" w:rsidP="00E1558F">
            <w:pPr>
              <w:rPr>
                <w:b/>
                <w:bCs/>
              </w:rPr>
            </w:pPr>
            <w:r w:rsidRPr="00857CB8">
              <w:rPr>
                <w:rFonts w:eastAsia="Arial" w:cs="Arial"/>
                <w:b/>
                <w:bCs/>
                <w:color w:val="FFFFFF" w:themeColor="background2"/>
              </w:rPr>
              <w:t>Weighting</w:t>
            </w:r>
          </w:p>
        </w:tc>
      </w:tr>
      <w:tr w:rsidR="00942E10" w14:paraId="71584DD1" w14:textId="77777777" w:rsidTr="00EC5144">
        <w:trPr>
          <w:trHeight w:val="795"/>
        </w:trPr>
        <w:tc>
          <w:tcPr>
            <w:tcW w:w="1137" w:type="dxa"/>
          </w:tcPr>
          <w:p w14:paraId="69B5B632" w14:textId="77777777" w:rsidR="00942E10" w:rsidRPr="00857CB8" w:rsidRDefault="00942E10" w:rsidP="00271FC4">
            <w:pPr>
              <w:pStyle w:val="VHBAtabletext"/>
              <w:jc w:val="center"/>
              <w:rPr>
                <w:b/>
                <w:bCs/>
              </w:rPr>
            </w:pPr>
            <w:r w:rsidRPr="00857CB8">
              <w:rPr>
                <w:b/>
                <w:bCs/>
              </w:rPr>
              <w:t>Criterion 1</w:t>
            </w:r>
          </w:p>
        </w:tc>
        <w:tc>
          <w:tcPr>
            <w:tcW w:w="1701" w:type="dxa"/>
          </w:tcPr>
          <w:p w14:paraId="7B1B7B8B" w14:textId="77777777" w:rsidR="00942E10" w:rsidRPr="00857CB8" w:rsidRDefault="00942E10" w:rsidP="00857CB8">
            <w:pPr>
              <w:pStyle w:val="VHBAtabletext"/>
              <w:rPr>
                <w:b/>
                <w:bCs/>
              </w:rPr>
            </w:pPr>
            <w:r w:rsidRPr="00857CB8">
              <w:rPr>
                <w:b/>
                <w:bCs/>
              </w:rPr>
              <w:t>Project readiness</w:t>
            </w:r>
          </w:p>
        </w:tc>
        <w:tc>
          <w:tcPr>
            <w:tcW w:w="5387" w:type="dxa"/>
          </w:tcPr>
          <w:p w14:paraId="685F8C76" w14:textId="2A07CFC5" w:rsidR="00942E10" w:rsidRDefault="00942E10" w:rsidP="00857CB8">
            <w:pPr>
              <w:pStyle w:val="VHBAtabletext"/>
            </w:pPr>
            <w:r w:rsidRPr="0CF55C7B">
              <w:t xml:space="preserve">Organisational readiness to implement the project, including key milestones and </w:t>
            </w:r>
            <w:r w:rsidR="00EF7CA8">
              <w:t xml:space="preserve">the </w:t>
            </w:r>
            <w:r w:rsidRPr="0CF55C7B">
              <w:t>expected timeframe for completion.  Relevant supporting documentation as outlined in the submission requirements section of this document must be provided.</w:t>
            </w:r>
          </w:p>
          <w:p w14:paraId="349C8C92" w14:textId="08BA7470" w:rsidR="00942E10" w:rsidRDefault="00942E10" w:rsidP="00857CB8">
            <w:pPr>
              <w:pStyle w:val="VHBAtabletext"/>
            </w:pPr>
            <w:r w:rsidRPr="0CF55C7B">
              <w:t>All project dependencies must be listed including their potential impact on the project cost, schedule, scope</w:t>
            </w:r>
            <w:r w:rsidR="00EF7CA8">
              <w:t>,</w:t>
            </w:r>
            <w:r w:rsidRPr="0CF55C7B">
              <w:t xml:space="preserve"> and benefits.</w:t>
            </w:r>
          </w:p>
        </w:tc>
        <w:tc>
          <w:tcPr>
            <w:tcW w:w="1276" w:type="dxa"/>
          </w:tcPr>
          <w:p w14:paraId="74C9809F" w14:textId="7411A52E" w:rsidR="00942E10" w:rsidRDefault="00942E10" w:rsidP="00857CB8">
            <w:pPr>
              <w:pStyle w:val="VHBAtabletext"/>
            </w:pPr>
            <w:r w:rsidRPr="0CF55C7B">
              <w:t>Projects will be assessed as ready, partially ready</w:t>
            </w:r>
            <w:r w:rsidR="00EF7CA8">
              <w:t>,</w:t>
            </w:r>
            <w:r w:rsidRPr="0CF55C7B">
              <w:t xml:space="preserve"> or not ready</w:t>
            </w:r>
          </w:p>
        </w:tc>
      </w:tr>
      <w:tr w:rsidR="00942E10" w14:paraId="576078FA" w14:textId="77777777" w:rsidTr="00EC5144">
        <w:trPr>
          <w:trHeight w:val="795"/>
        </w:trPr>
        <w:tc>
          <w:tcPr>
            <w:tcW w:w="1137" w:type="dxa"/>
          </w:tcPr>
          <w:p w14:paraId="63AE4715" w14:textId="77777777" w:rsidR="00942E10" w:rsidRPr="00857CB8" w:rsidRDefault="00942E10" w:rsidP="00271FC4">
            <w:pPr>
              <w:pStyle w:val="VHBAtabletext"/>
              <w:jc w:val="center"/>
              <w:rPr>
                <w:b/>
                <w:bCs/>
              </w:rPr>
            </w:pPr>
            <w:r w:rsidRPr="00857CB8">
              <w:rPr>
                <w:b/>
                <w:bCs/>
              </w:rPr>
              <w:t>Criterion 2</w:t>
            </w:r>
          </w:p>
        </w:tc>
        <w:tc>
          <w:tcPr>
            <w:tcW w:w="1701" w:type="dxa"/>
          </w:tcPr>
          <w:p w14:paraId="2FE9C9B8" w14:textId="77777777" w:rsidR="00942E10" w:rsidRPr="00857CB8" w:rsidRDefault="00942E10" w:rsidP="00857CB8">
            <w:pPr>
              <w:pStyle w:val="VHBAtabletext"/>
              <w:rPr>
                <w:b/>
                <w:bCs/>
              </w:rPr>
            </w:pPr>
            <w:r w:rsidRPr="00857CB8">
              <w:rPr>
                <w:b/>
                <w:bCs/>
              </w:rPr>
              <w:t>Governance</w:t>
            </w:r>
          </w:p>
        </w:tc>
        <w:tc>
          <w:tcPr>
            <w:tcW w:w="5387" w:type="dxa"/>
          </w:tcPr>
          <w:p w14:paraId="36EC708F" w14:textId="77777777" w:rsidR="00942E10" w:rsidRDefault="00942E10" w:rsidP="00857CB8">
            <w:pPr>
              <w:pStyle w:val="VHBAtabletext"/>
            </w:pPr>
            <w:r w:rsidRPr="0CF55C7B">
              <w:t>The degree to which health service/agency governance structures and processes are in place to oversee the proposed project development, implementation, monitoring &amp; reporting.</w:t>
            </w:r>
          </w:p>
          <w:p w14:paraId="27A6FA30" w14:textId="63FAD443" w:rsidR="00942E10" w:rsidRDefault="00942E10" w:rsidP="00857CB8">
            <w:pPr>
              <w:pStyle w:val="VHBAtabletext"/>
            </w:pPr>
            <w:r w:rsidRPr="0CF55C7B">
              <w:t>This relates to the governance framework supporting transparency, probity</w:t>
            </w:r>
            <w:r w:rsidR="00EF7CA8">
              <w:t>,</w:t>
            </w:r>
            <w:r w:rsidRPr="0CF55C7B">
              <w:t xml:space="preserve"> and accountability relating to the delivery of this proposal.</w:t>
            </w:r>
          </w:p>
        </w:tc>
        <w:tc>
          <w:tcPr>
            <w:tcW w:w="1276" w:type="dxa"/>
          </w:tcPr>
          <w:p w14:paraId="4BD8CDEA" w14:textId="28AE069A" w:rsidR="00942E10" w:rsidRDefault="00942E10" w:rsidP="00857CB8">
            <w:pPr>
              <w:pStyle w:val="VHBAtabletext"/>
            </w:pPr>
            <w:r w:rsidRPr="0CF55C7B">
              <w:t xml:space="preserve">Project </w:t>
            </w:r>
            <w:r w:rsidR="00857CB8">
              <w:t>g</w:t>
            </w:r>
            <w:r w:rsidRPr="0CF55C7B">
              <w:t>overnance will be assessed as strong, good</w:t>
            </w:r>
            <w:r w:rsidR="00EF7CA8">
              <w:t>,</w:t>
            </w:r>
            <w:r w:rsidRPr="0CF55C7B">
              <w:t xml:space="preserve"> or inadequate</w:t>
            </w:r>
          </w:p>
        </w:tc>
      </w:tr>
      <w:tr w:rsidR="00942E10" w14:paraId="184B0312" w14:textId="77777777" w:rsidTr="00EC5144">
        <w:trPr>
          <w:trHeight w:val="795"/>
        </w:trPr>
        <w:tc>
          <w:tcPr>
            <w:tcW w:w="1137" w:type="dxa"/>
          </w:tcPr>
          <w:p w14:paraId="2B0DE909" w14:textId="77777777" w:rsidR="00942E10" w:rsidRPr="00857CB8" w:rsidRDefault="00942E10" w:rsidP="00271FC4">
            <w:pPr>
              <w:pStyle w:val="VHBAtabletext"/>
              <w:jc w:val="center"/>
              <w:rPr>
                <w:b/>
                <w:bCs/>
              </w:rPr>
            </w:pPr>
            <w:r w:rsidRPr="00857CB8">
              <w:rPr>
                <w:b/>
                <w:bCs/>
              </w:rPr>
              <w:t>Criterion 3</w:t>
            </w:r>
          </w:p>
        </w:tc>
        <w:tc>
          <w:tcPr>
            <w:tcW w:w="1701" w:type="dxa"/>
          </w:tcPr>
          <w:p w14:paraId="4FB1CC6B" w14:textId="412734F0" w:rsidR="00942E10" w:rsidRPr="00857CB8" w:rsidRDefault="00942E10" w:rsidP="00857CB8">
            <w:pPr>
              <w:pStyle w:val="VHBAtabletext"/>
              <w:rPr>
                <w:b/>
                <w:bCs/>
              </w:rPr>
            </w:pPr>
            <w:r w:rsidRPr="00857CB8">
              <w:rPr>
                <w:b/>
                <w:bCs/>
              </w:rPr>
              <w:t xml:space="preserve">Strategic </w:t>
            </w:r>
            <w:r w:rsidR="00E1558F" w:rsidRPr="00857CB8">
              <w:rPr>
                <w:b/>
                <w:bCs/>
              </w:rPr>
              <w:t>a</w:t>
            </w:r>
            <w:r w:rsidRPr="00857CB8">
              <w:rPr>
                <w:b/>
                <w:bCs/>
              </w:rPr>
              <w:t xml:space="preserve">lignment </w:t>
            </w:r>
          </w:p>
        </w:tc>
        <w:tc>
          <w:tcPr>
            <w:tcW w:w="5387" w:type="dxa"/>
          </w:tcPr>
          <w:p w14:paraId="4D177B3E" w14:textId="68BF6C34" w:rsidR="00650BE2" w:rsidRDefault="00650BE2" w:rsidP="00857CB8">
            <w:pPr>
              <w:pStyle w:val="VHBAtabletext"/>
            </w:pPr>
            <w:r>
              <w:t xml:space="preserve">Alignment with the Community Mental Health Facilities Expansion </w:t>
            </w:r>
            <w:r w:rsidR="00D95D5D">
              <w:t>Program</w:t>
            </w:r>
            <w:r>
              <w:t xml:space="preserve"> objectives: </w:t>
            </w:r>
          </w:p>
          <w:p w14:paraId="3408F3D3" w14:textId="7C324E15" w:rsidR="00650BE2" w:rsidRDefault="00650BE2" w:rsidP="00650BE2">
            <w:pPr>
              <w:pStyle w:val="VHBAbullet1"/>
            </w:pPr>
            <w:r w:rsidRPr="006E61C0">
              <w:lastRenderedPageBreak/>
              <w:t>increase community mental health service activity by Area Mental Health and Wellbeing Services through expansion of space by fitting out owned or leasehold premises</w:t>
            </w:r>
          </w:p>
          <w:p w14:paraId="1D8A4B63" w14:textId="323BF009" w:rsidR="00543E6A" w:rsidRDefault="00F33C75" w:rsidP="00650BE2">
            <w:pPr>
              <w:pStyle w:val="VHBAbullet1"/>
            </w:pPr>
            <w:r>
              <w:t>prioritise</w:t>
            </w:r>
            <w:r w:rsidR="000E168C">
              <w:t xml:space="preserve"> eligible services</w:t>
            </w:r>
            <w:r w:rsidR="00543E6A">
              <w:t xml:space="preserve"> that have not received additional funding for community mental health capital projects in the past 3 years</w:t>
            </w:r>
          </w:p>
          <w:p w14:paraId="40B53C49" w14:textId="260C45C7" w:rsidR="00543E6A" w:rsidRDefault="00543E6A" w:rsidP="00650BE2">
            <w:pPr>
              <w:pStyle w:val="VHBAbullet1"/>
            </w:pPr>
            <w:r>
              <w:t>prioritise investments that will deliver</w:t>
            </w:r>
            <w:r w:rsidR="000E168C" w:rsidRPr="000E168C">
              <w:t xml:space="preserve"> the </w:t>
            </w:r>
            <w:r w:rsidR="000E168C">
              <w:t>greatest</w:t>
            </w:r>
            <w:r w:rsidR="000E168C" w:rsidRPr="000E168C">
              <w:t xml:space="preserve"> gain in community mental health service hour growth relative to</w:t>
            </w:r>
            <w:r w:rsidR="00C41C70">
              <w:t xml:space="preserve"> eligible services</w:t>
            </w:r>
            <w:r w:rsidR="005A0E60">
              <w:t>’</w:t>
            </w:r>
            <w:r w:rsidR="00C41C70">
              <w:t xml:space="preserve"> current</w:t>
            </w:r>
            <w:r w:rsidR="000E168C" w:rsidRPr="000E168C">
              <w:t xml:space="preserve"> performance</w:t>
            </w:r>
          </w:p>
          <w:p w14:paraId="4AD5E3FC" w14:textId="2D727994" w:rsidR="00942E10" w:rsidRDefault="00650BE2" w:rsidP="00650BE2">
            <w:pPr>
              <w:pStyle w:val="VHBAbullet1"/>
            </w:pPr>
            <w:r w:rsidRPr="003B3F76">
              <w:t xml:space="preserve">enhance </w:t>
            </w:r>
            <w:r>
              <w:t xml:space="preserve">community mental health </w:t>
            </w:r>
            <w:r w:rsidRPr="003B3F76">
              <w:t>service capacity and delivery of contemporary models of care</w:t>
            </w:r>
          </w:p>
          <w:p w14:paraId="0EB33B6A" w14:textId="7D4DAFF8" w:rsidR="0038038C" w:rsidRDefault="00D613BE" w:rsidP="001351AD">
            <w:pPr>
              <w:pStyle w:val="VHBAbullet1"/>
            </w:pPr>
            <w:r>
              <w:t>a</w:t>
            </w:r>
            <w:r w:rsidR="0038038C">
              <w:t xml:space="preserve">lignment with key drivers for </w:t>
            </w:r>
            <w:r w:rsidR="002B4ED0">
              <w:t>community mental health investment</w:t>
            </w:r>
            <w:r w:rsidR="00CF27B0">
              <w:t>.</w:t>
            </w:r>
          </w:p>
        </w:tc>
        <w:tc>
          <w:tcPr>
            <w:tcW w:w="1276" w:type="dxa"/>
          </w:tcPr>
          <w:p w14:paraId="0CFB1B17" w14:textId="5DDF7147" w:rsidR="00942E10" w:rsidRDefault="006D7B13" w:rsidP="00857CB8">
            <w:pPr>
              <w:pStyle w:val="VHBAtabletext"/>
            </w:pPr>
            <w:r>
              <w:lastRenderedPageBreak/>
              <w:t>4</w:t>
            </w:r>
            <w:r w:rsidR="00942E10" w:rsidRPr="0CF55C7B">
              <w:t xml:space="preserve">0% </w:t>
            </w:r>
          </w:p>
        </w:tc>
      </w:tr>
      <w:tr w:rsidR="00942E10" w14:paraId="7FDFA900" w14:textId="77777777" w:rsidTr="00EC5144">
        <w:trPr>
          <w:trHeight w:val="795"/>
        </w:trPr>
        <w:tc>
          <w:tcPr>
            <w:tcW w:w="1137" w:type="dxa"/>
          </w:tcPr>
          <w:p w14:paraId="10C1887B" w14:textId="77777777" w:rsidR="00942E10" w:rsidRPr="00857CB8" w:rsidRDefault="00942E10" w:rsidP="00271FC4">
            <w:pPr>
              <w:pStyle w:val="VHBAtabletext"/>
              <w:jc w:val="center"/>
              <w:rPr>
                <w:b/>
                <w:bCs/>
              </w:rPr>
            </w:pPr>
            <w:r w:rsidRPr="00857CB8">
              <w:rPr>
                <w:b/>
                <w:bCs/>
              </w:rPr>
              <w:t>Criterion 4</w:t>
            </w:r>
          </w:p>
        </w:tc>
        <w:tc>
          <w:tcPr>
            <w:tcW w:w="1701" w:type="dxa"/>
          </w:tcPr>
          <w:p w14:paraId="6B9DA056" w14:textId="77777777" w:rsidR="00942E10" w:rsidRPr="00857CB8" w:rsidRDefault="00942E10" w:rsidP="00857CB8">
            <w:pPr>
              <w:pStyle w:val="VHBAtabletext"/>
              <w:rPr>
                <w:b/>
                <w:bCs/>
              </w:rPr>
            </w:pPr>
            <w:bookmarkStart w:id="32" w:name="_Hlk160628082"/>
            <w:r w:rsidRPr="00857CB8">
              <w:rPr>
                <w:b/>
                <w:bCs/>
              </w:rPr>
              <w:t xml:space="preserve">Service efficiency and demand pressure </w:t>
            </w:r>
            <w:bookmarkEnd w:id="32"/>
          </w:p>
        </w:tc>
        <w:tc>
          <w:tcPr>
            <w:tcW w:w="5387" w:type="dxa"/>
          </w:tcPr>
          <w:p w14:paraId="191CF24A" w14:textId="77777777" w:rsidR="00942E10" w:rsidRDefault="00942E10" w:rsidP="00857CB8">
            <w:pPr>
              <w:pStyle w:val="VHBAtabletext"/>
            </w:pPr>
            <w:r w:rsidRPr="0CF55C7B">
              <w:t>Addresses one or more of the following:</w:t>
            </w:r>
          </w:p>
          <w:p w14:paraId="0687BBDB" w14:textId="14B8B321" w:rsidR="00942E10" w:rsidRDefault="00E1558F" w:rsidP="001351AD">
            <w:pPr>
              <w:pStyle w:val="VHBAtablebullet1"/>
            </w:pPr>
            <w:bookmarkStart w:id="33" w:name="_Hlk160628067"/>
            <w:r w:rsidRPr="0CF55C7B">
              <w:t>service capacity</w:t>
            </w:r>
            <w:r w:rsidR="006D7B13">
              <w:t xml:space="preserve"> and growth expansion</w:t>
            </w:r>
            <w:r w:rsidRPr="0CF55C7B">
              <w:t xml:space="preserve"> (for example, </w:t>
            </w:r>
            <w:r w:rsidR="006D7B13">
              <w:t>increased space for additional community mental health workforce (</w:t>
            </w:r>
            <w:r w:rsidR="004A3A12">
              <w:t>FTE</w:t>
            </w:r>
            <w:r w:rsidR="006D7B13">
              <w:t xml:space="preserve">), </w:t>
            </w:r>
            <w:r w:rsidRPr="0CF55C7B">
              <w:t xml:space="preserve">improved service options, reduced service fragmentation) </w:t>
            </w:r>
          </w:p>
          <w:bookmarkEnd w:id="33"/>
          <w:p w14:paraId="79B3673C" w14:textId="41D7870C" w:rsidR="00AD6028" w:rsidRDefault="00D613BE" w:rsidP="00AD6028">
            <w:pPr>
              <w:pStyle w:val="VHBAtablebullet1"/>
            </w:pPr>
            <w:r>
              <w:t>c</w:t>
            </w:r>
            <w:r w:rsidR="00AD6028">
              <w:t>onsideration of fit</w:t>
            </w:r>
            <w:r w:rsidR="008467D8">
              <w:t>-</w:t>
            </w:r>
            <w:r w:rsidR="00AD6028">
              <w:t>out costs as a value</w:t>
            </w:r>
            <w:r w:rsidR="008467D8">
              <w:t>-for-</w:t>
            </w:r>
            <w:r w:rsidR="00AD6028">
              <w:t>money measure against increased contact hours</w:t>
            </w:r>
          </w:p>
          <w:p w14:paraId="203E722A" w14:textId="57E2F15D" w:rsidR="00942E10" w:rsidRDefault="00E1558F" w:rsidP="00AD6028">
            <w:pPr>
              <w:pStyle w:val="VHBAtablebullet1"/>
            </w:pPr>
            <w:r w:rsidRPr="0CF55C7B">
              <w:t xml:space="preserve">demand pressure </w:t>
            </w:r>
          </w:p>
          <w:p w14:paraId="039123F6" w14:textId="36545FC4" w:rsidR="00942E10" w:rsidRDefault="00E1558F" w:rsidP="00AD6028">
            <w:pPr>
              <w:pStyle w:val="VHBAtablebullet1"/>
            </w:pPr>
            <w:r w:rsidRPr="0CF55C7B">
              <w:t>models of care (for example, contemporary models of care/improved services closer to home)</w:t>
            </w:r>
            <w:r w:rsidR="00C37F7D">
              <w:t>.</w:t>
            </w:r>
            <w:r w:rsidRPr="0CF55C7B">
              <w:t xml:space="preserve"> </w:t>
            </w:r>
          </w:p>
          <w:p w14:paraId="1B1390A2" w14:textId="56781265" w:rsidR="00CF27B0" w:rsidRPr="00CF27B0" w:rsidRDefault="00CF27B0" w:rsidP="00CF27B0">
            <w:pPr>
              <w:pStyle w:val="VHBAtablebullet1"/>
              <w:numPr>
                <w:ilvl w:val="0"/>
                <w:numId w:val="0"/>
              </w:numPr>
            </w:pPr>
            <w:r>
              <w:t>Note to facilitate an equitable comparison of submissions, health services will be asked to provide the following information</w:t>
            </w:r>
            <w:r w:rsidR="0067787A">
              <w:t xml:space="preserve"> in a standard format via the submission form</w:t>
            </w:r>
            <w:r w:rsidR="000C7322">
              <w:t xml:space="preserve"> (with supporting attachments showing detailed workings)</w:t>
            </w:r>
            <w:r>
              <w:t>:</w:t>
            </w:r>
          </w:p>
          <w:p w14:paraId="58A0635A" w14:textId="5BDE3CEE" w:rsidR="00CF27B0" w:rsidRPr="00CF27B0" w:rsidRDefault="00543E6A" w:rsidP="00271FC4">
            <w:pPr>
              <w:pStyle w:val="VHBAtablebullet1"/>
              <w:spacing w:line="240" w:lineRule="auto"/>
            </w:pPr>
            <w:r>
              <w:t>a</w:t>
            </w:r>
            <w:r w:rsidR="00CF27B0" w:rsidRPr="00CF27B0">
              <w:t>dditional FTE (discipline, grade</w:t>
            </w:r>
            <w:r w:rsidR="008467D8">
              <w:t>,</w:t>
            </w:r>
            <w:r w:rsidR="00CF27B0" w:rsidRPr="00CF27B0">
              <w:t xml:space="preserve"> and fraction)</w:t>
            </w:r>
          </w:p>
          <w:p w14:paraId="6CBE230F" w14:textId="28C2D882" w:rsidR="00CF27B0" w:rsidRDefault="00543E6A" w:rsidP="00271FC4">
            <w:pPr>
              <w:pStyle w:val="VHBAtablebullet1"/>
              <w:spacing w:line="240" w:lineRule="auto"/>
            </w:pPr>
            <w:r>
              <w:t>a</w:t>
            </w:r>
            <w:r w:rsidR="00CF27B0" w:rsidRPr="00CF27B0">
              <w:t xml:space="preserve">dditional </w:t>
            </w:r>
            <w:r w:rsidR="00C37F7D">
              <w:t xml:space="preserve">community mental health service </w:t>
            </w:r>
            <w:r w:rsidR="00CF27B0" w:rsidRPr="00CF27B0">
              <w:t>hours each FTE will provide yearly, and total hours</w:t>
            </w:r>
          </w:p>
          <w:p w14:paraId="3BFA09AD" w14:textId="3FAA12DB" w:rsidR="00C37F7D" w:rsidRDefault="00543E6A" w:rsidP="00271FC4">
            <w:pPr>
              <w:pStyle w:val="VHBAtablebullet1"/>
              <w:spacing w:line="240" w:lineRule="auto"/>
            </w:pPr>
            <w:r>
              <w:t>a</w:t>
            </w:r>
            <w:r w:rsidR="00C37F7D">
              <w:t xml:space="preserve">dditional consumers </w:t>
            </w:r>
            <w:r w:rsidR="008467D8">
              <w:t xml:space="preserve">are </w:t>
            </w:r>
            <w:r w:rsidR="00C37F7D">
              <w:t>projected to be seen under the submission yearly</w:t>
            </w:r>
          </w:p>
          <w:p w14:paraId="039CD068" w14:textId="3AF026D9" w:rsidR="00CF27B0" w:rsidRDefault="00543E6A" w:rsidP="00271FC4">
            <w:pPr>
              <w:pStyle w:val="VHBAtablebullet1"/>
              <w:spacing w:line="240" w:lineRule="auto"/>
            </w:pPr>
            <w:r>
              <w:t>a</w:t>
            </w:r>
            <w:r w:rsidR="00CF27B0" w:rsidRPr="00CF27B0">
              <w:t xml:space="preserve">dditional consumer spaces, such as </w:t>
            </w:r>
            <w:r w:rsidR="00C37F7D">
              <w:t xml:space="preserve">additional </w:t>
            </w:r>
            <w:r w:rsidR="00CF27B0" w:rsidRPr="00CF27B0">
              <w:t>consulting rooms, group therapy rooms</w:t>
            </w:r>
            <w:r w:rsidR="00C37F7D">
              <w:t>, etc</w:t>
            </w:r>
          </w:p>
          <w:p w14:paraId="4BEBA0D2" w14:textId="247F0528" w:rsidR="00C37F7D" w:rsidRDefault="00543E6A" w:rsidP="00271FC4">
            <w:pPr>
              <w:pStyle w:val="VHBAtablebullet1"/>
              <w:spacing w:line="240" w:lineRule="auto"/>
            </w:pPr>
            <w:r>
              <w:t>a</w:t>
            </w:r>
            <w:r w:rsidR="00C37F7D">
              <w:t>dditional sqm</w:t>
            </w:r>
            <w:r w:rsidR="00D613BE">
              <w:t>.</w:t>
            </w:r>
          </w:p>
        </w:tc>
        <w:tc>
          <w:tcPr>
            <w:tcW w:w="1276" w:type="dxa"/>
          </w:tcPr>
          <w:p w14:paraId="298574D4" w14:textId="3318B041" w:rsidR="00942E10" w:rsidRDefault="00E40D4D" w:rsidP="00857CB8">
            <w:pPr>
              <w:pStyle w:val="VHBAtabletext"/>
            </w:pPr>
            <w:r>
              <w:t>4</w:t>
            </w:r>
            <w:r w:rsidR="00942E10" w:rsidRPr="0CF55C7B">
              <w:t>0%</w:t>
            </w:r>
          </w:p>
        </w:tc>
      </w:tr>
      <w:tr w:rsidR="00942E10" w14:paraId="38920A57" w14:textId="77777777" w:rsidTr="00EC5144">
        <w:tc>
          <w:tcPr>
            <w:tcW w:w="1137" w:type="dxa"/>
          </w:tcPr>
          <w:p w14:paraId="426369D9" w14:textId="77777777" w:rsidR="00942E10" w:rsidRPr="00857CB8" w:rsidRDefault="00942E10" w:rsidP="00271FC4">
            <w:pPr>
              <w:pStyle w:val="VHBAtabletext"/>
              <w:jc w:val="center"/>
              <w:rPr>
                <w:b/>
                <w:bCs/>
              </w:rPr>
            </w:pPr>
            <w:r w:rsidRPr="00857CB8">
              <w:rPr>
                <w:b/>
                <w:bCs/>
              </w:rPr>
              <w:t>Criterion 5</w:t>
            </w:r>
          </w:p>
        </w:tc>
        <w:tc>
          <w:tcPr>
            <w:tcW w:w="1701" w:type="dxa"/>
          </w:tcPr>
          <w:p w14:paraId="7AE0859E" w14:textId="6208081B" w:rsidR="00942E10" w:rsidRPr="00857CB8" w:rsidRDefault="00942E10" w:rsidP="00857CB8">
            <w:pPr>
              <w:pStyle w:val="VHBAtabletext"/>
              <w:rPr>
                <w:b/>
                <w:bCs/>
              </w:rPr>
            </w:pPr>
            <w:r w:rsidRPr="00857CB8">
              <w:rPr>
                <w:b/>
                <w:bCs/>
              </w:rPr>
              <w:t>Healthcare</w:t>
            </w:r>
            <w:r w:rsidR="004D2A11">
              <w:rPr>
                <w:b/>
                <w:bCs/>
              </w:rPr>
              <w:t xml:space="preserve"> </w:t>
            </w:r>
            <w:r w:rsidRPr="00857CB8">
              <w:rPr>
                <w:b/>
                <w:bCs/>
              </w:rPr>
              <w:t xml:space="preserve">quality and safety improvement </w:t>
            </w:r>
          </w:p>
        </w:tc>
        <w:tc>
          <w:tcPr>
            <w:tcW w:w="5387" w:type="dxa"/>
          </w:tcPr>
          <w:p w14:paraId="1272EBCC" w14:textId="77777777" w:rsidR="00942E10" w:rsidRDefault="00942E10" w:rsidP="00857CB8">
            <w:pPr>
              <w:pStyle w:val="VHBAtabletext"/>
            </w:pPr>
            <w:r w:rsidRPr="0CF55C7B">
              <w:t xml:space="preserve">Addresses one or more of the following: </w:t>
            </w:r>
          </w:p>
          <w:p w14:paraId="5DCCAC14" w14:textId="0CF0D612" w:rsidR="00942E10" w:rsidRDefault="00E1558F" w:rsidP="00133AC7">
            <w:pPr>
              <w:pStyle w:val="VHBAtablebullet1"/>
              <w:spacing w:after="0"/>
              <w:rPr>
                <w:rFonts w:eastAsia="Cambria" w:cs="Cambria"/>
              </w:rPr>
            </w:pPr>
            <w:r>
              <w:t>regulatory compliance</w:t>
            </w:r>
          </w:p>
          <w:p w14:paraId="0FF2533C" w14:textId="28F58392" w:rsidR="00942E10" w:rsidRDefault="00E1558F" w:rsidP="00133AC7">
            <w:pPr>
              <w:pStyle w:val="VHBAtablebullet1"/>
              <w:spacing w:after="0"/>
              <w:rPr>
                <w:rFonts w:eastAsia="Cambria" w:cs="Cambria"/>
              </w:rPr>
            </w:pPr>
            <w:r>
              <w:t>standards compliance</w:t>
            </w:r>
          </w:p>
          <w:p w14:paraId="5E6FE1B6" w14:textId="2773E0D3" w:rsidR="00942E10" w:rsidRDefault="00E1558F" w:rsidP="00133AC7">
            <w:pPr>
              <w:pStyle w:val="VHBAtablebullet1"/>
              <w:spacing w:after="0"/>
              <w:rPr>
                <w:rFonts w:eastAsia="Cambria" w:cs="Cambria"/>
              </w:rPr>
            </w:pPr>
            <w:r>
              <w:t>patient and staff amenit</w:t>
            </w:r>
            <w:r w:rsidR="00FB66EE">
              <w:t>ies</w:t>
            </w:r>
          </w:p>
          <w:p w14:paraId="0F332810" w14:textId="31DAE6A8" w:rsidR="00942E10" w:rsidRPr="00FC2085" w:rsidRDefault="00E1558F" w:rsidP="00133AC7">
            <w:pPr>
              <w:pStyle w:val="VHBAtablebullet1"/>
              <w:spacing w:after="0"/>
              <w:rPr>
                <w:rFonts w:eastAsia="Cambria" w:cs="Cambria"/>
              </w:rPr>
            </w:pPr>
            <w:r>
              <w:t>safety</w:t>
            </w:r>
            <w:r w:rsidR="00FC2085">
              <w:t xml:space="preserve"> and quality r</w:t>
            </w:r>
            <w:r>
              <w:t>isk</w:t>
            </w:r>
            <w:r w:rsidR="00857CB8">
              <w:t>.</w:t>
            </w:r>
          </w:p>
        </w:tc>
        <w:tc>
          <w:tcPr>
            <w:tcW w:w="1276" w:type="dxa"/>
          </w:tcPr>
          <w:p w14:paraId="38949E84" w14:textId="552E7252" w:rsidR="00942E10" w:rsidRDefault="00E40D4D" w:rsidP="00857CB8">
            <w:pPr>
              <w:pStyle w:val="VHBAtabletext"/>
            </w:pPr>
            <w:r>
              <w:t>1</w:t>
            </w:r>
            <w:r w:rsidR="00942E10" w:rsidRPr="0CF55C7B">
              <w:t>0%</w:t>
            </w:r>
          </w:p>
        </w:tc>
      </w:tr>
      <w:tr w:rsidR="00942E10" w14:paraId="6EDAE27F" w14:textId="77777777" w:rsidTr="00EC5144">
        <w:tc>
          <w:tcPr>
            <w:tcW w:w="1137" w:type="dxa"/>
          </w:tcPr>
          <w:p w14:paraId="55A38405" w14:textId="77777777" w:rsidR="00942E10" w:rsidRPr="00857CB8" w:rsidRDefault="00942E10" w:rsidP="00271FC4">
            <w:pPr>
              <w:pStyle w:val="VHBAtabletext"/>
              <w:jc w:val="center"/>
              <w:rPr>
                <w:b/>
                <w:bCs/>
              </w:rPr>
            </w:pPr>
            <w:r w:rsidRPr="00857CB8">
              <w:rPr>
                <w:b/>
                <w:bCs/>
              </w:rPr>
              <w:t>Criterion 6</w:t>
            </w:r>
          </w:p>
        </w:tc>
        <w:tc>
          <w:tcPr>
            <w:tcW w:w="1701" w:type="dxa"/>
          </w:tcPr>
          <w:p w14:paraId="7D0C9A8A" w14:textId="32E78086" w:rsidR="00942E10" w:rsidRPr="00857CB8" w:rsidRDefault="00942E10" w:rsidP="00857CB8">
            <w:pPr>
              <w:pStyle w:val="VHBAtabletext"/>
              <w:rPr>
                <w:b/>
                <w:bCs/>
              </w:rPr>
            </w:pPr>
            <w:r w:rsidRPr="00857CB8">
              <w:rPr>
                <w:b/>
                <w:bCs/>
              </w:rPr>
              <w:t xml:space="preserve">Environmental </w:t>
            </w:r>
            <w:r w:rsidR="00E1558F" w:rsidRPr="00857CB8">
              <w:rPr>
                <w:b/>
                <w:bCs/>
              </w:rPr>
              <w:t>s</w:t>
            </w:r>
            <w:r w:rsidRPr="00857CB8">
              <w:rPr>
                <w:b/>
                <w:bCs/>
              </w:rPr>
              <w:t xml:space="preserve">ustainability  </w:t>
            </w:r>
          </w:p>
        </w:tc>
        <w:tc>
          <w:tcPr>
            <w:tcW w:w="5387" w:type="dxa"/>
          </w:tcPr>
          <w:p w14:paraId="6791A175" w14:textId="2B997066" w:rsidR="00942E10" w:rsidRDefault="00942E10" w:rsidP="00857CB8">
            <w:pPr>
              <w:pStyle w:val="VHBAtabletext"/>
            </w:pPr>
            <w:r w:rsidRPr="0CF55C7B">
              <w:t xml:space="preserve">Alignment with the applicable environmental sustainability initiatives in </w:t>
            </w:r>
            <w:r w:rsidR="00E1558F">
              <w:t>e</w:t>
            </w:r>
            <w:r w:rsidRPr="0CF55C7B">
              <w:t>nvironmental sustainability requirements and checklist.</w:t>
            </w:r>
          </w:p>
        </w:tc>
        <w:tc>
          <w:tcPr>
            <w:tcW w:w="1276" w:type="dxa"/>
          </w:tcPr>
          <w:p w14:paraId="58EBF31F" w14:textId="77777777" w:rsidR="00942E10" w:rsidRDefault="00942E10" w:rsidP="00857CB8">
            <w:pPr>
              <w:pStyle w:val="VHBAtabletext"/>
            </w:pPr>
            <w:r w:rsidRPr="0CF55C7B">
              <w:t>10%</w:t>
            </w:r>
          </w:p>
        </w:tc>
      </w:tr>
    </w:tbl>
    <w:p w14:paraId="4CA306D4" w14:textId="77777777" w:rsidR="00942E10" w:rsidRDefault="00942E10" w:rsidP="006C38EF">
      <w:pPr>
        <w:pStyle w:val="Heading1"/>
      </w:pPr>
      <w:bookmarkStart w:id="34" w:name="_Toc64463105"/>
      <w:bookmarkStart w:id="35" w:name="_Toc162514384"/>
      <w:r>
        <w:lastRenderedPageBreak/>
        <w:t xml:space="preserve">Conditions of </w:t>
      </w:r>
      <w:r w:rsidRPr="006C38EF">
        <w:t>funding</w:t>
      </w:r>
      <w:bookmarkEnd w:id="34"/>
      <w:bookmarkEnd w:id="35"/>
    </w:p>
    <w:p w14:paraId="2549C2AB" w14:textId="692BEFD0" w:rsidR="00942E10" w:rsidRPr="006B4A34" w:rsidRDefault="00942E10" w:rsidP="0067592F">
      <w:pPr>
        <w:pStyle w:val="VHBAnumberdigit"/>
        <w:numPr>
          <w:ilvl w:val="0"/>
          <w:numId w:val="14"/>
        </w:numPr>
        <w:rPr>
          <w:sz w:val="21"/>
          <w:szCs w:val="21"/>
        </w:rPr>
      </w:pPr>
      <w:r w:rsidRPr="006B4A34">
        <w:rPr>
          <w:sz w:val="21"/>
          <w:szCs w:val="21"/>
        </w:rPr>
        <w:t xml:space="preserve">The funds that will be provided are based on </w:t>
      </w:r>
      <w:r w:rsidR="004D2A11" w:rsidRPr="006B4A34">
        <w:rPr>
          <w:sz w:val="21"/>
          <w:szCs w:val="21"/>
        </w:rPr>
        <w:t xml:space="preserve">the </w:t>
      </w:r>
      <w:r w:rsidRPr="006B4A34">
        <w:rPr>
          <w:sz w:val="21"/>
          <w:szCs w:val="21"/>
        </w:rPr>
        <w:t xml:space="preserve">approved project scope as identified within the funding approval letter and funding agreement/deed. </w:t>
      </w:r>
    </w:p>
    <w:p w14:paraId="19BDD0D2" w14:textId="37F40828" w:rsidR="00942E10" w:rsidRPr="006B4A34" w:rsidRDefault="00942E10" w:rsidP="00AA7218">
      <w:pPr>
        <w:pStyle w:val="VHBAnumberdigit"/>
        <w:rPr>
          <w:sz w:val="21"/>
          <w:szCs w:val="21"/>
        </w:rPr>
      </w:pPr>
      <w:r w:rsidRPr="006B4A34">
        <w:rPr>
          <w:sz w:val="21"/>
          <w:szCs w:val="21"/>
        </w:rPr>
        <w:t>Funds are provided only for the approved project and scope including generic type, functionality</w:t>
      </w:r>
      <w:r w:rsidR="00FB66EE">
        <w:rPr>
          <w:sz w:val="21"/>
          <w:szCs w:val="21"/>
        </w:rPr>
        <w:t>,</w:t>
      </w:r>
      <w:r w:rsidRPr="006B4A34">
        <w:rPr>
          <w:sz w:val="21"/>
          <w:szCs w:val="21"/>
        </w:rPr>
        <w:t xml:space="preserve"> and number of items in the approved allocation</w:t>
      </w:r>
      <w:r w:rsidR="00FB66EE">
        <w:rPr>
          <w:sz w:val="21"/>
          <w:szCs w:val="21"/>
        </w:rPr>
        <w:t>,</w:t>
      </w:r>
      <w:r w:rsidRPr="006B4A34">
        <w:rPr>
          <w:sz w:val="21"/>
          <w:szCs w:val="21"/>
        </w:rPr>
        <w:t xml:space="preserve"> and must not be used for any other purpose. </w:t>
      </w:r>
    </w:p>
    <w:p w14:paraId="2200D2B2" w14:textId="4F88744E" w:rsidR="00942E10" w:rsidRPr="006B4A34" w:rsidRDefault="00942E10" w:rsidP="00AA7218">
      <w:pPr>
        <w:pStyle w:val="VHBAnumberdigit"/>
        <w:rPr>
          <w:sz w:val="21"/>
          <w:szCs w:val="21"/>
        </w:rPr>
      </w:pPr>
      <w:r w:rsidRPr="006B4A34">
        <w:rPr>
          <w:sz w:val="21"/>
          <w:szCs w:val="21"/>
        </w:rPr>
        <w:t>Any changes to scope, cost</w:t>
      </w:r>
      <w:r w:rsidR="00FB66EE">
        <w:rPr>
          <w:sz w:val="21"/>
          <w:szCs w:val="21"/>
        </w:rPr>
        <w:t>,</w:t>
      </w:r>
      <w:r w:rsidRPr="006B4A34">
        <w:rPr>
          <w:sz w:val="21"/>
          <w:szCs w:val="21"/>
        </w:rPr>
        <w:t xml:space="preserve"> or timeframes will require departmental approval. Any increased costs associated with the project will be the responsibility of the health service</w:t>
      </w:r>
      <w:r w:rsidR="00971529">
        <w:rPr>
          <w:sz w:val="21"/>
          <w:szCs w:val="21"/>
        </w:rPr>
        <w:t>/</w:t>
      </w:r>
      <w:r w:rsidRPr="006B4A34">
        <w:rPr>
          <w:sz w:val="21"/>
          <w:szCs w:val="21"/>
        </w:rPr>
        <w:t xml:space="preserve">health agency. </w:t>
      </w:r>
    </w:p>
    <w:p w14:paraId="149FB84E" w14:textId="77777777" w:rsidR="00942E10" w:rsidRPr="006B4A34" w:rsidRDefault="00942E10" w:rsidP="00AA7218">
      <w:pPr>
        <w:pStyle w:val="VHBAnumberdigit"/>
        <w:rPr>
          <w:sz w:val="21"/>
          <w:szCs w:val="21"/>
        </w:rPr>
      </w:pPr>
      <w:r w:rsidRPr="006B4A34">
        <w:rPr>
          <w:sz w:val="21"/>
          <w:szCs w:val="21"/>
        </w:rPr>
        <w:t>If only specific elements of an application have been approved (partial funding), the health service /health agency must ensure that funds are used only for the approved elements.</w:t>
      </w:r>
    </w:p>
    <w:p w14:paraId="4E6E404F" w14:textId="5426BBAC" w:rsidR="00942E10" w:rsidRPr="006B4A34" w:rsidRDefault="00942E10" w:rsidP="00AA7218">
      <w:pPr>
        <w:pStyle w:val="VHBAnumberdigit"/>
        <w:rPr>
          <w:sz w:val="21"/>
          <w:szCs w:val="21"/>
        </w:rPr>
      </w:pPr>
      <w:r w:rsidRPr="006B4A34">
        <w:rPr>
          <w:sz w:val="21"/>
          <w:szCs w:val="21"/>
        </w:rPr>
        <w:t xml:space="preserve">Where projects are funded from multiple sources, and the additional source of funding is no longer available, the Victorian Government is not obliged to provide any additional funding and VHBA may recommend to the Minister that funds </w:t>
      </w:r>
      <w:r w:rsidR="00971529">
        <w:rPr>
          <w:sz w:val="21"/>
          <w:szCs w:val="21"/>
        </w:rPr>
        <w:t>b</w:t>
      </w:r>
      <w:r w:rsidRPr="006B4A34">
        <w:rPr>
          <w:sz w:val="21"/>
          <w:szCs w:val="21"/>
        </w:rPr>
        <w:t>e recalled and reallocated.</w:t>
      </w:r>
    </w:p>
    <w:p w14:paraId="76A5E479" w14:textId="659DDAB3" w:rsidR="00942E10" w:rsidRPr="006B4A34" w:rsidRDefault="00942E10" w:rsidP="00AA7218">
      <w:pPr>
        <w:pStyle w:val="VHBAnumberdigit"/>
        <w:rPr>
          <w:sz w:val="21"/>
          <w:szCs w:val="21"/>
        </w:rPr>
      </w:pPr>
      <w:r w:rsidRPr="006B4A34">
        <w:rPr>
          <w:sz w:val="21"/>
          <w:szCs w:val="21"/>
        </w:rPr>
        <w:t>Funding provided for any nominated assets must be expended by a health service</w:t>
      </w:r>
      <w:r w:rsidR="00971529">
        <w:rPr>
          <w:sz w:val="21"/>
          <w:szCs w:val="21"/>
        </w:rPr>
        <w:t>/</w:t>
      </w:r>
      <w:r w:rsidRPr="006B4A34">
        <w:rPr>
          <w:sz w:val="21"/>
          <w:szCs w:val="21"/>
        </w:rPr>
        <w:t>health agency in accordance with the notification letter.</w:t>
      </w:r>
    </w:p>
    <w:p w14:paraId="553AE4A0" w14:textId="77777777" w:rsidR="00942E10" w:rsidRPr="006B4A34" w:rsidRDefault="00942E10" w:rsidP="00AA7218">
      <w:pPr>
        <w:pStyle w:val="VHBAnumberdigit"/>
        <w:rPr>
          <w:sz w:val="21"/>
          <w:szCs w:val="21"/>
        </w:rPr>
      </w:pPr>
      <w:r w:rsidRPr="006B4A34">
        <w:rPr>
          <w:sz w:val="21"/>
          <w:szCs w:val="21"/>
        </w:rPr>
        <w:t>Applicants should demonstrate that project viability is not dependent on continuing or recurrent State Government funding.</w:t>
      </w:r>
    </w:p>
    <w:p w14:paraId="4F61B2E7" w14:textId="1743BE92" w:rsidR="00942E10" w:rsidRPr="006B4A34" w:rsidRDefault="00942E10" w:rsidP="00AA7218">
      <w:pPr>
        <w:pStyle w:val="VHBAnumberdigit"/>
        <w:rPr>
          <w:sz w:val="21"/>
          <w:szCs w:val="21"/>
        </w:rPr>
      </w:pPr>
      <w:r w:rsidRPr="006B4A34">
        <w:rPr>
          <w:sz w:val="21"/>
          <w:szCs w:val="21"/>
        </w:rPr>
        <w:t>Capital works and equipment acquisitions shall not require any growth in recurrent funding from VHBA.</w:t>
      </w:r>
    </w:p>
    <w:p w14:paraId="72192D85" w14:textId="77777777" w:rsidR="00942E10" w:rsidRPr="006B4A34" w:rsidRDefault="00942E10" w:rsidP="00AA7218">
      <w:pPr>
        <w:pStyle w:val="VHBAnumberdigit"/>
        <w:rPr>
          <w:sz w:val="21"/>
          <w:szCs w:val="21"/>
        </w:rPr>
      </w:pPr>
      <w:r w:rsidRPr="006B4A34">
        <w:rPr>
          <w:sz w:val="21"/>
          <w:szCs w:val="21"/>
        </w:rPr>
        <w:t>The agency must agree to hosting events related to funding. Milestone celebrations will be offered to the Ministers for Mental Health and Health. The Ministers for Mental Health and Health reserve rights to promote projects and their milestones on social media and websites.</w:t>
      </w:r>
    </w:p>
    <w:p w14:paraId="4AF42CD8" w14:textId="17534CF6" w:rsidR="00942E10" w:rsidRPr="006B4A34" w:rsidRDefault="00942E10" w:rsidP="00AA7218">
      <w:pPr>
        <w:pStyle w:val="VHBAnumberdigit"/>
        <w:rPr>
          <w:sz w:val="21"/>
          <w:szCs w:val="21"/>
        </w:rPr>
      </w:pPr>
      <w:r w:rsidRPr="006B4A34">
        <w:rPr>
          <w:sz w:val="21"/>
          <w:szCs w:val="21"/>
        </w:rPr>
        <w:t xml:space="preserve">Funding is not available for projects previously funded or already approved for funding from another source. Funding will not be provided for additional stages or cost overruns of projects. Final payment will be made in accordance with </w:t>
      </w:r>
      <w:r w:rsidR="00857CB8" w:rsidRPr="006B4A34">
        <w:rPr>
          <w:sz w:val="21"/>
          <w:szCs w:val="21"/>
        </w:rPr>
        <w:t xml:space="preserve">the milestones and payment </w:t>
      </w:r>
      <w:r w:rsidRPr="006B4A34">
        <w:rPr>
          <w:sz w:val="21"/>
          <w:szCs w:val="21"/>
        </w:rPr>
        <w:t xml:space="preserve">criteria relevant to the project approval as defined in the grant submission. All non-construction projects must be completed within 18 months. Construction projects must be completed in accordance with the signed Project Agreement. </w:t>
      </w:r>
    </w:p>
    <w:p w14:paraId="1469391B" w14:textId="77777777" w:rsidR="00942E10" w:rsidRPr="00175392" w:rsidRDefault="00942E10" w:rsidP="00942E10">
      <w:pPr>
        <w:pStyle w:val="Heading2"/>
      </w:pPr>
      <w:bookmarkStart w:id="36" w:name="_Toc64463106"/>
      <w:bookmarkStart w:id="37" w:name="_Toc162514385"/>
      <w:r w:rsidRPr="00175392">
        <w:t>Asset management</w:t>
      </w:r>
      <w:bookmarkEnd w:id="36"/>
      <w:bookmarkEnd w:id="37"/>
    </w:p>
    <w:p w14:paraId="23C08419" w14:textId="36017448" w:rsidR="00942E10" w:rsidRPr="006B4A34" w:rsidRDefault="00942E10" w:rsidP="00AA7218">
      <w:pPr>
        <w:pStyle w:val="DHHSnumberdigit"/>
        <w:rPr>
          <w:sz w:val="21"/>
          <w:szCs w:val="21"/>
        </w:rPr>
      </w:pPr>
      <w:r w:rsidRPr="006B4A34">
        <w:rPr>
          <w:sz w:val="21"/>
          <w:szCs w:val="21"/>
        </w:rPr>
        <w:t>On completion of the project, health services are required to update asset registers, maintenance</w:t>
      </w:r>
      <w:r w:rsidR="0003165B">
        <w:rPr>
          <w:sz w:val="21"/>
          <w:szCs w:val="21"/>
        </w:rPr>
        <w:t>,</w:t>
      </w:r>
      <w:r w:rsidRPr="006B4A34">
        <w:rPr>
          <w:sz w:val="21"/>
          <w:szCs w:val="21"/>
        </w:rPr>
        <w:t xml:space="preserve"> and asset management plans and provide details of the testing and commissioning plans (including for decommissioning and disposing of the item/infrastructure replaced). Similarly, ‘new’ acquisitions (outside of the initiative and irrespective of the funding source) are to be included on the asset register and incorporated into future asset management planning.</w:t>
      </w:r>
    </w:p>
    <w:p w14:paraId="2B986AE8" w14:textId="77777777" w:rsidR="00942E10" w:rsidRPr="006B4A34" w:rsidRDefault="00942E10" w:rsidP="00AA7218">
      <w:pPr>
        <w:pStyle w:val="DHHSnumberdigit"/>
        <w:rPr>
          <w:sz w:val="21"/>
          <w:szCs w:val="21"/>
        </w:rPr>
      </w:pPr>
      <w:r w:rsidRPr="006B4A34">
        <w:rPr>
          <w:sz w:val="21"/>
          <w:szCs w:val="21"/>
        </w:rPr>
        <w:t>Health services reporting on asset replacement under the initiative are required to demonstrate financial and asset accountability and reporting and investment against asset management plans for engineering infrastructure and medical equipment replacement under these programs.</w:t>
      </w:r>
    </w:p>
    <w:p w14:paraId="5FD9A3CF" w14:textId="5AB65018" w:rsidR="00942E10" w:rsidRPr="006B4A34" w:rsidRDefault="00942E10" w:rsidP="00942E10">
      <w:pPr>
        <w:pStyle w:val="DHHSnumberdigit"/>
        <w:rPr>
          <w:sz w:val="21"/>
          <w:szCs w:val="21"/>
        </w:rPr>
      </w:pPr>
      <w:r w:rsidRPr="006B4A34">
        <w:rPr>
          <w:sz w:val="21"/>
          <w:szCs w:val="21"/>
        </w:rPr>
        <w:t>Medical equipment items proposed must be approved by the Therapeutic Goods Administration (including any hybrid technologies) and replacement engineering infrastructure and medical equipment are to comply with Australian Standards, regulations</w:t>
      </w:r>
      <w:r w:rsidR="0003165B">
        <w:rPr>
          <w:sz w:val="21"/>
          <w:szCs w:val="21"/>
        </w:rPr>
        <w:t>,</w:t>
      </w:r>
      <w:r w:rsidRPr="006B4A34">
        <w:rPr>
          <w:sz w:val="21"/>
          <w:szCs w:val="21"/>
        </w:rPr>
        <w:t xml:space="preserve"> and guidelines.</w:t>
      </w:r>
    </w:p>
    <w:p w14:paraId="3B6E2027" w14:textId="77777777" w:rsidR="00942E10" w:rsidRPr="00175392" w:rsidRDefault="00942E10" w:rsidP="00942E10">
      <w:pPr>
        <w:pStyle w:val="Heading2"/>
      </w:pPr>
      <w:bookmarkStart w:id="38" w:name="_Toc64463107"/>
      <w:bookmarkStart w:id="39" w:name="_Toc162514386"/>
      <w:r w:rsidRPr="00175392">
        <w:lastRenderedPageBreak/>
        <w:t>Governance</w:t>
      </w:r>
      <w:bookmarkEnd w:id="38"/>
      <w:bookmarkEnd w:id="39"/>
    </w:p>
    <w:p w14:paraId="0AD45DD9" w14:textId="0A4828A3" w:rsidR="00942E10" w:rsidRPr="006B4A34" w:rsidRDefault="00942E10" w:rsidP="00942E10">
      <w:pPr>
        <w:pStyle w:val="DHHSnumberdigit"/>
        <w:rPr>
          <w:sz w:val="21"/>
          <w:szCs w:val="21"/>
        </w:rPr>
      </w:pPr>
      <w:r w:rsidRPr="006B4A34">
        <w:rPr>
          <w:sz w:val="21"/>
          <w:szCs w:val="21"/>
        </w:rPr>
        <w:t>Capital delivery under this initiative requires works program management, governance</w:t>
      </w:r>
      <w:r w:rsidR="0003165B">
        <w:rPr>
          <w:sz w:val="21"/>
          <w:szCs w:val="21"/>
        </w:rPr>
        <w:t>,</w:t>
      </w:r>
      <w:r w:rsidRPr="006B4A34">
        <w:rPr>
          <w:sz w:val="21"/>
          <w:szCs w:val="21"/>
        </w:rPr>
        <w:t xml:space="preserve"> and internal controls by health services to be consistent with capital project management policies and tailored to the scope and size of the capital expenditure program. Governance processes need to be in place to ensure procurement of the approved asset is consistent with the scope agreed </w:t>
      </w:r>
      <w:r w:rsidR="0003165B">
        <w:rPr>
          <w:sz w:val="21"/>
          <w:szCs w:val="21"/>
        </w:rPr>
        <w:t xml:space="preserve">upon </w:t>
      </w:r>
      <w:r w:rsidRPr="006B4A34">
        <w:rPr>
          <w:sz w:val="21"/>
          <w:szCs w:val="21"/>
        </w:rPr>
        <w:t>and approved by VHBA and communicated during the procurement phase so that the purchase remains in</w:t>
      </w:r>
      <w:r w:rsidR="00BD287D">
        <w:rPr>
          <w:sz w:val="21"/>
          <w:szCs w:val="21"/>
        </w:rPr>
        <w:t xml:space="preserve"> </w:t>
      </w:r>
      <w:r w:rsidRPr="006B4A34">
        <w:rPr>
          <w:sz w:val="21"/>
          <w:szCs w:val="21"/>
        </w:rPr>
        <w:t>scope and procured within the financial year.</w:t>
      </w:r>
    </w:p>
    <w:p w14:paraId="102113F8" w14:textId="77777777" w:rsidR="00942E10" w:rsidRPr="006B4A34" w:rsidRDefault="00942E10" w:rsidP="00942E10">
      <w:pPr>
        <w:pStyle w:val="DHHSnumberdigit"/>
        <w:rPr>
          <w:sz w:val="21"/>
          <w:szCs w:val="21"/>
        </w:rPr>
      </w:pPr>
      <w:r w:rsidRPr="006B4A34">
        <w:rPr>
          <w:sz w:val="21"/>
          <w:szCs w:val="21"/>
        </w:rPr>
        <w:t>Assets put forward for funding must have satisfied health service/ agency governance requirements including that: projects have been appropriately scoped in accordance with the program requirements; projects have the required internal personnel available to deliver the approved asset; and project governance and reporting is in place for these projects.</w:t>
      </w:r>
    </w:p>
    <w:p w14:paraId="6007C52B" w14:textId="190AE837" w:rsidR="00942E10" w:rsidRPr="006B4A34" w:rsidRDefault="00942E10" w:rsidP="00942E10">
      <w:pPr>
        <w:pStyle w:val="DHHSnumberdigit"/>
        <w:rPr>
          <w:sz w:val="21"/>
          <w:szCs w:val="21"/>
        </w:rPr>
      </w:pPr>
      <w:r w:rsidRPr="006B4A34">
        <w:rPr>
          <w:sz w:val="21"/>
          <w:szCs w:val="21"/>
        </w:rPr>
        <w:t xml:space="preserve">The project(s) will be directly managed by the health service in a manner that reflects </w:t>
      </w:r>
      <w:r w:rsidR="00E62419" w:rsidRPr="006B4A34">
        <w:rPr>
          <w:sz w:val="21"/>
          <w:szCs w:val="21"/>
        </w:rPr>
        <w:t>d</w:t>
      </w:r>
      <w:r w:rsidRPr="006B4A34">
        <w:rPr>
          <w:sz w:val="21"/>
          <w:szCs w:val="21"/>
        </w:rPr>
        <w:t>epartmental guidelines relating to probity, financial reporting</w:t>
      </w:r>
      <w:r w:rsidR="00BD287D">
        <w:rPr>
          <w:sz w:val="21"/>
          <w:szCs w:val="21"/>
        </w:rPr>
        <w:t>,</w:t>
      </w:r>
      <w:r w:rsidRPr="006B4A34">
        <w:rPr>
          <w:sz w:val="21"/>
          <w:szCs w:val="21"/>
        </w:rPr>
        <w:t xml:space="preserve"> and project completion information.</w:t>
      </w:r>
    </w:p>
    <w:p w14:paraId="2523E5AE" w14:textId="77777777" w:rsidR="00942E10" w:rsidRPr="00175392" w:rsidRDefault="00942E10" w:rsidP="00942E10">
      <w:pPr>
        <w:pStyle w:val="Heading2"/>
      </w:pPr>
      <w:bookmarkStart w:id="40" w:name="_Toc64463108"/>
      <w:bookmarkStart w:id="41" w:name="_Toc162514387"/>
      <w:r w:rsidRPr="00175392">
        <w:t>Payments and reporting milestones</w:t>
      </w:r>
      <w:bookmarkEnd w:id="40"/>
      <w:bookmarkEnd w:id="41"/>
    </w:p>
    <w:p w14:paraId="6D2EFCA1" w14:textId="527B3496" w:rsidR="00942E10" w:rsidRPr="006B4A34" w:rsidRDefault="00942E10" w:rsidP="00942E10">
      <w:pPr>
        <w:pStyle w:val="DHHSnumberdigit"/>
        <w:rPr>
          <w:sz w:val="21"/>
          <w:szCs w:val="21"/>
        </w:rPr>
      </w:pPr>
      <w:r w:rsidRPr="006B4A34">
        <w:rPr>
          <w:sz w:val="21"/>
          <w:szCs w:val="21"/>
        </w:rPr>
        <w:t>All agencies will initially be informed of the outcome of their submission by email. Successful applicants will receive a letter that confirms the scope of funded works, terms of payments</w:t>
      </w:r>
      <w:r w:rsidR="00BD287D">
        <w:rPr>
          <w:sz w:val="21"/>
          <w:szCs w:val="21"/>
        </w:rPr>
        <w:t>,</w:t>
      </w:r>
      <w:r w:rsidRPr="006B4A34">
        <w:rPr>
          <w:sz w:val="21"/>
          <w:szCs w:val="21"/>
        </w:rPr>
        <w:t xml:space="preserve"> and delivery timeframe. This letter will have an attachment that must be signed by the CEO and returned to the Executive General Manager, Asset Strategy</w:t>
      </w:r>
      <w:r w:rsidR="00857CB8" w:rsidRPr="006B4A34">
        <w:rPr>
          <w:sz w:val="21"/>
          <w:szCs w:val="21"/>
        </w:rPr>
        <w:t xml:space="preserve"> </w:t>
      </w:r>
      <w:r w:rsidR="003A6B46" w:rsidRPr="006B4A34">
        <w:rPr>
          <w:sz w:val="21"/>
          <w:szCs w:val="21"/>
        </w:rPr>
        <w:t>VHBA</w:t>
      </w:r>
      <w:r w:rsidRPr="006B4A34">
        <w:rPr>
          <w:sz w:val="21"/>
          <w:szCs w:val="21"/>
        </w:rPr>
        <w:t>, prior to any payments being made.</w:t>
      </w:r>
    </w:p>
    <w:p w14:paraId="6194A50C" w14:textId="5B9D3795" w:rsidR="006409DD" w:rsidRPr="0067592F" w:rsidRDefault="00942E10" w:rsidP="006409DD">
      <w:pPr>
        <w:pStyle w:val="DHHSnumberdigit"/>
        <w:rPr>
          <w:sz w:val="21"/>
          <w:szCs w:val="21"/>
        </w:rPr>
      </w:pPr>
      <w:r w:rsidRPr="006B4A34">
        <w:rPr>
          <w:sz w:val="21"/>
          <w:szCs w:val="21"/>
        </w:rPr>
        <w:t xml:space="preserve">Once the signed letter has been received by the </w:t>
      </w:r>
      <w:r w:rsidR="00401C72" w:rsidRPr="006B4A34">
        <w:rPr>
          <w:sz w:val="21"/>
          <w:szCs w:val="21"/>
        </w:rPr>
        <w:t xml:space="preserve">Executive Director, </w:t>
      </w:r>
      <w:r w:rsidR="00BD287D">
        <w:rPr>
          <w:sz w:val="21"/>
          <w:szCs w:val="21"/>
        </w:rPr>
        <w:t xml:space="preserve">of </w:t>
      </w:r>
      <w:r w:rsidR="00401C72" w:rsidRPr="006B4A34">
        <w:rPr>
          <w:sz w:val="21"/>
          <w:szCs w:val="21"/>
        </w:rPr>
        <w:t xml:space="preserve">Asset Development and Infrastructure Advisory Services. </w:t>
      </w:r>
      <w:r w:rsidR="003A6B46" w:rsidRPr="006B4A34">
        <w:rPr>
          <w:sz w:val="21"/>
          <w:szCs w:val="21"/>
        </w:rPr>
        <w:t>VHBA</w:t>
      </w:r>
      <w:r w:rsidRPr="006B4A34">
        <w:rPr>
          <w:sz w:val="21"/>
          <w:szCs w:val="21"/>
        </w:rPr>
        <w:t xml:space="preserve"> will make project payments in the below framework.</w:t>
      </w:r>
      <w:bookmarkStart w:id="42" w:name="_Toc138846904"/>
    </w:p>
    <w:p w14:paraId="3849B0C8" w14:textId="7D167508" w:rsidR="006409DD" w:rsidRDefault="006409DD" w:rsidP="006409DD">
      <w:pPr>
        <w:pStyle w:val="Heading2"/>
        <w:rPr>
          <w:rFonts w:eastAsia="Arial" w:cs="Arial"/>
        </w:rPr>
      </w:pPr>
      <w:bookmarkStart w:id="43" w:name="_Toc162514388"/>
      <w:r w:rsidRPr="5C2CB79D">
        <w:rPr>
          <w:rFonts w:eastAsia="Arial" w:cs="Arial"/>
        </w:rPr>
        <w:t>Assessment Outcome and Payment Milestones</w:t>
      </w:r>
      <w:bookmarkEnd w:id="42"/>
      <w:bookmarkEnd w:id="43"/>
    </w:p>
    <w:p w14:paraId="4D8166E5" w14:textId="396A27D8" w:rsidR="006409DD" w:rsidRPr="0067592F" w:rsidRDefault="006409DD" w:rsidP="0067592F">
      <w:pPr>
        <w:pStyle w:val="DHHSnumberdigit"/>
        <w:rPr>
          <w:sz w:val="21"/>
          <w:szCs w:val="21"/>
        </w:rPr>
      </w:pPr>
      <w:r w:rsidRPr="5C2CB79D">
        <w:t xml:space="preserve">All </w:t>
      </w:r>
      <w:r w:rsidRPr="0067592F">
        <w:rPr>
          <w:sz w:val="21"/>
          <w:szCs w:val="21"/>
        </w:rPr>
        <w:t>agencies will initially be informed of the outcome of their submission by email. Successful applicants will receive a letter that confirms the scope of funded works, terms of payments</w:t>
      </w:r>
      <w:r w:rsidR="00BD287D">
        <w:rPr>
          <w:sz w:val="21"/>
          <w:szCs w:val="21"/>
        </w:rPr>
        <w:t>,</w:t>
      </w:r>
      <w:r w:rsidRPr="0067592F">
        <w:rPr>
          <w:sz w:val="21"/>
          <w:szCs w:val="21"/>
        </w:rPr>
        <w:t xml:space="preserve"> and delivery timeframe. This letter will have an attachment that must be signed by the CEO and returned to the Executive Director, Asset Development and Infrastructure Advisory Services, VHBA, prior to any payments being made. The letter will outline a summary of payment milestones aligned to project phases and gateways. </w:t>
      </w:r>
    </w:p>
    <w:p w14:paraId="78554DDB" w14:textId="77777777" w:rsidR="006409DD" w:rsidRPr="0067592F" w:rsidRDefault="006409DD" w:rsidP="0067592F">
      <w:pPr>
        <w:pStyle w:val="DHHSnumberdigit"/>
        <w:rPr>
          <w:sz w:val="21"/>
          <w:szCs w:val="21"/>
        </w:rPr>
      </w:pPr>
      <w:r w:rsidRPr="0067592F">
        <w:rPr>
          <w:sz w:val="21"/>
          <w:szCs w:val="21"/>
        </w:rPr>
        <w:t>Following receipt of the signed letter, VHBA will need to be kept apprised of the project status to approve the allocated payments in accordance with the agreed terms and milestones. Completed and signed claim forms submitted to VHBA must include supporting invoices (and purchase orders).</w:t>
      </w:r>
    </w:p>
    <w:p w14:paraId="7B98D59F" w14:textId="77777777" w:rsidR="006409DD" w:rsidRPr="001351AD" w:rsidRDefault="006409DD" w:rsidP="0067592F">
      <w:pPr>
        <w:pStyle w:val="DHHSnumberdigit"/>
        <w:rPr>
          <w:sz w:val="21"/>
          <w:szCs w:val="21"/>
        </w:rPr>
      </w:pPr>
      <w:r w:rsidRPr="001351AD">
        <w:rPr>
          <w:sz w:val="21"/>
          <w:szCs w:val="21"/>
        </w:rPr>
        <w:t>For construction projects greater than $2 million, a Funding Agreement will be developed and documented in consultation between the Health Service and VHBA Asset Development and Infrastructure Advisory Services to outline the following requirements:</w:t>
      </w:r>
    </w:p>
    <w:p w14:paraId="314839C3" w14:textId="54B108D5" w:rsidR="006409DD" w:rsidRPr="001351AD" w:rsidRDefault="006409DD" w:rsidP="001351AD">
      <w:pPr>
        <w:pStyle w:val="ListParagraph"/>
        <w:numPr>
          <w:ilvl w:val="0"/>
          <w:numId w:val="26"/>
        </w:numPr>
        <w:rPr>
          <w:sz w:val="21"/>
          <w:szCs w:val="21"/>
        </w:rPr>
      </w:pPr>
      <w:r w:rsidRPr="001351AD">
        <w:rPr>
          <w:sz w:val="21"/>
          <w:szCs w:val="21"/>
        </w:rPr>
        <w:t>agreed</w:t>
      </w:r>
      <w:r w:rsidR="0032289A" w:rsidRPr="001351AD">
        <w:rPr>
          <w:sz w:val="21"/>
          <w:szCs w:val="21"/>
        </w:rPr>
        <w:t xml:space="preserve"> on</w:t>
      </w:r>
      <w:r w:rsidRPr="001351AD">
        <w:rPr>
          <w:sz w:val="21"/>
          <w:szCs w:val="21"/>
        </w:rPr>
        <w:t xml:space="preserve"> project scope</w:t>
      </w:r>
    </w:p>
    <w:p w14:paraId="3ADCB133" w14:textId="77777777" w:rsidR="006409DD" w:rsidRPr="001351AD" w:rsidRDefault="006409DD" w:rsidP="001351AD">
      <w:pPr>
        <w:pStyle w:val="ListParagraph"/>
        <w:numPr>
          <w:ilvl w:val="0"/>
          <w:numId w:val="26"/>
        </w:numPr>
        <w:rPr>
          <w:sz w:val="21"/>
          <w:szCs w:val="21"/>
        </w:rPr>
      </w:pPr>
      <w:r w:rsidRPr="001351AD">
        <w:rPr>
          <w:sz w:val="21"/>
          <w:szCs w:val="21"/>
        </w:rPr>
        <w:t>agreed project timeframe and payment milestones</w:t>
      </w:r>
    </w:p>
    <w:p w14:paraId="3F86D6AE" w14:textId="77777777" w:rsidR="006409DD" w:rsidRPr="001351AD" w:rsidRDefault="006409DD" w:rsidP="001351AD">
      <w:pPr>
        <w:pStyle w:val="ListParagraph"/>
        <w:numPr>
          <w:ilvl w:val="0"/>
          <w:numId w:val="26"/>
        </w:numPr>
        <w:rPr>
          <w:sz w:val="21"/>
          <w:szCs w:val="21"/>
        </w:rPr>
      </w:pPr>
      <w:r w:rsidRPr="001351AD">
        <w:rPr>
          <w:sz w:val="21"/>
          <w:szCs w:val="21"/>
        </w:rPr>
        <w:t>project governance framework and reporting requirements</w:t>
      </w:r>
    </w:p>
    <w:p w14:paraId="32E6B34B" w14:textId="77777777" w:rsidR="006409DD" w:rsidRPr="001351AD" w:rsidRDefault="006409DD" w:rsidP="001351AD">
      <w:pPr>
        <w:pStyle w:val="ListParagraph"/>
        <w:numPr>
          <w:ilvl w:val="0"/>
          <w:numId w:val="26"/>
        </w:numPr>
        <w:rPr>
          <w:sz w:val="21"/>
          <w:szCs w:val="21"/>
        </w:rPr>
      </w:pPr>
      <w:r w:rsidRPr="001351AD">
        <w:rPr>
          <w:sz w:val="21"/>
          <w:szCs w:val="21"/>
        </w:rPr>
        <w:t>confirmation that project works will be undertaken by appropriately qualified contractors in accordance with all regulations and standards applicable to the works</w:t>
      </w:r>
    </w:p>
    <w:p w14:paraId="052BDA0D" w14:textId="02A5E27A" w:rsidR="006409DD" w:rsidRPr="001351AD" w:rsidRDefault="006409DD" w:rsidP="0067592F">
      <w:pPr>
        <w:pStyle w:val="DHHSnumberdigit"/>
        <w:rPr>
          <w:sz w:val="21"/>
          <w:szCs w:val="21"/>
        </w:rPr>
      </w:pPr>
      <w:r w:rsidRPr="001351AD">
        <w:rPr>
          <w:sz w:val="21"/>
          <w:szCs w:val="21"/>
        </w:rPr>
        <w:t>Funding may be recalled by the department if projects do not proceed or are not completed in a timely manner.</w:t>
      </w:r>
    </w:p>
    <w:p w14:paraId="35BFE46E" w14:textId="77777777" w:rsidR="00942E10" w:rsidRPr="00175392" w:rsidRDefault="00942E10" w:rsidP="00942E10">
      <w:pPr>
        <w:pStyle w:val="Heading2"/>
      </w:pPr>
      <w:bookmarkStart w:id="44" w:name="_Toc64463109"/>
      <w:bookmarkStart w:id="45" w:name="_Toc162514389"/>
      <w:r w:rsidRPr="00175392">
        <w:lastRenderedPageBreak/>
        <w:t>Reporting</w:t>
      </w:r>
      <w:bookmarkEnd w:id="44"/>
      <w:bookmarkEnd w:id="45"/>
    </w:p>
    <w:p w14:paraId="1DAB26BB" w14:textId="395E18D5" w:rsidR="00942E10" w:rsidRPr="006B4A34" w:rsidRDefault="00F4461B" w:rsidP="00942E10">
      <w:pPr>
        <w:pStyle w:val="DHHSnumberdigit"/>
        <w:rPr>
          <w:sz w:val="21"/>
          <w:szCs w:val="21"/>
        </w:rPr>
      </w:pPr>
      <w:r>
        <w:rPr>
          <w:sz w:val="21"/>
          <w:szCs w:val="21"/>
        </w:rPr>
        <w:t>A m</w:t>
      </w:r>
      <w:r w:rsidR="00942E10" w:rsidRPr="006B4A34">
        <w:rPr>
          <w:sz w:val="21"/>
          <w:szCs w:val="21"/>
        </w:rPr>
        <w:t xml:space="preserve">onthly report on the status of the project will be provided to </w:t>
      </w:r>
      <w:r w:rsidR="003A6B46" w:rsidRPr="006B4A34">
        <w:rPr>
          <w:sz w:val="21"/>
          <w:szCs w:val="21"/>
        </w:rPr>
        <w:t>VHBA</w:t>
      </w:r>
      <w:r w:rsidR="00942E10" w:rsidRPr="006B4A34">
        <w:rPr>
          <w:sz w:val="21"/>
          <w:szCs w:val="21"/>
        </w:rPr>
        <w:t xml:space="preserve"> as well as at agreed project milestones and </w:t>
      </w:r>
      <w:r>
        <w:rPr>
          <w:sz w:val="21"/>
          <w:szCs w:val="21"/>
        </w:rPr>
        <w:t xml:space="preserve">the </w:t>
      </w:r>
      <w:r w:rsidR="00942E10" w:rsidRPr="006B4A34">
        <w:rPr>
          <w:sz w:val="21"/>
          <w:szCs w:val="21"/>
        </w:rPr>
        <w:t>completion of the project.</w:t>
      </w:r>
    </w:p>
    <w:p w14:paraId="49F99472" w14:textId="3F416AE3" w:rsidR="00942E10" w:rsidRPr="006B4A34" w:rsidRDefault="00942E10" w:rsidP="00942E10">
      <w:pPr>
        <w:pStyle w:val="DHHSnumberdigit"/>
        <w:rPr>
          <w:sz w:val="21"/>
          <w:szCs w:val="21"/>
        </w:rPr>
      </w:pPr>
      <w:r w:rsidRPr="006B4A34">
        <w:rPr>
          <w:sz w:val="21"/>
          <w:szCs w:val="21"/>
        </w:rPr>
        <w:t xml:space="preserve">Agencies are required to liaise with their </w:t>
      </w:r>
      <w:r w:rsidR="003A6B46" w:rsidRPr="006B4A34">
        <w:rPr>
          <w:sz w:val="21"/>
          <w:szCs w:val="21"/>
        </w:rPr>
        <w:t xml:space="preserve">project manager </w:t>
      </w:r>
      <w:r w:rsidRPr="006B4A34">
        <w:rPr>
          <w:sz w:val="21"/>
          <w:szCs w:val="21"/>
        </w:rPr>
        <w:t>on tender specifications and project deliverables.</w:t>
      </w:r>
    </w:p>
    <w:p w14:paraId="06C0C251" w14:textId="76A94CDF" w:rsidR="00942E10" w:rsidRPr="006B4A34" w:rsidRDefault="00942E10" w:rsidP="00942E10">
      <w:pPr>
        <w:pStyle w:val="DHHSnumberdigit"/>
        <w:rPr>
          <w:sz w:val="21"/>
          <w:szCs w:val="21"/>
        </w:rPr>
      </w:pPr>
      <w:r w:rsidRPr="006B4A34">
        <w:rPr>
          <w:sz w:val="21"/>
          <w:szCs w:val="21"/>
        </w:rPr>
        <w:t xml:space="preserve">A completion report is required to be submitted. The template will be provided </w:t>
      </w:r>
      <w:r w:rsidR="004D2A11" w:rsidRPr="006B4A34">
        <w:rPr>
          <w:sz w:val="21"/>
          <w:szCs w:val="21"/>
        </w:rPr>
        <w:t>during</w:t>
      </w:r>
      <w:r w:rsidRPr="006B4A34">
        <w:rPr>
          <w:sz w:val="21"/>
          <w:szCs w:val="21"/>
        </w:rPr>
        <w:t xml:space="preserve"> the project.</w:t>
      </w:r>
    </w:p>
    <w:p w14:paraId="2BEB5C4B" w14:textId="6163A2BE" w:rsidR="00942E10" w:rsidRPr="006B4A34" w:rsidRDefault="003A6B46" w:rsidP="00942E10">
      <w:pPr>
        <w:pStyle w:val="DHHSnumberdigit"/>
        <w:rPr>
          <w:sz w:val="21"/>
          <w:szCs w:val="21"/>
        </w:rPr>
      </w:pPr>
      <w:r w:rsidRPr="006B4A34">
        <w:rPr>
          <w:sz w:val="21"/>
          <w:szCs w:val="21"/>
        </w:rPr>
        <w:t>VHBA</w:t>
      </w:r>
      <w:r w:rsidR="00942E10" w:rsidRPr="006B4A34">
        <w:rPr>
          <w:sz w:val="21"/>
          <w:szCs w:val="21"/>
        </w:rPr>
        <w:t xml:space="preserve"> must be notified if there is to be a prolonged delay in the procurement of asset</w:t>
      </w:r>
      <w:r w:rsidR="00E66220">
        <w:rPr>
          <w:sz w:val="21"/>
          <w:szCs w:val="21"/>
        </w:rPr>
        <w:t>s</w:t>
      </w:r>
      <w:r w:rsidR="00942E10" w:rsidRPr="006B4A34">
        <w:rPr>
          <w:sz w:val="21"/>
          <w:szCs w:val="21"/>
        </w:rPr>
        <w:t>, installation</w:t>
      </w:r>
      <w:r w:rsidR="00614A7A">
        <w:rPr>
          <w:sz w:val="21"/>
          <w:szCs w:val="21"/>
        </w:rPr>
        <w:t>,</w:t>
      </w:r>
      <w:r w:rsidR="00942E10" w:rsidRPr="006B4A34">
        <w:rPr>
          <w:sz w:val="21"/>
          <w:szCs w:val="21"/>
        </w:rPr>
        <w:t xml:space="preserve"> or minor capital works.</w:t>
      </w:r>
    </w:p>
    <w:p w14:paraId="7F406BEE" w14:textId="77777777" w:rsidR="00942E10" w:rsidRPr="00175392" w:rsidRDefault="00942E10" w:rsidP="00942E10">
      <w:pPr>
        <w:pStyle w:val="Heading2"/>
      </w:pPr>
      <w:bookmarkStart w:id="46" w:name="_Toc64463110"/>
      <w:bookmarkStart w:id="47" w:name="_Toc162514390"/>
      <w:r w:rsidRPr="00175392">
        <w:t>Procurement</w:t>
      </w:r>
      <w:bookmarkEnd w:id="46"/>
      <w:bookmarkEnd w:id="47"/>
    </w:p>
    <w:p w14:paraId="65797CA0" w14:textId="77777777" w:rsidR="00942E10" w:rsidRPr="006B4A34" w:rsidRDefault="00942E10" w:rsidP="00942E10">
      <w:pPr>
        <w:pStyle w:val="DHHSnumberdigit"/>
        <w:rPr>
          <w:sz w:val="21"/>
          <w:szCs w:val="21"/>
        </w:rPr>
      </w:pPr>
      <w:r w:rsidRPr="006B4A34">
        <w:rPr>
          <w:sz w:val="21"/>
          <w:szCs w:val="21"/>
        </w:rPr>
        <w:t>Any proposed changes in scope must be agreed in writing prior to purchase commitment and may be subject to funding reallocation and the need to re-apply in future rounds.</w:t>
      </w:r>
    </w:p>
    <w:p w14:paraId="00AEE703" w14:textId="003C1765" w:rsidR="00942E10" w:rsidRPr="006B4A34" w:rsidRDefault="00942E10" w:rsidP="00942E10">
      <w:pPr>
        <w:pStyle w:val="DHHSnumberdigit"/>
        <w:rPr>
          <w:sz w:val="21"/>
          <w:szCs w:val="21"/>
        </w:rPr>
      </w:pPr>
      <w:r w:rsidRPr="006B4A34">
        <w:rPr>
          <w:sz w:val="21"/>
          <w:szCs w:val="21"/>
        </w:rPr>
        <w:t xml:space="preserve">Health services must comply with government policies and guidelines in their procurement activities including the </w:t>
      </w:r>
      <w:hyperlink r:id="rId31" w:history="1">
        <w:r w:rsidRPr="006B4A34">
          <w:rPr>
            <w:rStyle w:val="Hyperlink"/>
            <w:sz w:val="21"/>
            <w:szCs w:val="21"/>
          </w:rPr>
          <w:t>Social Procurement Framework</w:t>
        </w:r>
      </w:hyperlink>
      <w:r w:rsidRPr="006B4A34">
        <w:rPr>
          <w:sz w:val="21"/>
          <w:szCs w:val="21"/>
        </w:rPr>
        <w:t xml:space="preserve"> &lt;https://www.buyingfor.vic.gov.au/social-procurement-victorian-government-approach&gt; (where applicable).</w:t>
      </w:r>
    </w:p>
    <w:p w14:paraId="50E10C3F" w14:textId="3F24DE3E" w:rsidR="00942E10" w:rsidRPr="006B4A34" w:rsidRDefault="003A6B46" w:rsidP="00942E10">
      <w:pPr>
        <w:pStyle w:val="DHHSnumberdigit"/>
        <w:rPr>
          <w:sz w:val="21"/>
          <w:szCs w:val="21"/>
        </w:rPr>
      </w:pPr>
      <w:r w:rsidRPr="006B4A34">
        <w:rPr>
          <w:sz w:val="21"/>
          <w:szCs w:val="21"/>
        </w:rPr>
        <w:t>VHBA</w:t>
      </w:r>
      <w:r w:rsidR="00942E10" w:rsidRPr="006B4A34">
        <w:rPr>
          <w:sz w:val="21"/>
          <w:szCs w:val="21"/>
        </w:rPr>
        <w:t xml:space="preserve"> requires health services to work collaboratively with Health Share Victoria to maximise value-for-money procurement of medical equipment or plant items and deliver the most efficient purchasing arrangements, including bulk purchasing to achieve economies of scale. For further information refer to the procurement and purchasing requirements on the </w:t>
      </w:r>
      <w:hyperlink r:id="rId32" w:history="1">
        <w:r w:rsidR="00942E10" w:rsidRPr="006B4A34">
          <w:rPr>
            <w:rStyle w:val="Hyperlink"/>
            <w:sz w:val="21"/>
            <w:szCs w:val="21"/>
          </w:rPr>
          <w:t>Health Share Victoria</w:t>
        </w:r>
        <w:r w:rsidR="00857CB8" w:rsidRPr="006B4A34">
          <w:rPr>
            <w:rStyle w:val="Hyperlink"/>
            <w:sz w:val="21"/>
            <w:szCs w:val="21"/>
          </w:rPr>
          <w:t xml:space="preserve"> website</w:t>
        </w:r>
      </w:hyperlink>
      <w:r w:rsidR="00942E10" w:rsidRPr="006B4A34">
        <w:rPr>
          <w:sz w:val="21"/>
          <w:szCs w:val="21"/>
        </w:rPr>
        <w:t xml:space="preserve"> &lt;</w:t>
      </w:r>
      <w:r w:rsidR="00857CB8" w:rsidRPr="006B4A34">
        <w:rPr>
          <w:sz w:val="21"/>
          <w:szCs w:val="21"/>
        </w:rPr>
        <w:t>https://healthsharevic.org.au/</w:t>
      </w:r>
      <w:r w:rsidR="00942E10" w:rsidRPr="006B4A34">
        <w:rPr>
          <w:sz w:val="21"/>
          <w:szCs w:val="21"/>
        </w:rPr>
        <w:t>&gt;</w:t>
      </w:r>
      <w:r w:rsidR="00857CB8" w:rsidRPr="006B4A34">
        <w:rPr>
          <w:sz w:val="21"/>
          <w:szCs w:val="21"/>
        </w:rPr>
        <w:t xml:space="preserve"> </w:t>
      </w:r>
    </w:p>
    <w:p w14:paraId="649FA287" w14:textId="0072735C" w:rsidR="00942E10" w:rsidRPr="00B4618B" w:rsidRDefault="00942E10" w:rsidP="00942E10">
      <w:pPr>
        <w:pStyle w:val="DHHSnumberdigit"/>
        <w:rPr>
          <w:sz w:val="21"/>
          <w:szCs w:val="21"/>
        </w:rPr>
      </w:pPr>
      <w:r w:rsidRPr="00B4618B">
        <w:rPr>
          <w:sz w:val="21"/>
          <w:szCs w:val="21"/>
        </w:rPr>
        <w:t>Health services should include the use of </w:t>
      </w:r>
      <w:r w:rsidR="00F80830" w:rsidRPr="00B4618B">
        <w:rPr>
          <w:sz w:val="21"/>
          <w:szCs w:val="21"/>
        </w:rPr>
        <w:t>Jobs</w:t>
      </w:r>
      <w:r w:rsidRPr="00B4618B">
        <w:rPr>
          <w:sz w:val="21"/>
          <w:szCs w:val="21"/>
        </w:rPr>
        <w:t xml:space="preserve"> Victoria in any procurement tenders.  More information is available </w:t>
      </w:r>
      <w:hyperlink r:id="rId33" w:history="1">
        <w:r w:rsidR="00F80830" w:rsidRPr="00B4618B">
          <w:rPr>
            <w:rStyle w:val="Hyperlink"/>
            <w:sz w:val="21"/>
            <w:szCs w:val="21"/>
          </w:rPr>
          <w:t>Jobs Victoria</w:t>
        </w:r>
      </w:hyperlink>
      <w:r w:rsidRPr="00B4618B">
        <w:rPr>
          <w:sz w:val="21"/>
          <w:szCs w:val="21"/>
        </w:rPr>
        <w:t xml:space="preserve"> </w:t>
      </w:r>
      <w:r w:rsidR="005F41FA" w:rsidRPr="00B4618B">
        <w:rPr>
          <w:sz w:val="21"/>
          <w:szCs w:val="21"/>
        </w:rPr>
        <w:t>&lt;</w:t>
      </w:r>
      <w:hyperlink r:id="rId34" w:history="1">
        <w:r w:rsidR="00F80830" w:rsidRPr="00B4618B">
          <w:rPr>
            <w:rStyle w:val="Hyperlink"/>
            <w:sz w:val="21"/>
            <w:szCs w:val="21"/>
          </w:rPr>
          <w:t>https://jobs.vic.gov.au</w:t>
        </w:r>
      </w:hyperlink>
      <w:r w:rsidRPr="00B4618B">
        <w:rPr>
          <w:sz w:val="21"/>
          <w:szCs w:val="21"/>
        </w:rPr>
        <w:t>&gt;</w:t>
      </w:r>
      <w:r w:rsidR="005F41FA" w:rsidRPr="00B4618B">
        <w:rPr>
          <w:sz w:val="21"/>
          <w:szCs w:val="21"/>
        </w:rPr>
        <w:t xml:space="preserve">  </w:t>
      </w:r>
    </w:p>
    <w:p w14:paraId="5B2B11F2" w14:textId="77777777" w:rsidR="00942E10" w:rsidRPr="00175392" w:rsidRDefault="00942E10" w:rsidP="00942E10">
      <w:pPr>
        <w:pStyle w:val="Heading2"/>
      </w:pPr>
      <w:bookmarkStart w:id="48" w:name="_Toc64463111"/>
      <w:bookmarkStart w:id="49" w:name="_Toc162514391"/>
      <w:r w:rsidRPr="00175392">
        <w:t>Disposal</w:t>
      </w:r>
      <w:bookmarkEnd w:id="48"/>
      <w:bookmarkEnd w:id="49"/>
    </w:p>
    <w:p w14:paraId="1E5C6940" w14:textId="70B26F85" w:rsidR="00942E10" w:rsidRPr="006B4A34" w:rsidRDefault="00942E10" w:rsidP="00942E10">
      <w:pPr>
        <w:pStyle w:val="DHHSnumberdigit"/>
        <w:rPr>
          <w:sz w:val="21"/>
          <w:szCs w:val="21"/>
        </w:rPr>
      </w:pPr>
      <w:r w:rsidRPr="006B4A34">
        <w:rPr>
          <w:sz w:val="21"/>
          <w:szCs w:val="21"/>
        </w:rPr>
        <w:t>Medical equipment</w:t>
      </w:r>
      <w:r w:rsidR="00F4461B">
        <w:rPr>
          <w:sz w:val="21"/>
          <w:szCs w:val="21"/>
        </w:rPr>
        <w:t>/</w:t>
      </w:r>
      <w:r w:rsidRPr="006B4A34">
        <w:rPr>
          <w:sz w:val="21"/>
          <w:szCs w:val="21"/>
        </w:rPr>
        <w:t xml:space="preserve">plant / engineering infrastructure replaced must be decommissioned and disposed of in accordance with appropriate and required standards. For further details on decommissioning and disposal refer to the </w:t>
      </w:r>
      <w:hyperlink r:id="rId35" w:history="1">
        <w:r w:rsidRPr="00B4618B">
          <w:rPr>
            <w:rStyle w:val="Hyperlink"/>
            <w:sz w:val="21"/>
            <w:szCs w:val="21"/>
          </w:rPr>
          <w:t>Medical equipment asset management framework</w:t>
        </w:r>
      </w:hyperlink>
      <w:r w:rsidRPr="00B4618B">
        <w:rPr>
          <w:sz w:val="21"/>
          <w:szCs w:val="21"/>
        </w:rPr>
        <w:t xml:space="preserve"> &lt;</w:t>
      </w:r>
      <w:r w:rsidR="00F80830" w:rsidRPr="00B4618B">
        <w:rPr>
          <w:sz w:val="21"/>
          <w:szCs w:val="21"/>
        </w:rPr>
        <w:t>https://www.health.vic.gov.au/publications/medical-equipment-asset-management-framework</w:t>
      </w:r>
      <w:r w:rsidRPr="00B4618B">
        <w:rPr>
          <w:sz w:val="21"/>
          <w:szCs w:val="21"/>
        </w:rPr>
        <w:t>&gt;</w:t>
      </w:r>
      <w:r w:rsidR="005F41FA" w:rsidRPr="006B4A34">
        <w:rPr>
          <w:sz w:val="21"/>
          <w:szCs w:val="21"/>
        </w:rPr>
        <w:t xml:space="preserve"> </w:t>
      </w:r>
    </w:p>
    <w:p w14:paraId="2C6D14E9" w14:textId="4A5BC34F" w:rsidR="00271FC4" w:rsidRDefault="00942E10" w:rsidP="00942E10">
      <w:pPr>
        <w:pStyle w:val="DHHSnumberdigit"/>
        <w:rPr>
          <w:sz w:val="21"/>
          <w:szCs w:val="21"/>
        </w:rPr>
      </w:pPr>
      <w:r w:rsidRPr="006B4A34">
        <w:rPr>
          <w:sz w:val="21"/>
          <w:szCs w:val="21"/>
        </w:rPr>
        <w:t>The finance register, asset register, equipment and engineering registers</w:t>
      </w:r>
      <w:r w:rsidR="006A2A77">
        <w:rPr>
          <w:sz w:val="21"/>
          <w:szCs w:val="21"/>
        </w:rPr>
        <w:t>,</w:t>
      </w:r>
      <w:r w:rsidRPr="006B4A34">
        <w:rPr>
          <w:sz w:val="21"/>
          <w:szCs w:val="21"/>
        </w:rPr>
        <w:t xml:space="preserve"> and asset management plans will be updated by the agency for both the disposal of the replaced asset and the acquisition of the replacement asset including the date of disposal.</w:t>
      </w:r>
    </w:p>
    <w:p w14:paraId="566A62C3" w14:textId="752E2FFB" w:rsidR="00942E10" w:rsidRPr="006B4A34" w:rsidRDefault="00271FC4" w:rsidP="00AA03AF">
      <w:pPr>
        <w:spacing w:after="0" w:line="240" w:lineRule="auto"/>
        <w:rPr>
          <w:sz w:val="21"/>
          <w:szCs w:val="21"/>
        </w:rPr>
      </w:pPr>
      <w:r>
        <w:rPr>
          <w:sz w:val="21"/>
          <w:szCs w:val="21"/>
        </w:rPr>
        <w:br w:type="page"/>
      </w:r>
    </w:p>
    <w:p w14:paraId="6FC7FBE5" w14:textId="77777777" w:rsidR="00942E10" w:rsidRDefault="00942E10" w:rsidP="00942E10">
      <w:pPr>
        <w:pStyle w:val="Heading1"/>
      </w:pPr>
      <w:bookmarkStart w:id="50" w:name="_Appendix_1_-"/>
      <w:bookmarkStart w:id="51" w:name="_Toc64463112"/>
      <w:bookmarkStart w:id="52" w:name="_Toc162514392"/>
      <w:bookmarkEnd w:id="50"/>
      <w:r>
        <w:lastRenderedPageBreak/>
        <w:t>Appendix 1 - Construction projects in Victoria - references and links</w:t>
      </w:r>
      <w:bookmarkEnd w:id="51"/>
      <w:bookmarkEnd w:id="52"/>
    </w:p>
    <w:p w14:paraId="66176472" w14:textId="77777777" w:rsidR="00942E10" w:rsidRPr="006B4A34" w:rsidRDefault="00942E10" w:rsidP="00AA7218">
      <w:pPr>
        <w:pStyle w:val="VHBAbody"/>
        <w:rPr>
          <w:sz w:val="21"/>
          <w:szCs w:val="21"/>
        </w:rPr>
      </w:pPr>
      <w:r w:rsidRPr="006B4A34">
        <w:rPr>
          <w:sz w:val="21"/>
          <w:szCs w:val="21"/>
        </w:rPr>
        <w:t>The following sites provide an overview of the requirements for government-funded projects in Victoria.</w:t>
      </w:r>
    </w:p>
    <w:p w14:paraId="2A7544C1" w14:textId="6926043F" w:rsidR="00942E10" w:rsidRPr="00B4618B" w:rsidRDefault="00F72A12" w:rsidP="00024D05">
      <w:pPr>
        <w:pStyle w:val="Heading2"/>
      </w:pPr>
      <w:bookmarkStart w:id="53" w:name="_Toc59005958"/>
      <w:bookmarkStart w:id="54" w:name="_Toc63864396"/>
      <w:bookmarkStart w:id="55" w:name="_Toc162514393"/>
      <w:r w:rsidRPr="00B4618B">
        <w:t xml:space="preserve">Department of Families, Fairness and Housing </w:t>
      </w:r>
      <w:r w:rsidR="00942E10" w:rsidRPr="00B4618B">
        <w:t>website</w:t>
      </w:r>
      <w:bookmarkEnd w:id="53"/>
      <w:bookmarkEnd w:id="54"/>
      <w:bookmarkEnd w:id="55"/>
    </w:p>
    <w:p w14:paraId="4E8C9DB9" w14:textId="77777777" w:rsidR="00942E10" w:rsidRPr="00B4618B" w:rsidRDefault="00000000" w:rsidP="00AA7218">
      <w:pPr>
        <w:pStyle w:val="VHBAbody"/>
        <w:rPr>
          <w:sz w:val="21"/>
          <w:szCs w:val="21"/>
        </w:rPr>
      </w:pPr>
      <w:hyperlink r:id="rId36" w:history="1">
        <w:r w:rsidR="00942E10" w:rsidRPr="00B4618B">
          <w:rPr>
            <w:rStyle w:val="Hyperlink"/>
            <w:sz w:val="21"/>
            <w:szCs w:val="21"/>
          </w:rPr>
          <w:t>Australasian Health Facility Guidelines</w:t>
        </w:r>
      </w:hyperlink>
      <w:r w:rsidR="00942E10" w:rsidRPr="00B4618B">
        <w:rPr>
          <w:sz w:val="21"/>
          <w:szCs w:val="21"/>
        </w:rPr>
        <w:t xml:space="preserve"> &lt;https://healthfacilityguidelines.com.au/&gt;</w:t>
      </w:r>
    </w:p>
    <w:p w14:paraId="038B9801" w14:textId="6537BD38" w:rsidR="00942E10" w:rsidRPr="00B4618B" w:rsidRDefault="00000000" w:rsidP="00AA7218">
      <w:pPr>
        <w:pStyle w:val="VHBAbody"/>
        <w:rPr>
          <w:sz w:val="21"/>
          <w:szCs w:val="21"/>
        </w:rPr>
      </w:pPr>
      <w:hyperlink r:id="rId37" w:history="1">
        <w:r w:rsidR="00942E10" w:rsidRPr="00B4618B">
          <w:rPr>
            <w:rStyle w:val="Hyperlink"/>
            <w:sz w:val="21"/>
            <w:szCs w:val="21"/>
          </w:rPr>
          <w:t>Fire Risk Management</w:t>
        </w:r>
      </w:hyperlink>
      <w:r w:rsidR="00942E10" w:rsidRPr="00B4618B">
        <w:rPr>
          <w:sz w:val="21"/>
          <w:szCs w:val="21"/>
        </w:rPr>
        <w:t xml:space="preserve"> &lt;</w:t>
      </w:r>
      <w:r w:rsidR="00F72A12" w:rsidRPr="00B4618B">
        <w:rPr>
          <w:sz w:val="21"/>
          <w:szCs w:val="21"/>
        </w:rPr>
        <w:t>https://providers.dffh.vic.gov.au/fire-risk-management-procedures-and-guidelines</w:t>
      </w:r>
      <w:r w:rsidR="00942E10" w:rsidRPr="00B4618B">
        <w:rPr>
          <w:sz w:val="21"/>
          <w:szCs w:val="21"/>
        </w:rPr>
        <w:t xml:space="preserve">&gt;  </w:t>
      </w:r>
    </w:p>
    <w:p w14:paraId="1D531104" w14:textId="6AE10822" w:rsidR="00942E10" w:rsidRPr="00B4618B" w:rsidRDefault="00000000" w:rsidP="00AA7218">
      <w:pPr>
        <w:pStyle w:val="VHBAbody"/>
        <w:rPr>
          <w:sz w:val="21"/>
          <w:szCs w:val="21"/>
        </w:rPr>
      </w:pPr>
      <w:hyperlink r:id="rId38" w:history="1">
        <w:r w:rsidR="00F72A12" w:rsidRPr="00B4618B">
          <w:rPr>
            <w:rStyle w:val="Hyperlink"/>
            <w:sz w:val="21"/>
            <w:szCs w:val="21"/>
          </w:rPr>
          <w:t>Addressing violence in Victorian healthcare settings</w:t>
        </w:r>
      </w:hyperlink>
      <w:r w:rsidR="00942E10" w:rsidRPr="00B4618B">
        <w:rPr>
          <w:sz w:val="21"/>
          <w:szCs w:val="21"/>
        </w:rPr>
        <w:t xml:space="preserve"> &lt;</w:t>
      </w:r>
      <w:r w:rsidR="00F72A12" w:rsidRPr="00B4618B">
        <w:t>https://www.health.vic.gov.au/patient-care/addressing-violence-in-victorian-healthcare-settings</w:t>
      </w:r>
      <w:r w:rsidR="00942E10" w:rsidRPr="00B4618B">
        <w:rPr>
          <w:sz w:val="21"/>
          <w:szCs w:val="21"/>
        </w:rPr>
        <w:t>&gt;</w:t>
      </w:r>
    </w:p>
    <w:p w14:paraId="759BBCE2" w14:textId="139141BA" w:rsidR="00942E10" w:rsidRPr="00B4618B" w:rsidRDefault="00942E10" w:rsidP="00024D05">
      <w:pPr>
        <w:pStyle w:val="Heading2"/>
      </w:pPr>
      <w:bookmarkStart w:id="56" w:name="_Toc59005959"/>
      <w:bookmarkStart w:id="57" w:name="_Toc63864397"/>
      <w:bookmarkStart w:id="58" w:name="_Toc162514394"/>
      <w:r w:rsidRPr="00B4618B">
        <w:t>Victorian Health Building Authority</w:t>
      </w:r>
      <w:bookmarkEnd w:id="56"/>
      <w:r w:rsidRPr="00B4618B">
        <w:t xml:space="preserve"> website</w:t>
      </w:r>
      <w:bookmarkEnd w:id="57"/>
      <w:bookmarkEnd w:id="58"/>
    </w:p>
    <w:bookmarkStart w:id="59" w:name="_Toc59005960"/>
    <w:bookmarkStart w:id="60" w:name="_Toc63864398"/>
    <w:p w14:paraId="5449B2E6" w14:textId="6E527CC0" w:rsidR="00B4618B" w:rsidRPr="00B4618B" w:rsidRDefault="00B4618B" w:rsidP="00B4618B">
      <w:pPr>
        <w:pStyle w:val="VHBAbody"/>
        <w:rPr>
          <w:sz w:val="21"/>
          <w:szCs w:val="21"/>
        </w:rPr>
      </w:pPr>
      <w:r>
        <w:rPr>
          <w:sz w:val="21"/>
          <w:szCs w:val="21"/>
        </w:rPr>
        <w:fldChar w:fldCharType="begin"/>
      </w:r>
      <w:r>
        <w:rPr>
          <w:sz w:val="21"/>
          <w:szCs w:val="21"/>
        </w:rPr>
        <w:instrText>HYPERLINK "https://www.vhba.vic.gov.au/resources/property"</w:instrText>
      </w:r>
      <w:r>
        <w:rPr>
          <w:sz w:val="21"/>
          <w:szCs w:val="21"/>
        </w:rPr>
      </w:r>
      <w:r>
        <w:rPr>
          <w:sz w:val="21"/>
          <w:szCs w:val="21"/>
        </w:rPr>
        <w:fldChar w:fldCharType="separate"/>
      </w:r>
      <w:r w:rsidRPr="00B4618B">
        <w:rPr>
          <w:rStyle w:val="Hyperlink"/>
          <w:sz w:val="21"/>
          <w:szCs w:val="21"/>
        </w:rPr>
        <w:t>Property</w:t>
      </w:r>
      <w:r>
        <w:rPr>
          <w:sz w:val="21"/>
          <w:szCs w:val="21"/>
        </w:rPr>
        <w:fldChar w:fldCharType="end"/>
      </w:r>
      <w:r w:rsidRPr="00B4618B">
        <w:rPr>
          <w:sz w:val="21"/>
          <w:szCs w:val="21"/>
        </w:rPr>
        <w:t xml:space="preserve"> &lt;https://www.vhba.vic.gov.au/resources/property&gt;</w:t>
      </w:r>
    </w:p>
    <w:p w14:paraId="72AA1A91" w14:textId="084EDB8F" w:rsidR="00942E10" w:rsidRPr="006B4A34" w:rsidRDefault="00000000" w:rsidP="00AA7218">
      <w:pPr>
        <w:pStyle w:val="VHBAbody"/>
        <w:rPr>
          <w:color w:val="0074BC"/>
          <w:sz w:val="21"/>
          <w:szCs w:val="21"/>
        </w:rPr>
      </w:pPr>
      <w:hyperlink r:id="rId39" w:history="1">
        <w:r w:rsidR="0094061A" w:rsidRPr="002D4EC0">
          <w:rPr>
            <w:rStyle w:val="Hyperlink"/>
            <w:sz w:val="21"/>
            <w:szCs w:val="21"/>
          </w:rPr>
          <w:t>Design guidelines</w:t>
        </w:r>
      </w:hyperlink>
      <w:r w:rsidR="00942E10" w:rsidRPr="006B4A34">
        <w:rPr>
          <w:color w:val="0074BC"/>
          <w:sz w:val="21"/>
          <w:szCs w:val="21"/>
        </w:rPr>
        <w:t xml:space="preserve"> </w:t>
      </w:r>
      <w:r w:rsidR="00942E10" w:rsidRPr="006B4A34">
        <w:rPr>
          <w:sz w:val="21"/>
          <w:szCs w:val="21"/>
        </w:rPr>
        <w:t>&lt;</w:t>
      </w:r>
      <w:r w:rsidR="003A6B46" w:rsidRPr="006B4A34">
        <w:rPr>
          <w:sz w:val="21"/>
          <w:szCs w:val="21"/>
        </w:rPr>
        <w:t xml:space="preserve"> https://www.vhba.vic.gov.au/resources/design-guidelines&gt; </w:t>
      </w:r>
    </w:p>
    <w:p w14:paraId="02CA1F3F" w14:textId="6B375F38" w:rsidR="00942E10" w:rsidRPr="006B4A34" w:rsidRDefault="00000000" w:rsidP="00AA7218">
      <w:pPr>
        <w:pStyle w:val="VHBAbody"/>
        <w:rPr>
          <w:color w:val="0074BC"/>
          <w:sz w:val="21"/>
          <w:szCs w:val="21"/>
        </w:rPr>
      </w:pPr>
      <w:hyperlink r:id="rId40" w:history="1">
        <w:r w:rsidR="00942E10" w:rsidRPr="006B4A34">
          <w:rPr>
            <w:rStyle w:val="Hyperlink"/>
            <w:sz w:val="21"/>
            <w:szCs w:val="21"/>
          </w:rPr>
          <w:t>Universal design</w:t>
        </w:r>
      </w:hyperlink>
      <w:r w:rsidR="00942E10" w:rsidRPr="006B4A34">
        <w:rPr>
          <w:color w:val="0074BC"/>
          <w:sz w:val="21"/>
          <w:szCs w:val="21"/>
        </w:rPr>
        <w:t xml:space="preserve"> </w:t>
      </w:r>
      <w:r w:rsidR="00942E10" w:rsidRPr="006B4A34">
        <w:rPr>
          <w:sz w:val="21"/>
          <w:szCs w:val="21"/>
        </w:rPr>
        <w:t>&lt;</w:t>
      </w:r>
      <w:r w:rsidR="003A6B46" w:rsidRPr="006B4A34">
        <w:rPr>
          <w:sz w:val="21"/>
          <w:szCs w:val="21"/>
        </w:rPr>
        <w:t>https://www.vhba.vic.gov.au/resources/universal-design</w:t>
      </w:r>
      <w:r w:rsidR="00942E10" w:rsidRPr="006B4A34">
        <w:rPr>
          <w:sz w:val="21"/>
          <w:szCs w:val="21"/>
        </w:rPr>
        <w:t xml:space="preserve">&gt; </w:t>
      </w:r>
    </w:p>
    <w:p w14:paraId="1F1D5D06" w14:textId="4EBD03FF" w:rsidR="00942E10" w:rsidRPr="006B4A34" w:rsidRDefault="00000000" w:rsidP="00AA7218">
      <w:pPr>
        <w:pStyle w:val="VHBAbody"/>
        <w:rPr>
          <w:color w:val="0074BC"/>
          <w:sz w:val="21"/>
          <w:szCs w:val="21"/>
        </w:rPr>
      </w:pPr>
      <w:hyperlink r:id="rId41" w:history="1">
        <w:r w:rsidR="00942E10" w:rsidRPr="006B4A34">
          <w:rPr>
            <w:rStyle w:val="Hyperlink"/>
            <w:sz w:val="21"/>
            <w:szCs w:val="21"/>
          </w:rPr>
          <w:t>Technical Guidelines</w:t>
        </w:r>
      </w:hyperlink>
      <w:r w:rsidR="00942E10" w:rsidRPr="006B4A34">
        <w:rPr>
          <w:color w:val="0074BC"/>
          <w:sz w:val="21"/>
          <w:szCs w:val="21"/>
        </w:rPr>
        <w:t xml:space="preserve"> </w:t>
      </w:r>
      <w:r w:rsidR="00942E10" w:rsidRPr="006B4A34">
        <w:rPr>
          <w:sz w:val="21"/>
          <w:szCs w:val="21"/>
        </w:rPr>
        <w:t>&lt;</w:t>
      </w:r>
      <w:r w:rsidR="003A6B46" w:rsidRPr="006B4A34">
        <w:rPr>
          <w:sz w:val="21"/>
          <w:szCs w:val="21"/>
        </w:rPr>
        <w:t>https://www.vhba.vic.gov.au/resources/technical-guidelines</w:t>
      </w:r>
      <w:r w:rsidR="00942E10" w:rsidRPr="006B4A34">
        <w:rPr>
          <w:sz w:val="21"/>
          <w:szCs w:val="21"/>
        </w:rPr>
        <w:t>&gt;</w:t>
      </w:r>
    </w:p>
    <w:p w14:paraId="44867E4E" w14:textId="5C514B81" w:rsidR="00942E10" w:rsidRPr="006B4A34" w:rsidRDefault="00000000" w:rsidP="00AA7218">
      <w:pPr>
        <w:pStyle w:val="VHBAbody"/>
        <w:rPr>
          <w:color w:val="0074BC"/>
          <w:sz w:val="21"/>
          <w:szCs w:val="21"/>
        </w:rPr>
      </w:pPr>
      <w:hyperlink r:id="rId42" w:history="1">
        <w:r w:rsidR="00942E10" w:rsidRPr="006B4A34">
          <w:rPr>
            <w:rStyle w:val="Hyperlink"/>
            <w:sz w:val="21"/>
            <w:szCs w:val="21"/>
          </w:rPr>
          <w:t>Mental Health Prevention and Recovery – Health facility briefing and planning</w:t>
        </w:r>
      </w:hyperlink>
      <w:r w:rsidR="00942E10" w:rsidRPr="006B4A34">
        <w:rPr>
          <w:color w:val="0074BC"/>
          <w:sz w:val="21"/>
          <w:szCs w:val="21"/>
        </w:rPr>
        <w:t xml:space="preserve"> </w:t>
      </w:r>
      <w:r w:rsidR="00942E10" w:rsidRPr="006B4A34">
        <w:rPr>
          <w:sz w:val="21"/>
          <w:szCs w:val="21"/>
        </w:rPr>
        <w:t>&lt;</w:t>
      </w:r>
      <w:r w:rsidR="003A6B46" w:rsidRPr="006B4A34">
        <w:rPr>
          <w:sz w:val="21"/>
          <w:szCs w:val="21"/>
        </w:rPr>
        <w:t>https://www.vhba.vic.gov.au/sites/default/files/2019-10/VHHSBA-Mental-Health-Prevention-and-Recovery-Care-Part-B-Health-facility-briefing-and-planning_0.pdf</w:t>
      </w:r>
      <w:r w:rsidR="00942E10" w:rsidRPr="006B4A34">
        <w:rPr>
          <w:sz w:val="21"/>
          <w:szCs w:val="21"/>
        </w:rPr>
        <w:t>&gt;</w:t>
      </w:r>
    </w:p>
    <w:p w14:paraId="76A85FFB" w14:textId="14CF9A9B" w:rsidR="00942E10" w:rsidRPr="006B4A34" w:rsidRDefault="00000000" w:rsidP="00AA7218">
      <w:pPr>
        <w:pStyle w:val="VHBAbody"/>
        <w:rPr>
          <w:sz w:val="21"/>
          <w:szCs w:val="21"/>
        </w:rPr>
      </w:pPr>
      <w:hyperlink r:id="rId43" w:history="1">
        <w:r w:rsidR="00942E10" w:rsidRPr="006B4A34">
          <w:rPr>
            <w:rStyle w:val="Hyperlink"/>
            <w:sz w:val="21"/>
            <w:szCs w:val="21"/>
          </w:rPr>
          <w:t>Mental Health tribunal room – Standard component</w:t>
        </w:r>
      </w:hyperlink>
      <w:r w:rsidR="00942E10" w:rsidRPr="006B4A34">
        <w:rPr>
          <w:color w:val="0074BC"/>
          <w:sz w:val="21"/>
          <w:szCs w:val="21"/>
        </w:rPr>
        <w:t xml:space="preserve"> </w:t>
      </w:r>
      <w:r w:rsidR="00942E10" w:rsidRPr="006B4A34">
        <w:rPr>
          <w:sz w:val="21"/>
          <w:szCs w:val="21"/>
        </w:rPr>
        <w:t>&lt;</w:t>
      </w:r>
      <w:r w:rsidR="0029768E" w:rsidRPr="006B4A34">
        <w:rPr>
          <w:sz w:val="21"/>
          <w:szCs w:val="21"/>
        </w:rPr>
        <w:t>https://www.vhba.vic.gov.au/sites/default/files/2019-10/Mental-Health-Tribunal-Hearing-Room-Standard-Component-with-elevations-rom-data-sheet-VHHSBA-180904.pdf</w:t>
      </w:r>
      <w:r w:rsidR="00942E10" w:rsidRPr="006B4A34">
        <w:rPr>
          <w:sz w:val="21"/>
          <w:szCs w:val="21"/>
        </w:rPr>
        <w:t>&gt;</w:t>
      </w:r>
    </w:p>
    <w:p w14:paraId="347724BC" w14:textId="1E497AB6" w:rsidR="00942E10" w:rsidRPr="006B4A34" w:rsidRDefault="00000000" w:rsidP="00AA7218">
      <w:pPr>
        <w:pStyle w:val="VHBAbody"/>
        <w:rPr>
          <w:color w:val="0074BC"/>
          <w:sz w:val="21"/>
          <w:szCs w:val="21"/>
        </w:rPr>
      </w:pPr>
      <w:hyperlink r:id="rId44" w:history="1">
        <w:r w:rsidR="00942E10" w:rsidRPr="006B4A34">
          <w:rPr>
            <w:rStyle w:val="Hyperlink"/>
            <w:sz w:val="21"/>
            <w:szCs w:val="21"/>
          </w:rPr>
          <w:t>Alcohol and Other drug – Health facility briefing and planning</w:t>
        </w:r>
      </w:hyperlink>
      <w:r w:rsidR="00942E10" w:rsidRPr="006B4A34">
        <w:rPr>
          <w:color w:val="0074BC"/>
          <w:sz w:val="21"/>
          <w:szCs w:val="21"/>
        </w:rPr>
        <w:t xml:space="preserve"> </w:t>
      </w:r>
      <w:r w:rsidR="00942E10" w:rsidRPr="006B4A34">
        <w:rPr>
          <w:sz w:val="21"/>
          <w:szCs w:val="21"/>
        </w:rPr>
        <w:t>&lt;</w:t>
      </w:r>
      <w:r w:rsidR="0029768E" w:rsidRPr="006B4A34">
        <w:rPr>
          <w:sz w:val="21"/>
          <w:szCs w:val="21"/>
        </w:rPr>
        <w:t>https://www.vhba.vic.gov.au/sites/default/files/2019-10/VHHSBA-Alcohol-and-Other-Drug-Part-B-Health-facility-briefing-and-planning_0.pdf</w:t>
      </w:r>
      <w:r w:rsidR="00942E10" w:rsidRPr="006B4A34">
        <w:rPr>
          <w:sz w:val="21"/>
          <w:szCs w:val="21"/>
        </w:rPr>
        <w:t>&gt;</w:t>
      </w:r>
    </w:p>
    <w:p w14:paraId="59C90036" w14:textId="020FBC78" w:rsidR="00942E10" w:rsidRPr="006B4A34" w:rsidRDefault="00000000" w:rsidP="00AA7218">
      <w:pPr>
        <w:pStyle w:val="VHBAbody"/>
        <w:rPr>
          <w:sz w:val="21"/>
          <w:szCs w:val="21"/>
        </w:rPr>
      </w:pPr>
      <w:hyperlink r:id="rId45" w:history="1">
        <w:r w:rsidR="00942E10" w:rsidRPr="006B4A34">
          <w:rPr>
            <w:rStyle w:val="Hyperlink"/>
            <w:sz w:val="21"/>
            <w:szCs w:val="21"/>
          </w:rPr>
          <w:t>New planning guidelines for alcohol and other drug residential rehabilitation facilities</w:t>
        </w:r>
      </w:hyperlink>
      <w:r w:rsidR="00942E10" w:rsidRPr="006B4A34">
        <w:rPr>
          <w:color w:val="0074BC"/>
          <w:sz w:val="21"/>
          <w:szCs w:val="21"/>
        </w:rPr>
        <w:t xml:space="preserve"> </w:t>
      </w:r>
      <w:r w:rsidR="0029768E" w:rsidRPr="006B4A34">
        <w:rPr>
          <w:sz w:val="21"/>
          <w:szCs w:val="21"/>
        </w:rPr>
        <w:t>&lt;https://www.vhba.vic.gov.au/news/new-planning-guideline-alcohol-and-other-drug-residential-rehabilitation-facilities</w:t>
      </w:r>
      <w:r w:rsidR="00942E10" w:rsidRPr="006B4A34">
        <w:rPr>
          <w:sz w:val="21"/>
          <w:szCs w:val="21"/>
        </w:rPr>
        <w:t>&gt;</w:t>
      </w:r>
      <w:r w:rsidR="0029768E" w:rsidRPr="006B4A34">
        <w:rPr>
          <w:sz w:val="21"/>
          <w:szCs w:val="21"/>
        </w:rPr>
        <w:t xml:space="preserve"> </w:t>
      </w:r>
    </w:p>
    <w:p w14:paraId="0F19EF23" w14:textId="1EB43055" w:rsidR="00942E10" w:rsidRPr="006B4A34" w:rsidRDefault="00000000" w:rsidP="00AA7218">
      <w:pPr>
        <w:pStyle w:val="VHBAbody"/>
        <w:rPr>
          <w:sz w:val="21"/>
          <w:szCs w:val="21"/>
        </w:rPr>
      </w:pPr>
      <w:hyperlink r:id="rId46" w:history="1">
        <w:r w:rsidR="00942E10" w:rsidRPr="006B4A34">
          <w:rPr>
            <w:rStyle w:val="Hyperlink"/>
            <w:sz w:val="21"/>
            <w:szCs w:val="21"/>
          </w:rPr>
          <w:t>Guidelines for sustainability in capital works</w:t>
        </w:r>
      </w:hyperlink>
      <w:r w:rsidR="00942E10" w:rsidRPr="006B4A34">
        <w:rPr>
          <w:color w:val="0074BC"/>
          <w:sz w:val="21"/>
          <w:szCs w:val="21"/>
        </w:rPr>
        <w:t xml:space="preserve"> </w:t>
      </w:r>
      <w:r w:rsidR="00942E10" w:rsidRPr="006B4A34">
        <w:rPr>
          <w:sz w:val="21"/>
          <w:szCs w:val="21"/>
        </w:rPr>
        <w:t>&lt;</w:t>
      </w:r>
      <w:r w:rsidR="0029768E" w:rsidRPr="006B4A34">
        <w:rPr>
          <w:sz w:val="21"/>
          <w:szCs w:val="21"/>
        </w:rPr>
        <w:t>https://www.vhba.vic.gov.au/resources/environmental-sustainability</w:t>
      </w:r>
      <w:r w:rsidR="00942E10" w:rsidRPr="006B4A34">
        <w:rPr>
          <w:sz w:val="21"/>
          <w:szCs w:val="21"/>
        </w:rPr>
        <w:t>&gt;</w:t>
      </w:r>
      <w:r w:rsidR="0029768E" w:rsidRPr="006B4A34">
        <w:rPr>
          <w:sz w:val="21"/>
          <w:szCs w:val="21"/>
        </w:rPr>
        <w:t xml:space="preserve"> </w:t>
      </w:r>
    </w:p>
    <w:p w14:paraId="70F7CB2F" w14:textId="77777777" w:rsidR="00942E10" w:rsidRPr="00175392" w:rsidRDefault="00942E10" w:rsidP="00024D05">
      <w:pPr>
        <w:pStyle w:val="Heading2"/>
      </w:pPr>
      <w:bookmarkStart w:id="61" w:name="_Toc162514395"/>
      <w:r w:rsidRPr="00175392">
        <w:t>Department of Treasury and Finance website</w:t>
      </w:r>
      <w:bookmarkEnd w:id="59"/>
      <w:bookmarkEnd w:id="60"/>
      <w:bookmarkEnd w:id="61"/>
    </w:p>
    <w:p w14:paraId="6D3AB020" w14:textId="77777777" w:rsidR="00942E10" w:rsidRPr="006B4A34" w:rsidRDefault="00000000" w:rsidP="00AA7218">
      <w:pPr>
        <w:pStyle w:val="VHBAbody"/>
        <w:rPr>
          <w:sz w:val="21"/>
          <w:szCs w:val="21"/>
        </w:rPr>
      </w:pPr>
      <w:hyperlink r:id="rId47" w:history="1">
        <w:r w:rsidR="00942E10" w:rsidRPr="006B4A34">
          <w:rPr>
            <w:color w:val="0074BC"/>
            <w:sz w:val="21"/>
            <w:szCs w:val="21"/>
            <w:u w:val="dotted"/>
          </w:rPr>
          <w:t>Delivery of Government Funded projects in Victoria</w:t>
        </w:r>
      </w:hyperlink>
      <w:r w:rsidR="00942E10" w:rsidRPr="006B4A34">
        <w:rPr>
          <w:sz w:val="21"/>
          <w:szCs w:val="21"/>
        </w:rPr>
        <w:t xml:space="preserve"> &lt;https://www.dtf.vic.gov.au/infrastructure-investment/public-construction-policy-and-resources&gt;</w:t>
      </w:r>
    </w:p>
    <w:p w14:paraId="7F83A4BF" w14:textId="77777777" w:rsidR="00942E10" w:rsidRPr="006B4A34" w:rsidRDefault="00000000" w:rsidP="00AA7218">
      <w:pPr>
        <w:pStyle w:val="VHBAbody"/>
        <w:rPr>
          <w:sz w:val="21"/>
          <w:szCs w:val="21"/>
          <w:u w:val="dotted"/>
        </w:rPr>
      </w:pPr>
      <w:hyperlink r:id="rId48" w:history="1">
        <w:r w:rsidR="00942E10" w:rsidRPr="006B4A34">
          <w:rPr>
            <w:color w:val="0074BC"/>
            <w:sz w:val="21"/>
            <w:szCs w:val="21"/>
            <w:u w:val="dotted"/>
          </w:rPr>
          <w:t>Ministerial Directions and Instructions – Public Construction Procurement</w:t>
        </w:r>
      </w:hyperlink>
      <w:r w:rsidR="00942E10" w:rsidRPr="006B4A34">
        <w:rPr>
          <w:sz w:val="21"/>
          <w:szCs w:val="21"/>
        </w:rPr>
        <w:t xml:space="preserve"> &lt;https://www.dtf.vic.gov.au/public-construction-policy-and-resources/ministerial-directions-and-instructions-public-construction-procurement&gt; </w:t>
      </w:r>
    </w:p>
    <w:p w14:paraId="78542D97" w14:textId="77777777" w:rsidR="00942E10" w:rsidRPr="006B4A34" w:rsidRDefault="00000000" w:rsidP="00AA7218">
      <w:pPr>
        <w:pStyle w:val="VHBAbody"/>
        <w:rPr>
          <w:color w:val="3366FF"/>
          <w:sz w:val="21"/>
          <w:szCs w:val="21"/>
          <w:u w:val="dotted"/>
        </w:rPr>
      </w:pPr>
      <w:hyperlink r:id="rId49" w:history="1">
        <w:r w:rsidR="00942E10" w:rsidRPr="006B4A34">
          <w:rPr>
            <w:color w:val="0074BC"/>
            <w:sz w:val="21"/>
            <w:szCs w:val="21"/>
            <w:u w:val="dotted"/>
          </w:rPr>
          <w:t>Practitioners Toolkit</w:t>
        </w:r>
      </w:hyperlink>
      <w:r w:rsidR="00942E10" w:rsidRPr="006B4A34">
        <w:rPr>
          <w:sz w:val="21"/>
          <w:szCs w:val="21"/>
        </w:rPr>
        <w:t xml:space="preserve"> &lt;https://www.dtf.vic.gov.au/public-construction-policy-and-resources/practitioners-toolkit&gt; </w:t>
      </w:r>
    </w:p>
    <w:p w14:paraId="506603F3" w14:textId="77777777" w:rsidR="00942E10" w:rsidRPr="006B4A34" w:rsidRDefault="00000000" w:rsidP="00AA7218">
      <w:pPr>
        <w:pStyle w:val="VHBAbody"/>
        <w:rPr>
          <w:sz w:val="21"/>
          <w:szCs w:val="21"/>
        </w:rPr>
      </w:pPr>
      <w:hyperlink r:id="rId50" w:history="1">
        <w:r w:rsidR="00942E10" w:rsidRPr="006B4A34">
          <w:rPr>
            <w:color w:val="0074BC"/>
            <w:sz w:val="21"/>
            <w:szCs w:val="21"/>
            <w:u w:val="dotted"/>
          </w:rPr>
          <w:t>Construction Supplier Register</w:t>
        </w:r>
      </w:hyperlink>
      <w:r w:rsidR="00942E10" w:rsidRPr="006B4A34">
        <w:rPr>
          <w:sz w:val="21"/>
          <w:szCs w:val="21"/>
        </w:rPr>
        <w:t xml:space="preserve"> &lt;https://www.dtf.vic.gov.au/infrastructure-investment/construction-supplier-register&gt; </w:t>
      </w:r>
    </w:p>
    <w:p w14:paraId="74B2521F" w14:textId="77777777" w:rsidR="00942E10" w:rsidRPr="006B4A34" w:rsidRDefault="00000000" w:rsidP="00AA7218">
      <w:pPr>
        <w:pStyle w:val="VHBAbody"/>
        <w:rPr>
          <w:sz w:val="21"/>
          <w:szCs w:val="21"/>
        </w:rPr>
      </w:pPr>
      <w:hyperlink r:id="rId51" w:history="1">
        <w:r w:rsidR="00942E10" w:rsidRPr="006B4A34">
          <w:rPr>
            <w:color w:val="0074BC"/>
            <w:sz w:val="21"/>
            <w:szCs w:val="21"/>
            <w:u w:val="dotted"/>
          </w:rPr>
          <w:t>Full Business Case Template</w:t>
        </w:r>
      </w:hyperlink>
      <w:r w:rsidR="00942E10" w:rsidRPr="006B4A34">
        <w:rPr>
          <w:sz w:val="21"/>
          <w:szCs w:val="21"/>
        </w:rPr>
        <w:t xml:space="preserve"> &lt;https://www.dtf.vic.gov.au/investment-lifecycle-and-high-value-high-risk-guidelines/stage-1-business-case&gt; </w:t>
      </w:r>
    </w:p>
    <w:p w14:paraId="78056F16" w14:textId="77777777" w:rsidR="00942E10" w:rsidRPr="00175392" w:rsidRDefault="00942E10" w:rsidP="00024D05">
      <w:pPr>
        <w:pStyle w:val="Heading2"/>
      </w:pPr>
      <w:bookmarkStart w:id="62" w:name="_Toc59005961"/>
      <w:bookmarkStart w:id="63" w:name="_Toc63864399"/>
      <w:bookmarkStart w:id="64" w:name="_Toc162514396"/>
      <w:r w:rsidRPr="00175392">
        <w:t>Local Jobs First website</w:t>
      </w:r>
      <w:bookmarkEnd w:id="62"/>
      <w:bookmarkEnd w:id="63"/>
      <w:bookmarkEnd w:id="64"/>
    </w:p>
    <w:p w14:paraId="03839AB4" w14:textId="77777777" w:rsidR="00942E10" w:rsidRPr="006B4A34" w:rsidRDefault="00000000" w:rsidP="00AA7218">
      <w:pPr>
        <w:pStyle w:val="VHBAbody"/>
        <w:rPr>
          <w:sz w:val="21"/>
          <w:szCs w:val="21"/>
        </w:rPr>
      </w:pPr>
      <w:hyperlink r:id="rId52" w:history="1">
        <w:r w:rsidR="00942E10" w:rsidRPr="006B4A34">
          <w:rPr>
            <w:color w:val="0074BC"/>
            <w:sz w:val="21"/>
            <w:szCs w:val="21"/>
            <w:u w:val="dotted"/>
          </w:rPr>
          <w:t>Victorian Industry Participation Policy</w:t>
        </w:r>
      </w:hyperlink>
      <w:r w:rsidR="00942E10" w:rsidRPr="006B4A34">
        <w:rPr>
          <w:sz w:val="21"/>
          <w:szCs w:val="21"/>
        </w:rPr>
        <w:t xml:space="preserve"> &lt;https://localjobsfirst.vic.gov.au/about/local-jobs-first&gt; </w:t>
      </w:r>
    </w:p>
    <w:p w14:paraId="6AD29AAB" w14:textId="77777777" w:rsidR="00942E10" w:rsidRPr="006B4A34" w:rsidRDefault="00000000" w:rsidP="00AA7218">
      <w:pPr>
        <w:pStyle w:val="VHBAbody"/>
        <w:rPr>
          <w:sz w:val="21"/>
          <w:szCs w:val="21"/>
        </w:rPr>
      </w:pPr>
      <w:hyperlink r:id="rId53" w:history="1">
        <w:r w:rsidR="00942E10" w:rsidRPr="006B4A34">
          <w:rPr>
            <w:color w:val="0074BC"/>
            <w:sz w:val="21"/>
            <w:szCs w:val="21"/>
            <w:u w:val="dotted"/>
          </w:rPr>
          <w:t>Major Projects Skills Guarantee</w:t>
        </w:r>
      </w:hyperlink>
      <w:r w:rsidR="00942E10" w:rsidRPr="006B4A34">
        <w:rPr>
          <w:sz w:val="21"/>
          <w:szCs w:val="21"/>
        </w:rPr>
        <w:t xml:space="preserve"> &lt;https://localjobsfirst.vic.gov.au/agency-guidance/major-project-skills-guarantee&gt; </w:t>
      </w:r>
    </w:p>
    <w:p w14:paraId="2C848390" w14:textId="77777777" w:rsidR="00942E10" w:rsidRPr="00B4618B" w:rsidRDefault="00942E10" w:rsidP="00024D05">
      <w:pPr>
        <w:pStyle w:val="Heading2"/>
      </w:pPr>
      <w:bookmarkStart w:id="65" w:name="_Toc59005962"/>
      <w:bookmarkStart w:id="66" w:name="_Toc63864400"/>
      <w:bookmarkStart w:id="67" w:name="_Toc162514397"/>
      <w:r w:rsidRPr="00B4618B">
        <w:t>Jobs Victoria website</w:t>
      </w:r>
      <w:bookmarkEnd w:id="65"/>
      <w:bookmarkEnd w:id="66"/>
      <w:bookmarkEnd w:id="67"/>
    </w:p>
    <w:bookmarkStart w:id="68" w:name="_Toc59005963"/>
    <w:bookmarkStart w:id="69" w:name="_Toc63864401"/>
    <w:p w14:paraId="65916D62" w14:textId="081BF920" w:rsidR="00F72A12" w:rsidRPr="00B4618B" w:rsidRDefault="00F72A12" w:rsidP="00F72A12">
      <w:pPr>
        <w:pStyle w:val="DHHSnumberdigit"/>
        <w:numPr>
          <w:ilvl w:val="0"/>
          <w:numId w:val="0"/>
        </w:numPr>
        <w:ind w:left="397" w:hanging="397"/>
        <w:rPr>
          <w:sz w:val="21"/>
          <w:szCs w:val="21"/>
        </w:rPr>
      </w:pPr>
      <w:r w:rsidRPr="00B4618B">
        <w:rPr>
          <w:sz w:val="21"/>
          <w:szCs w:val="21"/>
        </w:rPr>
        <w:fldChar w:fldCharType="begin"/>
      </w:r>
      <w:r w:rsidR="00D60F34" w:rsidRPr="00B4618B">
        <w:rPr>
          <w:sz w:val="21"/>
          <w:szCs w:val="21"/>
        </w:rPr>
        <w:instrText>HYPERLINK "C:\\Users\\viderrx\\AppData\\Local\\Microsoft\\Windows\\INetCache\\Content.Outlook\\BWKEO3QL\\Jobs Victoria"</w:instrText>
      </w:r>
      <w:r w:rsidRPr="00B4618B">
        <w:rPr>
          <w:sz w:val="21"/>
          <w:szCs w:val="21"/>
        </w:rPr>
      </w:r>
      <w:r w:rsidRPr="00B4618B">
        <w:rPr>
          <w:sz w:val="21"/>
          <w:szCs w:val="21"/>
        </w:rPr>
        <w:fldChar w:fldCharType="separate"/>
      </w:r>
      <w:r w:rsidRPr="00B4618B">
        <w:rPr>
          <w:rStyle w:val="Hyperlink"/>
          <w:sz w:val="21"/>
          <w:szCs w:val="21"/>
        </w:rPr>
        <w:t>Jobs Victoria</w:t>
      </w:r>
      <w:r w:rsidRPr="00B4618B">
        <w:rPr>
          <w:sz w:val="21"/>
          <w:szCs w:val="21"/>
        </w:rPr>
        <w:fldChar w:fldCharType="end"/>
      </w:r>
      <w:r w:rsidRPr="00B4618B">
        <w:rPr>
          <w:sz w:val="21"/>
          <w:szCs w:val="21"/>
        </w:rPr>
        <w:t xml:space="preserve"> &lt;</w:t>
      </w:r>
      <w:hyperlink r:id="rId54" w:history="1">
        <w:r w:rsidRPr="00B4618B">
          <w:rPr>
            <w:rStyle w:val="Hyperlink"/>
            <w:sz w:val="21"/>
            <w:szCs w:val="21"/>
          </w:rPr>
          <w:t>https://jobs.vic.gov.au</w:t>
        </w:r>
      </w:hyperlink>
      <w:r w:rsidRPr="00B4618B">
        <w:rPr>
          <w:sz w:val="21"/>
          <w:szCs w:val="21"/>
        </w:rPr>
        <w:t xml:space="preserve">&gt;  </w:t>
      </w:r>
    </w:p>
    <w:p w14:paraId="18B5FA53" w14:textId="77777777" w:rsidR="00942E10" w:rsidRPr="00B4618B" w:rsidRDefault="00942E10" w:rsidP="00024D05">
      <w:pPr>
        <w:pStyle w:val="Heading2"/>
      </w:pPr>
      <w:bookmarkStart w:id="70" w:name="_Toc162514398"/>
      <w:r w:rsidRPr="00B4618B">
        <w:t>Commonwealth policies and procedures</w:t>
      </w:r>
      <w:bookmarkEnd w:id="68"/>
      <w:bookmarkEnd w:id="69"/>
      <w:bookmarkEnd w:id="70"/>
      <w:r w:rsidRPr="00B4618B">
        <w:t xml:space="preserve"> </w:t>
      </w:r>
    </w:p>
    <w:p w14:paraId="18510B36" w14:textId="3E7D5065" w:rsidR="00942E10" w:rsidRPr="00B4618B" w:rsidRDefault="00000000" w:rsidP="00AA7218">
      <w:pPr>
        <w:pStyle w:val="VHBAbody"/>
        <w:rPr>
          <w:color w:val="3366FF"/>
          <w:sz w:val="21"/>
          <w:szCs w:val="21"/>
          <w:u w:val="dotted"/>
        </w:rPr>
      </w:pPr>
      <w:hyperlink r:id="rId55" w:history="1">
        <w:r w:rsidR="00F72A12" w:rsidRPr="00B4618B">
          <w:rPr>
            <w:color w:val="0074BC"/>
            <w:sz w:val="21"/>
            <w:szCs w:val="21"/>
            <w:u w:val="dotted"/>
          </w:rPr>
          <w:t>Federal Safety Commissioner Act 2022</w:t>
        </w:r>
      </w:hyperlink>
      <w:r w:rsidR="00942E10" w:rsidRPr="00B4618B">
        <w:rPr>
          <w:sz w:val="21"/>
          <w:szCs w:val="21"/>
        </w:rPr>
        <w:t xml:space="preserve"> &lt;</w:t>
      </w:r>
      <w:r w:rsidR="00F72A12" w:rsidRPr="00B4618B">
        <w:rPr>
          <w:sz w:val="21"/>
          <w:szCs w:val="21"/>
        </w:rPr>
        <w:t>https://www.legislation.gov.au/C2016A00087/latest/text</w:t>
      </w:r>
      <w:r w:rsidR="00942E10" w:rsidRPr="00B4618B">
        <w:rPr>
          <w:sz w:val="21"/>
          <w:szCs w:val="21"/>
        </w:rPr>
        <w:t xml:space="preserve">&gt; </w:t>
      </w:r>
    </w:p>
    <w:p w14:paraId="2A1365CC" w14:textId="77777777" w:rsidR="00942E10" w:rsidRPr="00B4618B" w:rsidRDefault="00000000" w:rsidP="00AA7218">
      <w:pPr>
        <w:pStyle w:val="VHBAbody"/>
        <w:rPr>
          <w:sz w:val="21"/>
          <w:szCs w:val="21"/>
        </w:rPr>
      </w:pPr>
      <w:hyperlink r:id="rId56" w:history="1">
        <w:r w:rsidR="00942E10" w:rsidRPr="00B4618B">
          <w:rPr>
            <w:color w:val="0074BC"/>
            <w:sz w:val="21"/>
            <w:szCs w:val="21"/>
            <w:u w:val="dotted"/>
          </w:rPr>
          <w:t>Australian Government Building and Construction Workplace Health and Safety Accreditation Scheme</w:t>
        </w:r>
      </w:hyperlink>
      <w:r w:rsidR="00942E10" w:rsidRPr="00B4618B">
        <w:rPr>
          <w:sz w:val="21"/>
          <w:szCs w:val="21"/>
        </w:rPr>
        <w:t xml:space="preserve"> &lt;https://ablis.business.gov.au/service/ag/australian-government-building-and-construction-workplace-health-and-safety-accreditation-scheme/301 &gt;</w:t>
      </w:r>
    </w:p>
    <w:p w14:paraId="45350A37" w14:textId="4DEFE2DF" w:rsidR="00942E10" w:rsidRPr="006B4A34" w:rsidRDefault="00000000" w:rsidP="00AA7218">
      <w:pPr>
        <w:pStyle w:val="VHBAbody"/>
        <w:rPr>
          <w:rFonts w:eastAsia="Calibri"/>
          <w:sz w:val="21"/>
          <w:szCs w:val="21"/>
        </w:rPr>
      </w:pPr>
      <w:hyperlink r:id="rId57" w:history="1">
        <w:r w:rsidR="00847BBB" w:rsidRPr="00B4618B">
          <w:rPr>
            <w:rStyle w:val="Hyperlink"/>
            <w:sz w:val="21"/>
            <w:szCs w:val="21"/>
          </w:rPr>
          <w:t>National Construction Code</w:t>
        </w:r>
      </w:hyperlink>
      <w:r w:rsidR="00942E10" w:rsidRPr="00B4618B">
        <w:rPr>
          <w:sz w:val="21"/>
          <w:szCs w:val="21"/>
        </w:rPr>
        <w:t xml:space="preserve"> &lt;</w:t>
      </w:r>
      <w:r w:rsidR="00847BBB" w:rsidRPr="00B4618B">
        <w:rPr>
          <w:sz w:val="21"/>
          <w:szCs w:val="21"/>
        </w:rPr>
        <w:t>https://ncc.abcb.gov.au/&gt;</w:t>
      </w:r>
      <w:r w:rsidR="00847BBB" w:rsidRPr="006B4A34">
        <w:rPr>
          <w:sz w:val="21"/>
          <w:szCs w:val="21"/>
        </w:rPr>
        <w:t xml:space="preserve"> </w:t>
      </w:r>
    </w:p>
    <w:p w14:paraId="1ED5C848" w14:textId="77777777" w:rsidR="00942E10" w:rsidRPr="00AA7218" w:rsidRDefault="00942E10" w:rsidP="00AA7218">
      <w:pPr>
        <w:pStyle w:val="VHBAbody"/>
      </w:pPr>
      <w:r w:rsidRPr="00AA7218">
        <w:br w:type="page"/>
      </w:r>
    </w:p>
    <w:p w14:paraId="0A714601" w14:textId="77777777" w:rsidR="00942E10" w:rsidRPr="00175392" w:rsidRDefault="00942E10" w:rsidP="003B6EDA">
      <w:pPr>
        <w:pStyle w:val="Heading1"/>
        <w:rPr>
          <w:rFonts w:eastAsia="MS Gothic"/>
        </w:rPr>
      </w:pPr>
      <w:bookmarkStart w:id="71" w:name="_Toc63864402"/>
      <w:bookmarkStart w:id="72" w:name="_Toc162514399"/>
      <w:r w:rsidRPr="00175392">
        <w:rPr>
          <w:rFonts w:eastAsia="MS Gothic"/>
        </w:rPr>
        <w:lastRenderedPageBreak/>
        <w:t xml:space="preserve">Appendix 2: </w:t>
      </w:r>
      <w:r>
        <w:rPr>
          <w:rFonts w:eastAsia="MS Gothic"/>
        </w:rPr>
        <w:t>L</w:t>
      </w:r>
      <w:r w:rsidRPr="00175392">
        <w:rPr>
          <w:rFonts w:eastAsia="MS Gothic"/>
        </w:rPr>
        <w:t>ist of eligible services</w:t>
      </w:r>
      <w:bookmarkEnd w:id="71"/>
      <w:bookmarkEnd w:id="72"/>
    </w:p>
    <w:p w14:paraId="369751A8" w14:textId="2B2E07C3" w:rsidR="00942E10" w:rsidRPr="006B4A34" w:rsidRDefault="00942E10" w:rsidP="00AA7218">
      <w:pPr>
        <w:pStyle w:val="VHBAbody"/>
        <w:rPr>
          <w:b/>
          <w:sz w:val="21"/>
          <w:szCs w:val="21"/>
        </w:rPr>
      </w:pPr>
      <w:bookmarkStart w:id="73" w:name="_Toc64111512"/>
      <w:bookmarkStart w:id="74" w:name="_Toc63864403"/>
      <w:bookmarkStart w:id="75" w:name="_Toc483472740"/>
      <w:r w:rsidRPr="006B4A34">
        <w:rPr>
          <w:sz w:val="21"/>
          <w:szCs w:val="21"/>
        </w:rPr>
        <w:t xml:space="preserve">The following services and agencies are eligible to apply to the </w:t>
      </w:r>
      <w:r w:rsidR="003B6EDA" w:rsidRPr="006B4A34">
        <w:rPr>
          <w:sz w:val="21"/>
          <w:szCs w:val="21"/>
        </w:rPr>
        <w:t>Community Mental Health Expansion Fund.</w:t>
      </w:r>
    </w:p>
    <w:p w14:paraId="1D16DF5D" w14:textId="77777777" w:rsidR="00942E10" w:rsidRPr="00175392" w:rsidRDefault="00942E10" w:rsidP="006B4A34">
      <w:pPr>
        <w:pStyle w:val="Heading2"/>
      </w:pPr>
      <w:bookmarkStart w:id="76" w:name="_Toc162514400"/>
      <w:bookmarkEnd w:id="73"/>
      <w:r w:rsidRPr="00175392">
        <w:t>Metropolitan health services</w:t>
      </w:r>
      <w:bookmarkEnd w:id="74"/>
      <w:bookmarkEnd w:id="76"/>
      <w:r w:rsidRPr="00175392">
        <w:t xml:space="preserve"> </w:t>
      </w:r>
    </w:p>
    <w:bookmarkEnd w:id="75"/>
    <w:p w14:paraId="1183A55D" w14:textId="77777777" w:rsidR="00942E10" w:rsidRPr="006B4A34" w:rsidRDefault="00942E10" w:rsidP="00AD6028">
      <w:pPr>
        <w:pStyle w:val="VHBAbody"/>
        <w:spacing w:after="0" w:line="360" w:lineRule="auto"/>
        <w:rPr>
          <w:sz w:val="21"/>
          <w:szCs w:val="21"/>
        </w:rPr>
      </w:pPr>
      <w:r w:rsidRPr="006B4A34">
        <w:rPr>
          <w:sz w:val="21"/>
          <w:szCs w:val="21"/>
        </w:rPr>
        <w:t>Alfred Health</w:t>
      </w:r>
    </w:p>
    <w:p w14:paraId="0937645E" w14:textId="233E031A" w:rsidR="00C41C70" w:rsidRPr="006B4A34" w:rsidRDefault="00C41C70" w:rsidP="00AD6028">
      <w:pPr>
        <w:pStyle w:val="VHBAbody"/>
        <w:spacing w:after="0" w:line="360" w:lineRule="auto"/>
        <w:rPr>
          <w:sz w:val="21"/>
          <w:szCs w:val="21"/>
        </w:rPr>
      </w:pPr>
      <w:r>
        <w:rPr>
          <w:sz w:val="21"/>
          <w:szCs w:val="21"/>
        </w:rPr>
        <w:t>Austin Health</w:t>
      </w:r>
    </w:p>
    <w:p w14:paraId="3B988665" w14:textId="4EDFB6B0" w:rsidR="00942E10" w:rsidRPr="006B4A34" w:rsidRDefault="00942E10" w:rsidP="00AD6028">
      <w:pPr>
        <w:pStyle w:val="VHBAbody"/>
        <w:spacing w:after="0" w:line="360" w:lineRule="auto"/>
        <w:rPr>
          <w:sz w:val="21"/>
          <w:szCs w:val="21"/>
        </w:rPr>
      </w:pPr>
      <w:r w:rsidRPr="006B4A34">
        <w:rPr>
          <w:sz w:val="21"/>
          <w:szCs w:val="21"/>
        </w:rPr>
        <w:t>Eastern Health</w:t>
      </w:r>
    </w:p>
    <w:p w14:paraId="0D49107B" w14:textId="2BCEE79F" w:rsidR="00942E10" w:rsidRPr="006B4A34" w:rsidRDefault="00942E10" w:rsidP="00AD6028">
      <w:pPr>
        <w:pStyle w:val="VHBAbody"/>
        <w:spacing w:after="0" w:line="360" w:lineRule="auto"/>
        <w:rPr>
          <w:sz w:val="21"/>
          <w:szCs w:val="21"/>
        </w:rPr>
      </w:pPr>
      <w:r w:rsidRPr="006B4A34">
        <w:rPr>
          <w:sz w:val="21"/>
          <w:szCs w:val="21"/>
        </w:rPr>
        <w:t>Melbourne Health</w:t>
      </w:r>
    </w:p>
    <w:p w14:paraId="4709FF0C" w14:textId="77777777" w:rsidR="00942E10" w:rsidRPr="006B4A34" w:rsidRDefault="00942E10" w:rsidP="00AD6028">
      <w:pPr>
        <w:pStyle w:val="VHBAbody"/>
        <w:spacing w:after="0" w:line="360" w:lineRule="auto"/>
        <w:rPr>
          <w:sz w:val="21"/>
          <w:szCs w:val="21"/>
        </w:rPr>
      </w:pPr>
      <w:r w:rsidRPr="006B4A34">
        <w:rPr>
          <w:sz w:val="21"/>
          <w:szCs w:val="21"/>
        </w:rPr>
        <w:t>Mercy Health</w:t>
      </w:r>
    </w:p>
    <w:p w14:paraId="658A4A52" w14:textId="1E5011BB" w:rsidR="00942E10" w:rsidRPr="006B4A34" w:rsidRDefault="00942E10" w:rsidP="00AD6028">
      <w:pPr>
        <w:pStyle w:val="VHBAbody"/>
        <w:spacing w:after="0" w:line="360" w:lineRule="auto"/>
        <w:rPr>
          <w:sz w:val="21"/>
          <w:szCs w:val="21"/>
        </w:rPr>
      </w:pPr>
      <w:r w:rsidRPr="006B4A34">
        <w:rPr>
          <w:sz w:val="21"/>
          <w:szCs w:val="21"/>
        </w:rPr>
        <w:t>Monash Health</w:t>
      </w:r>
    </w:p>
    <w:p w14:paraId="00C4F660" w14:textId="69883976" w:rsidR="006D7B13" w:rsidRPr="006B4A34" w:rsidRDefault="006D7B13" w:rsidP="00AD6028">
      <w:pPr>
        <w:pStyle w:val="VHBAbody"/>
        <w:spacing w:after="0" w:line="360" w:lineRule="auto"/>
        <w:rPr>
          <w:sz w:val="21"/>
          <w:szCs w:val="21"/>
        </w:rPr>
      </w:pPr>
      <w:r w:rsidRPr="006B4A34">
        <w:rPr>
          <w:sz w:val="21"/>
          <w:szCs w:val="21"/>
        </w:rPr>
        <w:t>Northern Hospital</w:t>
      </w:r>
    </w:p>
    <w:p w14:paraId="05521943" w14:textId="2A114CB2" w:rsidR="00942E10" w:rsidRPr="006B4A34" w:rsidRDefault="00942E10" w:rsidP="00AD6028">
      <w:pPr>
        <w:pStyle w:val="VHBAbody"/>
        <w:spacing w:after="0" w:line="360" w:lineRule="auto"/>
        <w:rPr>
          <w:sz w:val="21"/>
          <w:szCs w:val="21"/>
        </w:rPr>
      </w:pPr>
      <w:r w:rsidRPr="006B4A34">
        <w:rPr>
          <w:sz w:val="21"/>
          <w:szCs w:val="21"/>
        </w:rPr>
        <w:t>Peninsula Health</w:t>
      </w:r>
    </w:p>
    <w:p w14:paraId="74B8008F" w14:textId="0244D119" w:rsidR="006D7B13" w:rsidRPr="006B4A34" w:rsidRDefault="006D7B13" w:rsidP="00AD6028">
      <w:pPr>
        <w:pStyle w:val="VHBAbody"/>
        <w:spacing w:after="0" w:line="360" w:lineRule="auto"/>
        <w:rPr>
          <w:sz w:val="21"/>
          <w:szCs w:val="21"/>
        </w:rPr>
      </w:pPr>
      <w:r w:rsidRPr="006B4A34">
        <w:rPr>
          <w:sz w:val="21"/>
          <w:szCs w:val="21"/>
        </w:rPr>
        <w:t>Orygen</w:t>
      </w:r>
    </w:p>
    <w:p w14:paraId="399FE147" w14:textId="515AE5B8" w:rsidR="00942E10" w:rsidRPr="006B4A34" w:rsidRDefault="005F41FA" w:rsidP="00AD6028">
      <w:pPr>
        <w:pStyle w:val="VHBAbody"/>
        <w:spacing w:after="0" w:line="360" w:lineRule="auto"/>
        <w:rPr>
          <w:sz w:val="21"/>
          <w:szCs w:val="21"/>
        </w:rPr>
      </w:pPr>
      <w:r w:rsidRPr="006B4A34">
        <w:rPr>
          <w:sz w:val="21"/>
          <w:szCs w:val="21"/>
        </w:rPr>
        <w:t xml:space="preserve">The </w:t>
      </w:r>
      <w:r w:rsidR="00942E10" w:rsidRPr="006B4A34">
        <w:rPr>
          <w:sz w:val="21"/>
          <w:szCs w:val="21"/>
        </w:rPr>
        <w:t>Royal Children’s Hospita</w:t>
      </w:r>
      <w:r w:rsidR="00FD5158">
        <w:rPr>
          <w:sz w:val="21"/>
          <w:szCs w:val="21"/>
        </w:rPr>
        <w:t>l</w:t>
      </w:r>
    </w:p>
    <w:p w14:paraId="459234A3" w14:textId="1EDA15BB" w:rsidR="00942E10" w:rsidRPr="006B4A34" w:rsidRDefault="00942E10" w:rsidP="00AD6028">
      <w:pPr>
        <w:pStyle w:val="VHBAbody"/>
        <w:spacing w:after="0" w:line="360" w:lineRule="auto"/>
        <w:rPr>
          <w:sz w:val="21"/>
          <w:szCs w:val="21"/>
        </w:rPr>
      </w:pPr>
      <w:r w:rsidRPr="006B4A34">
        <w:rPr>
          <w:sz w:val="21"/>
          <w:szCs w:val="21"/>
        </w:rPr>
        <w:t>St Vincent’s Health</w:t>
      </w:r>
    </w:p>
    <w:p w14:paraId="2F806D4B" w14:textId="41EF1062" w:rsidR="006D7B13" w:rsidRPr="006B4A34" w:rsidRDefault="006D7B13" w:rsidP="00AD6028">
      <w:pPr>
        <w:pStyle w:val="VHBAbody"/>
        <w:spacing w:after="0" w:line="360" w:lineRule="auto"/>
        <w:rPr>
          <w:sz w:val="21"/>
          <w:szCs w:val="21"/>
        </w:rPr>
      </w:pPr>
      <w:r w:rsidRPr="006B4A34">
        <w:rPr>
          <w:sz w:val="21"/>
          <w:szCs w:val="21"/>
        </w:rPr>
        <w:t>Western Health</w:t>
      </w:r>
    </w:p>
    <w:p w14:paraId="14FA34DF" w14:textId="6E753393" w:rsidR="00942E10" w:rsidRPr="006B4A34" w:rsidRDefault="00942E10" w:rsidP="00AD6028">
      <w:pPr>
        <w:pStyle w:val="VHBAbody"/>
        <w:spacing w:after="0" w:line="360" w:lineRule="auto"/>
        <w:rPr>
          <w:sz w:val="21"/>
          <w:szCs w:val="21"/>
        </w:rPr>
      </w:pPr>
      <w:r w:rsidRPr="006B4A34">
        <w:rPr>
          <w:sz w:val="21"/>
          <w:szCs w:val="21"/>
        </w:rPr>
        <w:t>Victorian Institute of Forensic Mental Health (Forensicare)</w:t>
      </w:r>
    </w:p>
    <w:p w14:paraId="5DCB18D1" w14:textId="77777777" w:rsidR="00942E10" w:rsidRPr="00835D62" w:rsidRDefault="00942E10" w:rsidP="006B4A34">
      <w:pPr>
        <w:pStyle w:val="Heading2"/>
        <w:rPr>
          <w:w w:val="105"/>
        </w:rPr>
      </w:pPr>
      <w:bookmarkStart w:id="77" w:name="_Toc162514401"/>
      <w:r w:rsidRPr="00835D62">
        <w:rPr>
          <w:w w:val="105"/>
        </w:rPr>
        <w:t>Regional services</w:t>
      </w:r>
      <w:bookmarkEnd w:id="77"/>
    </w:p>
    <w:p w14:paraId="5383E08B" w14:textId="77777777" w:rsidR="00942E10" w:rsidRPr="006B4A34" w:rsidRDefault="00942E10" w:rsidP="00AD6028">
      <w:pPr>
        <w:pStyle w:val="VHBAbody"/>
        <w:spacing w:after="0" w:line="360" w:lineRule="auto"/>
        <w:rPr>
          <w:sz w:val="21"/>
          <w:szCs w:val="21"/>
        </w:rPr>
      </w:pPr>
      <w:r w:rsidRPr="006B4A34">
        <w:rPr>
          <w:sz w:val="21"/>
          <w:szCs w:val="21"/>
        </w:rPr>
        <w:t>Albury Wodonga Health</w:t>
      </w:r>
    </w:p>
    <w:p w14:paraId="04F24C78" w14:textId="77777777" w:rsidR="00942E10" w:rsidRPr="006B4A34" w:rsidRDefault="00942E10" w:rsidP="00AD6028">
      <w:pPr>
        <w:pStyle w:val="VHBAbody"/>
        <w:spacing w:after="0" w:line="360" w:lineRule="auto"/>
        <w:rPr>
          <w:sz w:val="21"/>
          <w:szCs w:val="21"/>
        </w:rPr>
      </w:pPr>
      <w:r w:rsidRPr="006B4A34">
        <w:rPr>
          <w:sz w:val="21"/>
          <w:szCs w:val="21"/>
        </w:rPr>
        <w:t>Barwon Health</w:t>
      </w:r>
    </w:p>
    <w:p w14:paraId="5E6C55B5" w14:textId="77777777" w:rsidR="00942E10" w:rsidRPr="006B4A34" w:rsidRDefault="00942E10" w:rsidP="00AD6028">
      <w:pPr>
        <w:pStyle w:val="VHBAbody"/>
        <w:spacing w:after="0" w:line="360" w:lineRule="auto"/>
        <w:rPr>
          <w:sz w:val="21"/>
          <w:szCs w:val="21"/>
        </w:rPr>
      </w:pPr>
      <w:r w:rsidRPr="006B4A34">
        <w:rPr>
          <w:sz w:val="21"/>
          <w:szCs w:val="21"/>
        </w:rPr>
        <w:t>Bendigo Health</w:t>
      </w:r>
    </w:p>
    <w:p w14:paraId="7D20F0D8" w14:textId="77777777" w:rsidR="00942E10" w:rsidRPr="006B4A34" w:rsidRDefault="00942E10" w:rsidP="00AD6028">
      <w:pPr>
        <w:pStyle w:val="VHBAbody"/>
        <w:spacing w:after="0" w:line="360" w:lineRule="auto"/>
        <w:rPr>
          <w:sz w:val="21"/>
          <w:szCs w:val="21"/>
        </w:rPr>
      </w:pPr>
      <w:r w:rsidRPr="006B4A34">
        <w:rPr>
          <w:sz w:val="21"/>
          <w:szCs w:val="21"/>
        </w:rPr>
        <w:t>Goulburn Valley Health</w:t>
      </w:r>
    </w:p>
    <w:p w14:paraId="7A042C65" w14:textId="568C1387" w:rsidR="006D7B13" w:rsidRPr="006B4A34" w:rsidRDefault="006D7B13" w:rsidP="00AD6028">
      <w:pPr>
        <w:pStyle w:val="VHBAbody"/>
        <w:spacing w:after="0" w:line="360" w:lineRule="auto"/>
        <w:rPr>
          <w:sz w:val="21"/>
          <w:szCs w:val="21"/>
        </w:rPr>
      </w:pPr>
      <w:r w:rsidRPr="006B4A34">
        <w:rPr>
          <w:sz w:val="21"/>
          <w:szCs w:val="21"/>
        </w:rPr>
        <w:t>Grampians Health Services</w:t>
      </w:r>
    </w:p>
    <w:p w14:paraId="73C4847A" w14:textId="77777777" w:rsidR="00942E10" w:rsidRPr="006B4A34" w:rsidRDefault="00942E10" w:rsidP="00AD6028">
      <w:pPr>
        <w:pStyle w:val="VHBAbody"/>
        <w:spacing w:after="0" w:line="360" w:lineRule="auto"/>
        <w:rPr>
          <w:sz w:val="21"/>
          <w:szCs w:val="21"/>
        </w:rPr>
      </w:pPr>
      <w:r w:rsidRPr="006B4A34">
        <w:rPr>
          <w:sz w:val="21"/>
          <w:szCs w:val="21"/>
        </w:rPr>
        <w:t>Latrobe Regional Hospital</w:t>
      </w:r>
    </w:p>
    <w:p w14:paraId="551B3FD2" w14:textId="77777777" w:rsidR="00942E10" w:rsidRPr="006B4A34" w:rsidRDefault="00942E10" w:rsidP="00AD6028">
      <w:pPr>
        <w:pStyle w:val="VHBAbody"/>
        <w:spacing w:after="0" w:line="360" w:lineRule="auto"/>
        <w:rPr>
          <w:sz w:val="21"/>
          <w:szCs w:val="21"/>
        </w:rPr>
      </w:pPr>
      <w:r w:rsidRPr="006B4A34">
        <w:rPr>
          <w:sz w:val="21"/>
          <w:szCs w:val="21"/>
        </w:rPr>
        <w:t>Mildura Base Hospital</w:t>
      </w:r>
    </w:p>
    <w:p w14:paraId="116C2CBD" w14:textId="0E56736E" w:rsidR="003B6EDA" w:rsidRPr="006B4A34" w:rsidRDefault="00942E10" w:rsidP="00AD6028">
      <w:pPr>
        <w:pStyle w:val="VHBAbody"/>
        <w:spacing w:after="0" w:line="360" w:lineRule="auto"/>
        <w:rPr>
          <w:sz w:val="21"/>
          <w:szCs w:val="21"/>
        </w:rPr>
      </w:pPr>
      <w:r w:rsidRPr="006B4A34">
        <w:rPr>
          <w:sz w:val="21"/>
          <w:szCs w:val="21"/>
        </w:rPr>
        <w:t>South West Healthcare</w:t>
      </w:r>
    </w:p>
    <w:p w14:paraId="0B03F1F9" w14:textId="2596EBB9" w:rsidR="00942E10" w:rsidRDefault="003B6EDA" w:rsidP="003B6EDA">
      <w:pPr>
        <w:pStyle w:val="Heading1"/>
      </w:pPr>
      <w:r w:rsidRPr="006B4A34">
        <w:rPr>
          <w:sz w:val="21"/>
          <w:szCs w:val="21"/>
        </w:rPr>
        <w:br w:type="column"/>
      </w:r>
      <w:bookmarkStart w:id="78" w:name="_Toc64463116"/>
      <w:bookmarkStart w:id="79" w:name="_Toc162514402"/>
      <w:r w:rsidR="00942E10">
        <w:lastRenderedPageBreak/>
        <w:t>Appendix 3: Environmental sustainability requirements and checklist</w:t>
      </w:r>
      <w:bookmarkEnd w:id="78"/>
      <w:bookmarkEnd w:id="79"/>
    </w:p>
    <w:p w14:paraId="28BF8CF0" w14:textId="2D700DCF" w:rsidR="007855B1" w:rsidRPr="006B4A34" w:rsidRDefault="00942E10" w:rsidP="00AA7218">
      <w:pPr>
        <w:pStyle w:val="VHBAbody"/>
        <w:rPr>
          <w:sz w:val="21"/>
          <w:szCs w:val="21"/>
        </w:rPr>
      </w:pPr>
      <w:r w:rsidRPr="006B4A34">
        <w:rPr>
          <w:sz w:val="21"/>
          <w:szCs w:val="21"/>
        </w:rPr>
        <w:t>This list of business</w:t>
      </w:r>
      <w:r w:rsidR="00B015B1">
        <w:rPr>
          <w:sz w:val="21"/>
          <w:szCs w:val="21"/>
        </w:rPr>
        <w:t>-as-</w:t>
      </w:r>
      <w:r w:rsidRPr="006B4A34">
        <w:rPr>
          <w:sz w:val="21"/>
          <w:szCs w:val="21"/>
        </w:rPr>
        <w:t xml:space="preserve">usual sustainability requirements is a sub-set of the requirements in </w:t>
      </w:r>
      <w:r w:rsidR="007855B1" w:rsidRPr="006B4A34">
        <w:rPr>
          <w:sz w:val="21"/>
          <w:szCs w:val="21"/>
        </w:rPr>
        <w:t>VHBA’s</w:t>
      </w:r>
      <w:r w:rsidRPr="006B4A34">
        <w:rPr>
          <w:sz w:val="21"/>
          <w:szCs w:val="21"/>
        </w:rPr>
        <w:t xml:space="preserve"> </w:t>
      </w:r>
      <w:r w:rsidRPr="006B4A34">
        <w:rPr>
          <w:i/>
          <w:iCs/>
          <w:sz w:val="21"/>
          <w:szCs w:val="21"/>
        </w:rPr>
        <w:t>Guidelines for sustainability in capital works</w:t>
      </w:r>
      <w:r w:rsidRPr="006B4A34">
        <w:rPr>
          <w:sz w:val="21"/>
          <w:szCs w:val="21"/>
        </w:rPr>
        <w:t xml:space="preserve"> that are most applicable to the types of projects supported through the </w:t>
      </w:r>
      <w:r w:rsidR="005F41FA" w:rsidRPr="006B4A34">
        <w:rPr>
          <w:sz w:val="21"/>
          <w:szCs w:val="21"/>
        </w:rPr>
        <w:t>mental health and alcohol and other drugs facilities renewal fund</w:t>
      </w:r>
      <w:r w:rsidRPr="006B4A34">
        <w:rPr>
          <w:sz w:val="21"/>
          <w:szCs w:val="21"/>
        </w:rPr>
        <w:t xml:space="preserve">. </w:t>
      </w:r>
    </w:p>
    <w:p w14:paraId="31669F3F" w14:textId="15135BAC" w:rsidR="00942E10" w:rsidRPr="006B4A34" w:rsidRDefault="00942E10" w:rsidP="00AA7218">
      <w:pPr>
        <w:pStyle w:val="VHBAbody"/>
        <w:rPr>
          <w:sz w:val="21"/>
          <w:szCs w:val="21"/>
        </w:rPr>
      </w:pPr>
      <w:r w:rsidRPr="006B4A34">
        <w:rPr>
          <w:sz w:val="21"/>
          <w:szCs w:val="21"/>
        </w:rPr>
        <w:t xml:space="preserve">Applicants are encouraged to refer to </w:t>
      </w:r>
      <w:r w:rsidR="007855B1" w:rsidRPr="006B4A34">
        <w:rPr>
          <w:sz w:val="21"/>
          <w:szCs w:val="21"/>
        </w:rPr>
        <w:t>VHBA’s</w:t>
      </w:r>
      <w:r w:rsidRPr="006B4A34">
        <w:rPr>
          <w:sz w:val="21"/>
          <w:szCs w:val="21"/>
        </w:rPr>
        <w:t xml:space="preserve"> </w:t>
      </w:r>
      <w:r w:rsidRPr="006B4A34">
        <w:rPr>
          <w:i/>
          <w:iCs/>
          <w:sz w:val="21"/>
          <w:szCs w:val="21"/>
        </w:rPr>
        <w:t xml:space="preserve">Guidelines for </w:t>
      </w:r>
      <w:r w:rsidR="00B015B1">
        <w:rPr>
          <w:i/>
          <w:iCs/>
          <w:sz w:val="21"/>
          <w:szCs w:val="21"/>
        </w:rPr>
        <w:t>S</w:t>
      </w:r>
      <w:r w:rsidRPr="006B4A34">
        <w:rPr>
          <w:i/>
          <w:iCs/>
          <w:sz w:val="21"/>
          <w:szCs w:val="21"/>
        </w:rPr>
        <w:t>ustainability in capital works</w:t>
      </w:r>
      <w:r w:rsidRPr="006B4A34">
        <w:rPr>
          <w:sz w:val="21"/>
          <w:szCs w:val="21"/>
        </w:rPr>
        <w:t xml:space="preserve"> for broader environmental sustainability principles and other initiatives that may be applicable.</w:t>
      </w:r>
    </w:p>
    <w:p w14:paraId="73B4C621" w14:textId="22B09241" w:rsidR="00650BE2" w:rsidRPr="006B4A34" w:rsidRDefault="00942E10" w:rsidP="00650BE2">
      <w:pPr>
        <w:pStyle w:val="VHBAbody"/>
        <w:rPr>
          <w:sz w:val="21"/>
          <w:szCs w:val="21"/>
        </w:rPr>
      </w:pPr>
      <w:r w:rsidRPr="006B4A34">
        <w:rPr>
          <w:sz w:val="21"/>
          <w:szCs w:val="21"/>
        </w:rPr>
        <w:t xml:space="preserve">Applicants are required to complete the environmental sustainability requirements checklist available from </w:t>
      </w:r>
      <w:r w:rsidR="00B015B1">
        <w:rPr>
          <w:sz w:val="21"/>
          <w:szCs w:val="21"/>
        </w:rPr>
        <w:t xml:space="preserve">the </w:t>
      </w:r>
      <w:r w:rsidR="000F68D8" w:rsidRPr="006B4A34">
        <w:rPr>
          <w:sz w:val="21"/>
          <w:szCs w:val="21"/>
        </w:rPr>
        <w:t xml:space="preserve">VHBA </w:t>
      </w:r>
      <w:r w:rsidR="00255A6D" w:rsidRPr="006B4A34">
        <w:rPr>
          <w:sz w:val="21"/>
          <w:szCs w:val="21"/>
        </w:rPr>
        <w:t xml:space="preserve">website </w:t>
      </w:r>
      <w:r w:rsidRPr="006B4A34">
        <w:rPr>
          <w:sz w:val="21"/>
          <w:szCs w:val="21"/>
        </w:rPr>
        <w:t xml:space="preserve">and upload </w:t>
      </w:r>
      <w:r w:rsidR="00B015B1">
        <w:rPr>
          <w:sz w:val="21"/>
          <w:szCs w:val="21"/>
        </w:rPr>
        <w:t xml:space="preserve">it </w:t>
      </w:r>
      <w:r w:rsidRPr="006B4A34">
        <w:rPr>
          <w:sz w:val="21"/>
          <w:szCs w:val="21"/>
        </w:rPr>
        <w:t xml:space="preserve">in </w:t>
      </w:r>
      <w:r w:rsidR="008A31F3">
        <w:rPr>
          <w:sz w:val="21"/>
          <w:szCs w:val="21"/>
        </w:rPr>
        <w:t>thei</w:t>
      </w:r>
      <w:r w:rsidRPr="006B4A34">
        <w:rPr>
          <w:sz w:val="21"/>
          <w:szCs w:val="21"/>
        </w:rPr>
        <w:t xml:space="preserve">r SmartyGrants submission. Initiatives </w:t>
      </w:r>
      <w:r w:rsidR="008A31F3">
        <w:rPr>
          <w:sz w:val="21"/>
          <w:szCs w:val="21"/>
        </w:rPr>
        <w:t>that</w:t>
      </w:r>
      <w:r w:rsidRPr="006B4A34">
        <w:rPr>
          <w:sz w:val="21"/>
          <w:szCs w:val="21"/>
        </w:rPr>
        <w:t xml:space="preserve"> are included in the proposal are to be marked ‘Yes’. Initiatives </w:t>
      </w:r>
      <w:r w:rsidR="0032289A">
        <w:rPr>
          <w:sz w:val="21"/>
          <w:szCs w:val="21"/>
        </w:rPr>
        <w:t>that</w:t>
      </w:r>
      <w:r w:rsidRPr="006B4A34">
        <w:rPr>
          <w:sz w:val="21"/>
          <w:szCs w:val="21"/>
        </w:rPr>
        <w:t xml:space="preserve"> are not applicable can be marked ‘NA’. The submission is to provide reasoning for any initiatives that are applicable but are not included. </w:t>
      </w:r>
    </w:p>
    <w:sectPr w:rsidR="00650BE2" w:rsidRPr="006B4A34" w:rsidSect="000D4342">
      <w:pgSz w:w="11906" w:h="16838"/>
      <w:pgMar w:top="1418" w:right="1418" w:bottom="1418" w:left="1418"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A76A1" w14:textId="77777777" w:rsidR="00370DB1" w:rsidRDefault="00370DB1" w:rsidP="00A73396">
      <w:r>
        <w:separator/>
      </w:r>
    </w:p>
  </w:endnote>
  <w:endnote w:type="continuationSeparator" w:id="0">
    <w:p w14:paraId="33D541E0" w14:textId="77777777" w:rsidR="00370DB1" w:rsidRDefault="00370DB1" w:rsidP="00A73396">
      <w:r>
        <w:continuationSeparator/>
      </w:r>
    </w:p>
  </w:endnote>
  <w:endnote w:type="continuationNotice" w:id="1">
    <w:p w14:paraId="7E303AF4" w14:textId="77777777" w:rsidR="00370DB1" w:rsidRDefault="00370D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3C809" w14:textId="77777777" w:rsidR="0036292F" w:rsidRPr="008114D1" w:rsidRDefault="0036292F" w:rsidP="00E969B1">
    <w:pPr>
      <w:pStyle w:val="VHBAfooter"/>
    </w:pPr>
    <w:r>
      <w:t xml:space="preserve">Page </w:t>
    </w:r>
    <w:r>
      <w:rPr>
        <w:noProof/>
      </w:rPr>
      <w:t>8</w:t>
    </w:r>
    <w:r>
      <w:tab/>
      <w:t>Document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D09E2" w14:textId="5CDE5DF5" w:rsidR="0036292F" w:rsidRPr="00B81F65" w:rsidRDefault="00000000" w:rsidP="005B6021">
    <w:pPr>
      <w:pStyle w:val="Footer"/>
    </w:pPr>
    <w:sdt>
      <w:sdtPr>
        <w:alias w:val="Title"/>
        <w:tag w:val=""/>
        <w:id w:val="-1342304395"/>
        <w:dataBinding w:prefixMappings="xmlns:ns0='http://purl.org/dc/elements/1.1/' xmlns:ns1='http://schemas.openxmlformats.org/package/2006/metadata/core-properties' " w:xpath="/ns1:coreProperties[1]/ns0:title[1]" w:storeItemID="{6C3C8BC8-F283-45AE-878A-BAB7291924A1}"/>
        <w:text/>
      </w:sdtPr>
      <w:sdtContent>
        <w:r w:rsidR="007C4023" w:rsidRPr="00B81F65">
          <w:t>Community Mental Health Expansion Program</w:t>
        </w:r>
      </w:sdtContent>
    </w:sdt>
  </w:p>
  <w:p w14:paraId="3130F872" w14:textId="77777777" w:rsidR="0036292F" w:rsidRPr="0039584F" w:rsidRDefault="0036292F" w:rsidP="005B6021">
    <w:pPr>
      <w:pStyle w:val="Footerright"/>
      <w:framePr w:wrap="around"/>
    </w:pPr>
    <w:r w:rsidRPr="00B81F65">
      <w:t xml:space="preserve">Page </w:t>
    </w:r>
    <w:r w:rsidRPr="00B81F65">
      <w:rPr>
        <w:color w:val="2B579A"/>
        <w:shd w:val="clear" w:color="auto" w:fill="E6E6E6"/>
      </w:rPr>
      <w:fldChar w:fldCharType="begin"/>
    </w:r>
    <w:r w:rsidRPr="00B81F65">
      <w:instrText xml:space="preserve"> PAGE   \* MERGEFORMAT </w:instrText>
    </w:r>
    <w:r w:rsidRPr="00B81F65">
      <w:rPr>
        <w:color w:val="2B579A"/>
        <w:shd w:val="clear" w:color="auto" w:fill="E6E6E6"/>
      </w:rPr>
      <w:fldChar w:fldCharType="separate"/>
    </w:r>
    <w:r w:rsidRPr="00B81F65">
      <w:t>5</w:t>
    </w:r>
    <w:r w:rsidRPr="00B81F65">
      <w:rPr>
        <w:noProof/>
        <w:color w:val="2B579A"/>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65594" w14:textId="77777777" w:rsidR="00370DB1" w:rsidRDefault="00370DB1" w:rsidP="00A73396">
      <w:r>
        <w:separator/>
      </w:r>
    </w:p>
  </w:footnote>
  <w:footnote w:type="continuationSeparator" w:id="0">
    <w:p w14:paraId="2A5E5D68" w14:textId="77777777" w:rsidR="00370DB1" w:rsidRDefault="00370DB1" w:rsidP="00A73396">
      <w:r>
        <w:continuationSeparator/>
      </w:r>
    </w:p>
  </w:footnote>
  <w:footnote w:type="continuationNotice" w:id="1">
    <w:p w14:paraId="7CB91431" w14:textId="77777777" w:rsidR="00370DB1" w:rsidRDefault="00370D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741A8" w14:textId="571A6335" w:rsidR="0036292F" w:rsidRDefault="00DC5EFE">
    <w:pPr>
      <w:pStyle w:val="Header"/>
    </w:pPr>
    <w:r>
      <w:rPr>
        <w:noProof/>
      </w:rPr>
      <mc:AlternateContent>
        <mc:Choice Requires="wpg">
          <w:drawing>
            <wp:anchor distT="0" distB="0" distL="114300" distR="114300" simplePos="0" relativeHeight="251658241" behindDoc="0" locked="1" layoutInCell="1" allowOverlap="1" wp14:anchorId="08781537" wp14:editId="3DE4D2D8">
              <wp:simplePos x="0" y="0"/>
              <wp:positionH relativeFrom="page">
                <wp:align>left</wp:align>
              </wp:positionH>
              <wp:positionV relativeFrom="page">
                <wp:align>top</wp:align>
              </wp:positionV>
              <wp:extent cx="1929765" cy="4705350"/>
              <wp:effectExtent l="0" t="0" r="3810" b="0"/>
              <wp:wrapNone/>
              <wp:docPr id="3"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9765" cy="4705350"/>
                        <a:chOff x="0" y="0"/>
                        <a:chExt cx="19296" cy="47042"/>
                      </a:xfrm>
                    </wpg:grpSpPr>
                    <pic:pic xmlns:pic="http://schemas.openxmlformats.org/drawingml/2006/picture">
                      <pic:nvPicPr>
                        <pic:cNvPr id="4" name="Graphic 7"/>
                        <pic:cNvPicPr>
                          <a:picLocks noChangeArrowheads="1"/>
                        </pic:cNvPicPr>
                      </pic:nvPicPr>
                      <pic:blipFill>
                        <a:blip r:embed="rId1">
                          <a:extLst>
                            <a:ext uri="{28A0092B-C50C-407E-A947-70E740481C1C}">
                              <a14:useLocalDpi xmlns:a14="http://schemas.microsoft.com/office/drawing/2010/main" val="0"/>
                            </a:ext>
                          </a:extLst>
                        </a:blip>
                        <a:srcRect l="-26416" t="-49754"/>
                        <a:stretch>
                          <a:fillRect/>
                        </a:stretch>
                      </pic:blipFill>
                      <pic:spPr bwMode="auto">
                        <a:xfrm>
                          <a:off x="0" y="0"/>
                          <a:ext cx="19296" cy="104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Graphic 10"/>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297" y="41963"/>
                          <a:ext cx="8964" cy="50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6899F1D2" id="Group 1" o:spid="_x0000_s1026" alt="&quot;&quot;" style="position:absolute;margin-left:0;margin-top:0;width:151.95pt;height:370.5pt;z-index:251658241;mso-position-horizontal:left;mso-position-horizontal-relative:page;mso-position-vertical:top;mso-position-vertical-relative:page;mso-width-relative:margin;mso-height-relative:margin" coordsize="19296,47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ckGwnAIAAMcHAAAOAAAAZHJzL2Uyb0RvYy54bWzUVctu2zAQvBfoPxC8&#10;O5Ic2Y4F20HRNEaBtA36+ACaoiQi4gNL2nL+vktKdu2kQIugPeQggRTJ1czs7HJxvVct2Qlw0ugl&#10;zS5SSoTmppS6XtIf329HV5Q4z3TJWqPFkj4KR69Xb98sOluIsWlMWwogGES7orNL2nhviyRxvBGK&#10;uQtjhcbFyoBiHqdQJyWwDqOrNhmn6TTpDJQWDBfO4debfpGuYvyqEtx/qSonPGmXFLH5+Ib43oR3&#10;slqwogZmG8kHGOwFKBSTGn96DHXDPCNbkM9CKcnBOFP5C25UYqpKchE5IJssfcJmDWZrI5e66Gp7&#10;lAmlfaLTi8Pyz7s12G/2Hnr0OLwz/MGhLkln6+J0PczrfjPZdJ9MiflkW28i8X0FKoRASmQf9X08&#10;6iv2nnD8mM3H89l0QgnHtXyWTi4nQwZ4g2l6do43H05OTo/n8nHIW8KK/qcR6ABstbCSF/gMYuHo&#10;mVh/NhWe8lsQdAii/iqGYvCwtSPMq2VebmQr/WP0KOoTQOndveRB5zBBXe+ByBJ1oEQzhVKuBxfO&#10;ArnDnv4EC4xiXog27xuma/EOwHSNYKVDXaMc50eSMD375aaV9la2bchSGA/ksBiemOk3+vRGvTF8&#10;q4T2feWBaJGn0a6R1lEChVAbgYTgYxkBscIB/4oVGGpvNJ7mGWYQC3CUz2eTvK8850F43gRIFUIL&#10;u/vMHhcij1/QAyuHbn25AQcbZWmentsIRQbn18IoEgZIBNFEb7PdnRtwHbYExNoEOQPeA6phiNPX&#10;50PU5dyHWazNQC2Y9XUaMWb4aERMFY7/m+Vy7G6UhNaWzaeXvcEPre9qPsVCD31vks7msV4P7esf&#10;+y52Q7wtYoMcbrZwHZ3OcXx6/65+AgAA//8DAFBLAwQKAAAAAAAAACEAsu09DR1DAQAdQwEAFAAA&#10;AGRycy9tZWRpYS9pbWFnZTEucG5niVBORw0KGgoAAAANSUhEUgAACcQAAARxCAYAAAAFoxY7AAAA&#10;AXNSR0IArs4c6QAAAARnQU1BAACxjwv8YQUAAAAJcEhZcwAAHrQAAB60AcrORZIAAP+lSURBVHhe&#10;7N0LdeNM0y7QAyEQDMEQDCEQAiEQwiAQAiEQAiEQAmEYqE+VVfP9M/POJRe1rnuvpeW5qmWpu22n&#10;H5f+HwAA8GettfMwDI+xvcb2Lbbn+LOH+msAAAAAAAAAAABYv2EY7jME1/4g/u4xHk71zwEAAAAA&#10;AAAAAGB92lgZ7o9huB8JxgEAAAAAAAAAALBawzC8jHG394v/k7dTFYwDAAAAAAAAAABgHVprt9eE&#10;2ydVmO6udgcAAAAAAAAAAADL+Ex1uN+J/bzGg2AcAAAAAAAAAAAA82utXa5ptgkNw/AWD4JxAAAA&#10;AAAAAAAAzGcYhucxxtZH7P+xmgIAAAAAAAAAAIA+WmvnMbbWXwbj4uFUTQMAAAAAAAAAAMB0hmF4&#10;GuNq8xGMAwAAAAAAAAAAYFIZShuG4ds1pbaAaDtv1XqpwwEAAAAAAAAAAIDPaa09XJNpCxuG4SUe&#10;7uqwAAAAAAAAAAAA4P1aazdLVof7nTie13gQjAMAAAAAAAAAAOD92kqqw/3OMAxvsd3XoQIAAAAA&#10;AAAAAMDvtbE63NsYP1u3OM7HOmwAAAAAAAAAAAD4WVZfq7zZZmQwLh5O9RQAAAAAAAAAAADgGoh7&#10;HWNm2xPH/hQPgnEAAAAAAAAAAABH11q7vSbLNm4Yhud4uK2nBQAAAAAAAAAAwNEMw/AyRsr2oard&#10;3dXTAwAAAAAAAAAA4AjaTqrD/Y5gHAAAAAAAAAAAwIHsrTrc78Rz/BbbYz1lAAAAAAAAAAAA9qa1&#10;dhkjY8eRwbh4ONUpAAAAAAAAAAAAYA+GYXgeY2LHIxgHAAAAAAAAAACwE6218zUZdnAVChSMAwAA&#10;AAAAAAAA2KqqkEaJ8/ESD3d1egAAAAAAAAAAANiC1tppGIZv1yQYP4nz8hoPgnEAAAAAAAAAAABb&#10;0Fp7uKa/+KNhGN7iQTAOAAAAAAAAAABgrVprN6rDfUycr8c6fQAAAAAAAAAAAKxFUx3u0zIYFw+n&#10;OpUAAAAAAAAAAAAspY3V4fJWoHyBYBwAAAAAAAAAAMDCWmt310QXkxiG4TkeLnV6AQAAAAAAAAAA&#10;mMswDK9jlIspxXl9iYe7Os0AAAAAAAAAAACk1tpt/XJSud8Mb9FPBQ4F4wAAAAAAAAAAAIZhuG+t&#10;PdRvJ1VVzJhBnOu3vJZ16gEAAAAAAAAAAI5lGIbH2L611m7qjyYT+1QdbiF5XesyAAAAAAAAAAAA&#10;7Ftr7WYYhqcxPqU63F5lMC4eTnVJAAAAAAAAAAAA9qWNYbjnCkxldbjJA1Oxz0vun3Wo8KNgHAAA&#10;AAAAAAAAsB9tDMP9r3JbVhCrv5rU98Ad61LX5bYuEwAAAAAAAAAAwDa11s7DMLxdk1Ehfp3V4c71&#10;15OJfZ6uDbBace1f4+GuLhkAAAAAAAAAAMB2tDEMlwG4/8lqYfXXk4r9PlYTrJxgHAAAAAAAAAAA&#10;sCmttcuvYbhyqX8ymdjn6Q9tsWJ5zTLIWJcRAAAAAAAAAABgfYZhuP9dQC3+rEt1uNj1w9gCW5XB&#10;uHg41SUFAAAAAAAAAABYXobhxojTb/WoDnfzu/Ad2yQYBwAAAAAAAAAALK6NwbQMM/1W/N1L/dNJ&#10;xa5Vh9uh6C/P8SAYBwAAAAAAAAAAzKuNYbgMMP3Nbf3zycQ+s923cffsUQYp4+GuLjkAAAAAAAAA&#10;AEA/7R1huPj71/rnk4pd340tsHfZh+JBMA4AAAAAAAAAAOijtXZ6Z4W2LkGmCklxINXfBOMAAAAA&#10;AAAAAIDptNbO7wnD1b+5qf82mdjn7bUBDiv61mN1BwAAAAAAAAAAgM9prV2GYfg2xpL+6aH+26Si&#10;/ZfaPweXwbh4OFXXAAAAAAAAAAAAeJ/W2t17w3D171SHYxaCcQAAAAAAAAAAwLsNw3D/3jBcUR2O&#10;2UX/eI6HS3UXAAAAAAAAAACAn7XWHq5po3eq4Nzk1bpin5drA/APFZy8q64DAAAAAAAAAAAcXWvt&#10;ZhiGp2vC6APi/zzWLib1mWPh2KLPvMaDYBwAAAAAAAAAABxZG8NwefvJzzjXbiYT+zzF8Xzklq3w&#10;P9F33mK7r+4EAAAAAAAAAAAcRftCGC7/X+1mUrHrD922Ff4k+miXCoYAAAAAAAAAAMDKtLES29sY&#10;HfqUS+1qMrHPDOipDsekMhgXD6fqZgAAAAAAAAAAwJ601s5fCcPF/1Udjs2JfvsUD4JxAAAAAAAA&#10;AACwF621ywRV2FSHY7My0BkPt9X1AAAAAAAAAACALWqt3X01dBb//6V2N6nYtepwzCr68ms83FUX&#10;BAAAAAAAAAAAtmIYhvuvhuHK5JW1Yp9ZHe7Tt3CFrxCMAwAAAAAAAACADWkTVV/L4FDtclKx67ux&#10;BVhOBkZje6xuCQAAAAAAAAAArEkbK689jXGfr4t93deuJ5VBu2oCViGDcfFwqi4KAAAAAAAAAAAs&#10;qY1huOdrumcCsa+8pelN7X4ysc/bawOwQoJxAAAAAAAAAACwsDZxGK481O4nFcf5UvuH1arxJBgH&#10;AAAAAAAAAABzaq2dq5rbZGJ/3+JBdTgOrwKcd9WFAQAAAAAAAACAXlqHMFzpVR1u6ip2MIvou6/x&#10;IBgHAAAAAAAAAAA9tNYuVcltUrXPyW8VGfs8XxuADROMAwAAAAAAAACAiQ3DcN8jDJdiv0/VzKRy&#10;v9UE7EL06cfq3gAAAAAAAAAAwGdkGK7yOL2cq6nJxD5PvQJ8sLQMxsXD5FUVAQAAAAAAAABg1yp4&#10;003s/7mamlTs+mFsAfZLMA4AAAAAAAAAAN6htXYzzHPL0Us1OZnYZx676nAcRgZL42HysQQAAAAA&#10;AAAAAJvXxkBZBmy6yjaqyUnFrlWH45BiTL3Ew10NBQAAAAAAAAAAOLY2huEyVDMH1eGggxgDr/Eg&#10;GAcAAAAAAAAAwHG11s7DMLxdEzWdZeiump1U7Fp1OCg1ngXjAAAAAAAAAAA4ljaG4easrHZbTU8m&#10;9pnV4WYJ9MHWxNh4rKECAAAAAAAAAAD71Vq7zBmGy9BaNT2p2PXd2ALwJxmMi4dTDRsAAAAAAAAA&#10;ANiPYRju5wzDpWyzmp9U7Pe1mgD+IcbLUzwIxgEAAAAAAAAAsA8ZTBujMfOJNvOWpjd1CJOJfd5e&#10;GwA+JMbkczxMfgtjAAAAAAAAAACYRWvtZhhvm7iEhzqMScXzean9A58QYygrLN7VkAIAAAAAAAAA&#10;gPVrYxgub5U4u2g3b83aozrc5doA8GWCcQAAAAAAAAAAbEIbw3B5e8Sl9KoOt+Rzgl2qAGuXMQsA&#10;AAAAAAAAAF/SWjsNC95WtMI1pzqcycQ+z9cGgG5i/OYtlicfvwAAAAAAAAAA8GGttfMwDG/XZMtC&#10;ov2nOpxJ5X6rCaAzwTgAAAAAAAAAABbVWrsMY3W2pZ3rkCYT+8yqd2t4bnAoMe7yNsWCcQAAAAAA&#10;AAAAzKe1druGwFiGZ+qQJhW7fhhbAJZQwbi7GpIAAAAAAAAAANDHMAz3awjDlUsd1mRinzcren5w&#10;aDEWX+NBMA4AAAAAAAAAgOm1FVVOywpSdViTil2rDgcrIxgHAAAAAAAAAMBk2lg17emaTFkP1eHg&#10;gGKMPtaQBQAAAAAAAACAj2ljSOx5jKKsQxzPSx3epGLXqsPBRmQwLh5ONXwBAAAAAAAAAODv2grD&#10;cGXyWyfGPvO5vo27B7ZCMA4AAAAAAAAAgH/KgMkaA2J1TDd1mJOJfd5eGwA2qcK7k99KGQAAAAAA&#10;AACAjWutnddaLS2O674Oc1Kx35dqAtiwGsuTV5EEAAAAAAAAAGCDWmuXYRi+XZMlK1MhPdXhgH+K&#10;+eI1HgTjAAAAAAAAAACOKsMjaw3DlYc61ElVRSlghypIKxgHAAAAAAAAAHAkwzDcrzkMV8fWozrc&#10;5doAsHsxjzzW0AcAAAAAAAAAYK9aaw9jXGTVelWHe679AweRwbh4ONU0AAAAAAAAAADAHrTWboZh&#10;eLomRFasqsNNHl6JfZ6vDQCHVPOfYBwAAAAAAAAAwNa1MQy3iepoGVqpw57UFsKAQH81F15qagAA&#10;AAAAAAAAYEvahsJw5VyHPpnY5ynOQVaeA7iKOeE1Hu5qmgAAAAAAAAAAYO1aa+dhGN6u6Y8NyOBe&#10;HfqkYtcPYwsAPxOMAwAAAAAAAADYgLaxMFyZ/DaGsc+skKc6HPBXNU881NQBAAAAAAAAAMBatNYu&#10;WwuBxfGqDgesQsxHj/FwqmkEAAAAAAAAAIClDMNwv7UwXOlVHW5rVfKAlRCMAwAAAAAAAABY0FbD&#10;cHHML/UUJhW7Vh0O+LKYo57jQTAOAAAAAAAAAGAuVcloq+7qaUwm9qk6HDCpCsbd1jQDAAAAAAAA&#10;AMDU2hj8erqmNTaoQms39XQmE/u8vTYAMLGYt17jYfIgLwAAAAAAAADAobUxDJcVizYrjv++ns6k&#10;Yr8v1QRAF4JxAAAAAAAAAAATafsIw32LB9XhgM2L+eyxpiAAAAAAAAAAAD6itXYexluNbt1DPaVJ&#10;xblRHQ5YRAbj4uFU0xEAAAAAAAAAAH/TxjBcVlbbtHoOParDXa4NACxIMA4AAAAAAAAA4B9aa5c9&#10;hOFKr+pwm76NLLAvNSeda4oCAAAAAAAAACANw3C/lzBcPY/JKyfFPs/XBgBWJua9vJXzXU1XAAAA&#10;AAAAAADHlWG4MVKxD/F8nuqpTSr3W00ArFLMU6/xIBgHAAAAAAAAABzTMAyPY4xiVya/fWDs8xTn&#10;ai+3kwV2Luart3gQjAMAAAAAAAAAjqG1drPHimfxnJ7rKU4qdv0wtgCwLRl8rqkMAAAAAAAAAGB/&#10;2hiGex6jErtzqac5mdhnni/V4YBNy2BcPJxqagMAAAAAAAAA2L42hrterumIncmQXz3NScWuVYcD&#10;dkMwDgAAAAAAAADYhdbaeRiGt2siYp96VYfb8zkDDipDxPEw+bwJAAAAAAAAANBdG8Nwu73tZzy3&#10;13qqk4r93lcTALsU81xWDb2raQ8AAAAAAAAAYN1aa5c9h+FKlzBHBu1q/wC7VvOdYBwAAAAAAAAA&#10;sF5Z4WzvYbh4fnlL05t6ypOJfd5eGwA4kJhTs2Lc5HMqAAAAAAAAAMCXZBhujDfs3kM95UlVKATg&#10;cGL+63IbagAAAAAAAACAD2ut3QzD8DjGGvYtnmdWv1MdDmB6bp8KAAAAAAAAACyrjWG4pzHLcAiq&#10;wwF0EPPgc02JAAAAAAAAAADza2MY7nmMMuxfx+pwl2sDAAcWc+xbTYsAAAAAAAAAAPNqrZ2GYXgd&#10;YwyH0as63GFChQB/knNhTYsAAAAAAAAAAPNprZ2zks8YYTiGeL5ZHe5Up2Aysc/ztQEAuoSOAQAA&#10;AAAAAAD+qLV2qXDYocRzfqpTMKnY72M1AXBYvULHAAAAAAAAAAB/1Fq7PWIYrpzrNEwm9pm3nT3q&#10;+QT4n16hYwAAAAAAAACA3xqG4f6o4a143s91GiYVu34YWwA4vMlDxwAAAAAAAAAAv9UEty51KiYT&#10;+7xRHQ6gX+gYAAAAAAAAAOAnbQxtPY2RhWNSHQ6gu8lDxwAAAAAAAAAAP2ljGO55zCoc2m2dksnE&#10;PvPcvo27Bzgu1eEAAAAAAAAAgO6aMNxVnIPXOiWTil3fjS0AHN7koWMAAAAAAAAAgP9prZ1UL/uf&#10;uzotk8qgXe0f4LB6hY4BAAAAAAAAAK5aa2dhuFGdh5s6NZOJfd5eGwCgS+gYAAAAAAAAACCDWpdh&#10;GL6NGQXCQ52aScU5fqn9AxxWr9AxAAAAAAAAAECG4e6E4f5PnQvV4QD66RI6BgAAAAAAAAAObhiG&#10;e2G4/1AdDqCTXqFjAAAAAAAAAODgWmsP13QC/9OxOtzl2gAAqsMBAAAAAAAAANNprd0Mw/A05hL4&#10;Ra/qcM+1f4DDUh0OAAAAAAAAAJhUBhGEs36vghqnOlWTyX1eGwBAdTgAAAAAAAAAYBpNGO6v4tw8&#10;1amaVOz3sZoAOKxeoWMAAAAAAAAA4IBaa+dhGN6uqQT+5FynazKxz1OFQAAOrVfoGAAAAAAAAAA4&#10;mCYM909xfp7rdE0qdv0wtgBweJOHjgEAAAAAAACAg2mtXVQoe5dLnbLJxD7zFrXOPXB4vULHAAAA&#10;AAAAAMCBDMNwL5D1b72CGrFr1eEARpOHjgEAAAAAAACAAxGG+5DbOm2TiX1mdTi3qQUOL+bCl5oa&#10;AQAAAAAAAAA+bhiGx8oh8A9xrl7rtE0qdn03tgBweJOHjgEAAAAAAACAA2hjVbKnMX/AO93V6ZtU&#10;Bu1q/wCH1St0DAAAAAAAAADsXBvDcM9jBIH3iPOVtzS9qVM4mdjn7bUBALqEjgEAAAAAAACAHWvC&#10;cJ/1UKdwUnEtXmr/AIfVK3QMAAAAAAAAAOxYa+1coQM+IM7Zt3hQHQ6gny6hYwAAAAAAAABgp9oY&#10;hstgFx+nOhxAJ71CxwAAAAAAAADATrXWLsJwn9OxOtz52gAAqsMBAAAAAAAAAO8zDMO9MNyX9KoO&#10;91T7BzisXqFjAAAAAAAAAGCHMgw3Rg74jApqnOp0Tib3KaQIcKU6HAAAAAAAAADwb8MwPFbYgE+K&#10;c/hUp3NSseuHsQWA4+oVOgYAAAAAAAAAdqS1dpNBrmvagK8612mdTOwzr4/qcMDhxVz4XFMjAAAA&#10;AAAAAMB/tTFs9TxGDfiKXkGN2LXqcACjyUPHAAAAAAAAAMBOtDEM9zJmDJjApU7tZGKfqsMBBNXh&#10;AAAAAAAAAIA/aq2dh2F4G2MGfFUGC+vUTip2rTocwGjy0DEAAAAAAAAAsANtDMOpOjat2zq9k4l9&#10;ZnU4oUXg8HqFjgEAAAAAAACAjWutXYThphXn87VO76Ri13djCwCHN3noGAAAAAAAAADYuGEY7oXh&#10;urirUzypDNrV/gEOq1foGAAAAAAAAADYsAzDVbaACcV5zVua3tRpnkzs8/baAABdQscAAAAAAAAA&#10;wAa11m6GYXgcMwV08FCnelJxzV5q/wCH1St0DAAAAAAAAABsUIYIhmF4uqYKmFyc27z9rOpwAP10&#10;CR0DAAAAAAAAABvTxjDc85gnoJNe1eFcN+DweoWOAQAAAAAAAICNaa2dhmF4vSYK6KJjdbjztQEA&#10;VIcDAAAAAAAAgKNrrZ2HYXgbswR01Ks6nFvcAoenOhwAAAAAAAAAkGG4S4UI6KjO8alO+2Ryn64f&#10;wJXqcAAAAAAAAABwZK21W2GqecR5fq7TPqnY9cPYAsBx9QodAwAAAAAAAAAbMQzDvTDcrC516icT&#10;+7xxDQH6hY4BAAAAAAAAgA1oqorNqldQI3btOgKMJg8dAwAAAAAAAAAr18aKYk9jdoAZqQ4H0Inq&#10;cAAAAAAAAABwQG0MUD2P8QHmEuf8pS7BpGLXqsMBjFSHAwAAAAAAAIAjacJwS7qtyzCZ2Gdez7dx&#10;9wDH1St0DAAAAAAAAACsVGvtJDy1jDjvr3UZJhW7vhtbADi8yUPHAAAAAAAAAMBKtdbOwnCLuqtL&#10;MakM2tX+AQ6rV+gYAAAAAAAAAFih1tplGIZvY2yAuVUQ8aYux2Rin7fXBgDoEjoGAAAAAAAAAFYm&#10;QwLCcIt7qMsxqbiuL7V/gMPqFToGAAAAAAAAAFZmGIZ7Ybhl1fnvUR3ucm0AgC6hYwAAAAAAAABg&#10;RTIgMOYEWFiv6nDPtX+Aw+oVOgYAAAAAAAAAViKDAcMwPF2TAiyqghqnujSTiX2erw0AoDocAAAA&#10;AAAAAOxVG8NwKoetR6/qcAKPwOH1Ch0DAAAAAAAAACvQhOFWpWN1uFPtG+DoVIcDAAAAAAAAgD1q&#10;rZ2HYXgb8wGsQYYT6/JMKnb9MLYAcFy9QscAAAAAAAAAwMKaMNxaXeoSTSb2mVUAVYcDDq9X6BgA&#10;AAAAAAAAWFBr7SIgtT69ghqxa9XhAEaTh44BAAAAAAAAgAUNw3AvDLdaqsMBdNIrdAwAAAAAAAAA&#10;LCTDcJULYGXi2rzUZZpU7Fp1OICR6nAAAAAAAAAAsBfDMDxWIIB1uq1LNZnYZ1aHext3D3BcvULH&#10;AAAAAAAAAMDM2hiKehojAaxRXJ/XulyTil3fji0AHN7koWMAAAAAAAAAYGZtDMM9j1kAVuyuLtmk&#10;siJS7R/gsHqFjgEAAAAAAACAGTVhuE2Ia5S3NL2pyzaZ2KfqcACjLqFjAAAAAAAAAGAmrbVzBa1Y&#10;v4e6bJNSHQ6gX+gYAAAAAAAAAJhJG8Nw365JAFatrlOP6nCXawMAdAkdAwAAAAAAAAAzaK1dhOE2&#10;pVd1OLfKBQ6vV+gYAAAAAAAAAJjBMAz3wnDbUdfqVJdvMrHP87UBAFSHAwAAAAAAAIAtyjBcLf6z&#10;Hb2qwz3V/gEOq1foGAAAAAAAAADobBiGx3H5n63oWB3uVPsGOLR8baypEQAAAAAAAADYgtbazaAa&#10;2CbFdXuuyzip2PXD2ALA4Z1ragQAAAAAAAAA1q6NYbjncc2fDbrUpZxM7DP7hOpwwOH1Ch0DAAAA&#10;AAAAAB20Mfj0Mi77szWqwwF0N3noGAAAAAAAAADooLV2HobhbVzvZ6N6VYfTL4DDUx0OAAAAAAAA&#10;ADaijWE4t8TcsLh+L3U5JxW7Vh0OYKQ6HAAAAAAAAACsXS7wC8Ptwm1d0snEPlWHAwi9QscAAAAA&#10;AAAAwISGYbgXhtu+uIavdUknFbu+HVsAOLzJQ8cAAAAAAAAAwIQyDFeL/GzfXV3WSWVFpNo/wGH1&#10;Ch0DAAAAAAAAABNo420wH8dlfrYurmXe0vSmLu9kYp+qwwGEDJDX1AgAAAAAAAAArEkbw3DP4xI/&#10;O/FQl3dS0U9UhwMOr1foGAAAAAAAAAD4olzQF4bbl7ie3+KhR3W4y7UBALqEjgEAAAAAAACAL2it&#10;nYZheB3X9tmRXtXhBCeBw+sVOgYAAAAAAAAAvqC1dh7GW76xIxXUONVlnkzs83xtAADV4QAAAAAA&#10;AADgV621m9gu9dtZZbsVnGJn4ro+1mWeVOz3qZoAOKxeoWMAAAAAAAAA2Jw2BuBuY3sYhuG1FtVv&#10;669nk21W2+zTuS71ZGKfeWtdfQY4vJgLn2pqBAAAAAAAAIBjab8E4HIh/bv6/ewVZqLde8Gm/Ypr&#10;+1yXelKx64exBYDDmzx0DAAAAAAAAACr1CoANwzDYwXefqv+bvYwXLQp1LR/k9+CN/Z5I0QJ0C90&#10;DAAAAAAAAACr0N4ZgPtR/LuXeLipXcwi24t2n64HwG71CmrErgUpAUaTh44BAAAAAAAAYDHt/wJw&#10;T+8NwP0o/s9jPCwRhnu+HgB716s63Nu4e4DjytfSmhoBAAAAAAAAYJtaa6fYPh2A+1H8f2E4uonr&#10;/FKXfVKx3/tqAuDoVIcDAAAAAAAAYFtaa+fYJgnA/ShDRdXEbKLZU7Srstdx3Naln9SU4wBgq2Iu&#10;7BI6BgAAAAAAAIBJtU4BuO9in9/i4a6am020eY62heEOIvtuXfpJxa5vxxYADq9L6BgAAAAAAAAA&#10;vqSNQbH72LoE4H4U+88w3OwL6NHmpdrmILJP1+WfVOz3pZoAOKyYC99qWgQAAAAAAACAZbUZA3A/&#10;iraWCsPdVdscRFzvrAR4U11gMrFP1eEAQsyzs9/2HAAAAAAAAACu2kIBuB9Vu6c6pNnU8xaGO56H&#10;6gKTir6kOhxweDEXdgkdAwAAAAAAAMBvtZ8DcIuHweIYMgw3+8J5tPlwPQAOpfp8j+pwl2sDAHQJ&#10;HQMAAAAAAADAVfu/ANzLGgJwP8pjiodZw3DZXrT7dD0AjqhXdbjn2j/AYdX7DNXhAAAAAAAAAJhO&#10;W3EA7kdxbI/xsEQYTnDpoGo8TH5r3tjn+doAAKrDAQAAAAAAAPB5rbWb2DYRgPtRHOdjPYXZRLPC&#10;cAcX1/+pusOksj9XEwCHVe9BJg8dAwAAAAAAALBjbaMBuO/yePPY6+nMJprOc/Y2HgUHdq4uMZnY&#10;52lr4xCgh5gLu4SOAQAAAAAAANiRNgbgLhkii21zAbgf1bHf1VObTbQpDEf2v+fqEpOKXT+MLQAc&#10;3uShYwAAAAAAAAA2ru0oAPejeh639TRnE23muVS9i3SpbjGZ2Gfehlf/Ag4v5sIuoWMAAAAAAAAA&#10;NqbtNAD3o3hOWZ1t8jDSv9Q5FVZCdTiA/mZ/nQcAAAAAAABgBVoF4GJ7GHYagPtRPL/XeDjV059N&#10;tHs/HgFc9aoO51a8wOHFXKg6HAAAAAAAAMBRtIMF4H6UzzcebupUzCbafRyPAMZ+WF1jUrHru7EF&#10;gMNTHQ4AAAAAAABgr9rPAbjXIwXgfhTP+zkeZg3DZXvR7tP1AOD/3FYXmVSO79o/wGHFXNgldAwA&#10;AAAAAADAQpoA3H/EOcgKbUuE4TKEB/8TfeKtusikYte3YwsAh3dXUyMAAAAAAAAAW9QE4P7loU7V&#10;bKLNDMPl7VnhJ9Ev7qubTEp/AxhDx/Ew+63RAQAAAAAAAPiCXOiNTQDuH+q8zF4lJto814I8/KRX&#10;UCP2qTocQIh5tkvoGAAAAAAAAIAJNQG4D6tzdFuncDbRZobhXB/+pEu1wuhzqsMBh1evv6rDAQAA&#10;AAAAAKxNLubGJgD3SXW+lgjDXVwr/qRXUCP2mXMFAAvcIh0AAAAAAACA32gCcJOJc5e3pDzVqZ1N&#10;tHvvuvEPvarDPdf+AQ6rXoNVhwMAAAAAAABYQi7YxiYAN7E8l/GwSBhuPAL4vRrjk/fN3Kf5A+BK&#10;dTgAAAAAAACAuTQBuO7inL7Ew6yVYbK9aPfxegDwF9FPnqrbTEr/A+gXOgYAAAAAAACgNAG4WWXY&#10;KB6WCMNlu/Ae5+o6k4l9qg4HEPL1uKZGAAAAAAAAAKbQxgDcbWwCcDOLc50VspYIwz1fDwD+IftK&#10;dZ1Jxa4fxhYADm/y0DEAAAAAAADAoTQBuLV4qEsym2gzq3Ll7VnhvS7VfSYT+8xQpnkHOLxeoWMA&#10;AAAAAACAXWsCcKtS5/+uLs9sos1ztP12PQh4h15Bjdi16nAAo8lDxwAAAAAAAAC7034JwOVqK+tQ&#10;YbjbulSziTYv1TZ8RK/qcIKZwOH1Ch0DAAAAAAAAbF4TgNuEBcNwt8JwfFT0mZfqQpOKXd+NLQAc&#10;nupwAAAAAAAAAKlVAG4YhkcBuG2o63SqSzibaPc+NmE4PqNLeNOcBTC+L6hpEQAAAAAAAOB4mgDc&#10;ptU1u6nLOZto8+F6APBB0WffqhtNKnadlSwBaO2upkYAAAAAAACA/Wv/F4B7EoDbtrh+L/Ewaxgu&#10;28u+cz0A+IToP/fVnSZV4wHg0GIufIuH2YPyAAAAAAAAALPJRdHYBOB2Jq7lYzwsEYZ7vh4AfEKv&#10;oEbsU3U4gNFDTY0AAAAAAAAA+9BaO8cmALdjGYaryz2baFYYjil0CWpE31QdDji8mAu/xYPqcAAA&#10;AAAAAMC2NQG4Q4lr3OV2k38TzZ6i3azsBZ/WK6gR+8w5EADV4QAAAAAAAIAtaq2dMxQVmwDcgVSY&#10;6K66wWyizexvwnBMoVd1uKfaP8Bh1fsE1eEAAAAAAACA9WsCcIdXi9y31SVmE21eqm34kupHp+pa&#10;k8l96qMAV6rDAQAAAAAAAOvUBOD4QYV9LtU9ZhNt3gkaMZWcz6prTSp2/TC2AHBc9Xo9eegYAAAA&#10;AAAA4FPazwE4AST+J/pDBiJnX+Cu/qgvMqVzda/JxD5v9FOAfqFjAAAAAAAAgHdpAnC8Q/SNDMPd&#10;VLeZTbSp4haTir78XN1rUrFrfRVgNHnoGAAAAAAAAOCPcpGyAnAvAnC8R/aVeJg1DJftRbtP1wOA&#10;aU1+y9/Yp+pwACHmwi6hYwAAAAAAAICr1tpNbAJwfFr0mcd4WCIM93w9AJhQ9qvqZpOKXasOBzCa&#10;PHQMAAAAAAAAHFgTgGNaD9W1ZhNtCsPRU6/qcG/j7gGOK1+/a2oEAAAAAAAA+JwmAEcH1Y/uqpvN&#10;JtrMvixYRBc5R1ZXm1Ts+m5sAeDwbmtqBAAAAAAAAHifNgbgLoMAHJ1Un5p9QTvaFIajty4hz+i3&#10;r7V/gMPKubCmRQAAAAAAAIA/awJwzKj61xJhuOzj+jbdRP/KsOVNdbnJxD5vrw0AMHtlWQAAAAAA&#10;AGADWgXgYnsQgGNOFRg6VVecTbSbYU/9nK6yn1WXm1Ts96WaADiseg8xeegYAAAAAAAA2KBcPIxN&#10;AI5FRb/LWz4Kw7FL1cdUhwPo56GmRgAAAAAAAOBo2s8BuFdhIJYWfTArXM1e1SXafRyPALrrEtSI&#10;Pvxc+wc4rHovqzocAAAAAAAAHEUuEMYmAMcqRX98iodZF7GzvWoXuusV1Ih9nq8NAKA6HAAAAAAA&#10;AOxZE4BjI6JvZoW2JcJwqmoxp17V4YQ6gcOr97mqwwEAAAAAAMCe5CJgbAJwbM3s1VyiTWE4ZlXz&#10;8am64GRyn+Z6gCvV4QAAAAAAAGDrmgAcG1b99a6682yizXO0/XY9CJhJ9Lmn6oKTil0/jC0AHFe9&#10;p5g8dAwAAAAAAAB01gTg2Inqu7fVtWcTbQrDsZRzdcPJxD6z0qHXAeDwYi7sEjoGAAAAAAAAJtYE&#10;4Nih6sdLhOEuxhBLiH73XN1wUrFr1eEARpOHjgEAAAAAAIAJNAE4di77dTzMfkuzaPfeeGJBl+qK&#10;k4l9qg4HEGIu7BI6BgAAAAAAAD6hCcBxINnH42GRMNx4BDC/XkGN2LXqcACjyUPHAAAAAAAAwDs1&#10;ATgOKvr6Szzc1FCYTbT7OB4BLKZXdbi3cfcAxxVzoepwAAAAAAAAMKcmAAe5WJ2htFnDcNletPt0&#10;PQBYSM771SUnFbu+G1sAOLzbmhoBAAAAAACAHtoYgLuNTQAOQobhanjMJprNMNzzeASwqLvqlpPK&#10;15faP8Bh5VxY0yIAAAAAAAAwlSYAB38U4+G+hspsotkMw+XtWWFR0Q/zlqaTV0aMfeZrDgCdQscA&#10;AAAAAABwKO2XAFyuxAE/q2Do7IvU0ea5QkiwBg/VNScl8AnQL3QMAAAAAAAAu5cLbbEJwME7VRju&#10;tobQbKLNDMOp0MgqVF/sUR3ucm0AgC6hYwAAAAAAANidVgG4YRgeBeDgYyoEdKnhNJtsUxiOlelV&#10;He659g9wWPWarzocAAAAAAAA/E4upsUmAAdfVOPnVENrNtHufS2MwypUf+xRHe58bQAA1eEAAAAA&#10;AADgu/Z/AbinCvAAX1RjafZKLdHu/XgEsCq9qsM91f4BDivmQtXhAAAAAAAAOLZcMItNAA46iXH1&#10;Eg+zLkxne9Hu4/UAYEUqqDF5pcTcZ+0b4OhUhwMAAAAAAOBY2nhLOQE4mEGF0pYIw6mUxSpl36yu&#10;OqnY9cPYAsBxxRzbJXQMAAAAAAAAq9IE4GARMd4eaxjOJprNMNzzeASwSufqrpOJfWa/Vx0OOLx8&#10;v19TIwAAAAAAAOxHa+08DMN9LojFJgAHM8tgTo7BGpKziabzlpF5e1ZYpeifz9VdJxW7Vh0OYDR5&#10;6BgAAAAAAABmlwtfGb6JTQAOFhZjMKtU3dXwnE20mfPA2/UgYL0u1WUnE/tUHQ4gxFzYJXQMAAAA&#10;AAAA3TUBOFilCuXc1lCdTbR5qbZhtaKPqg4H0NfkoWMAAAAAAADoJhe4hmF4FHqBdYqxmdXZZr9N&#10;WbR5a15gIyYPi8Y+szqcyojA4cVc+FJTIwAAAAAAAKzfIAgHqxbjMys1nmrIzibazUqR5gZWL8dI&#10;ddtJxa5vxxYADm/2CrUAAAAAAADwKRl4qUUuYIVijL7Ew00N2dlEm24TyZbcVdedVI0/gEPrFToG&#10;AAAAAACAyTW3QoRVi/H5FA+zhuGyvWoXNiH6a97SdPJxEvtUHQ5g1CV0DAAAAAAAAJPLag+1yAWs&#10;TIzPx3hYIgz3fD0A2I6H6sKTirGgOhxweL1CxwAAAAAAADC5pvINrFmXgM/fRJvCcGxO9Nmsctqj&#10;Otzl2gAAs78nAQAAAAAAgE8RfIH1qXDP7LclizZPVQEGtqZXdTivkcDh9QodAwAAAAAAQBfCL7Au&#10;teh8W0N0NtHm2XzAFvUKasQ+z9cGAFAdDgAAAAAAgO2oRS5gBRYMw12qbdiiXtXhnmr/AIfVK3QM&#10;AAAAAAAAXeTi1nWlC1jcMAyv8XCq4TmbaPNOGI6tqr47+bjJfRoXAFeqwwEAAAAAALAdTSAOVmGp&#10;MFy0ey/0w5ZF/32q7jyp2PXD2ALAcdV7hNnfnwAAAAAAAMCXCMPAsmIMvsTD7LciizYFftiDc3Xp&#10;ycQ+b7w2AlzfozzX1AgAAAAAAADbUWEcYAEx/h7jYdYwXLYX7T5dDwA2rFdQI3YtLAowutTUCAAA&#10;AAAAANtRgRxgZguG4Z6vBwDbN3lQI/aZY+Rt3D3AcfUKHQMAAAAAAEB3rbWbcdkLmMswDPc1BGcT&#10;zQrDsRu9ghqxa9XhAEaqwwEAAAAAALBdg9snwixirH2Lh7saerOJNs/RtqpX7Mltde/JxD5VhwMI&#10;MRe+1NQIAAAAAAAA29RaO43LX0AvFYabPMTzL9GmMBy7Ev35tbr3pGLXt2MLAIc3+/sVAAAAAAAA&#10;mFwufI3rX8DUFgzDXapt2JMuVRZjrLzU/gEOq1foGAAAAAAAABYxDMNzrYUBE8mF5Xg41TCbTbR7&#10;H5swHLsSfTqrHd5UN59M7FMoHGA0+63dAQAAAAAAoKsK7wATqPE0eXjnX4Th2LGH6uaTivGiOhxw&#10;eDEXdgkdAwAAAAAAwKJyEawWw4AvqIDNEmG4x/EIYF+ib2fIs0d1uMu1AQC6hI4BAAAAAABgca21&#10;87gmBnxGhdJmDcNle9Hu0/UAYJ96VYdzu3Dg8HqFjgEAAAAAAGA1moo58CkZhqthNJtoNsNwQj3s&#10;Vq+gRuxTABxgpDocAAAAAAAAy5pj0SqDPeP6GPAvGdiJ7b6Gz2yiaWE4jqBXdThVFYHDy/cw8XCq&#10;qREAAAAAAADm18YATC5c3dYfdSNoA/9W4/Guhs1sos1ztP12PQjYqV5Bjdxn7Rvg6FSHAwAAAAAA&#10;YFm5aJUrV7mQX3/UVbTzmu0B/1WBmu7h1F9FmxmGE+Zh96KfP1W3n1Ts+vpaCnBk9V5CdTgAAAAA&#10;AACW0/6vOtxV/Pq5/qqbaCbbVIUKflHj4lJDZTbZ5o/zAOzcubr+ZGKfP72WAhzVHJ8lAAAAAAAA&#10;4K/a7yvadK9OFW2cx6aANIyVE2evqBLt3gvycBTR11WHA+hr9mA/AAAAAAAA/KRCOD+pcMxN/ZNu&#10;oo3LtUE4uBhzL/HQfcz9Ktq9H48A9ilfz3J8VV+fvDJciv2qegoQYi5UHQ4AAAAAAIBltdZux+Wr&#10;/8oAQf2zrqKdx2oSDikXj+NhiTCcsccuRd++huDil3exdR9b0ZZgKcBIdTgAAAAAAACWVYGBP8pF&#10;/vqnXUU7GQiCw4m+n6G0WcNw2V60+3Q9ANiJ6NMZgst+nZVHZx1T0e5/Kq0CHE3MhbN8mQYAAAAA&#10;AAD+qL3/dqW39V+6EijggB6q+88m2swwnAAquxB9+S22DJWeY5u9ymKKdv9YaRXgYGb5zAAAAAAA&#10;AAB/9N5QTPy7b/Fwrv/WTbSRQZ23a6OwYzWm7qrrzybazDH216qQsHbVhx9i6/669B7GFMB1bn6t&#10;aREAAAAAAACW0Vo7jctX71MBnu7Vd6KNrPIDu1VjafYKKtHmOdoWOGVzcszEtqoQ3HdxPKrDAYxm&#10;D/oDAAAAAADAT9oYLPiQYabKD9HUe2/lCpuycBgu24ZN+B6Ci+0+frvIrVDfI49xPGKA44q5MAP3&#10;q52rAQAAAAAAOIBcsMqwwXUF64Pi/z3XbrqqEATsRi0Wn6qLzybavHx2vMOcsp/ma0z88i621Qcr&#10;4hiFtwFGDzU1AgAAAAAAwDJy0Wpcu/qcDKvVrrqqYARsXvTl13iYPQyXYzU2YThWK/tnbI/xy7xd&#10;9qaqC8Vxe40CDq/eZ6gOBwAAAAAAwHJywWoYK1V91Sy3fYxjzSARbFb04byl4uwLxdGuKousUs3r&#10;GczeXAjuuzp2AFSHAwAAAAAAYGltvBXdVM61226ijakCfDC76LtP8TBr4Cfbi3az4hasRvTJDIZe&#10;Q3DVVTfNGAP4X3W42SvgAgAAAAAAwE+GCSuu1SJY97BPtHG6NggbUoGZJcJwGcKDReXrQ2y7CsF9&#10;F8/nVK9/AIeW73VqagQAAAAAAIBltNZux+Wr6QzD8Fq77yqauowtwibMfvuwaDPDcM9j8zC/DInF&#10;liG4rES6yVuhvkc8twz5ARxazvnxsKvAMwAAAAAAABtUQYXJ5X6ria6inftqElapFofvqsvOJtrM&#10;ilWTVX+E98o+H1sGMTNwvdsQ3Hf5HGucAxxazv01NQIAAAAAAMAyWmvncfmqm1kqYg1uB8lKVUjm&#10;trrqbKLNc7T9dj0ImEH29djylsD5urL7ENyP4vmqDgcwutTUCAAAAAAAAMuYKUg2SxgonkuXSnfw&#10;WRkQioclwnCXahu6in6WFQgzDHbY2+PFc8/qcMKnwOHFXKg6HAAAAAAAAMtq4+0U5wrNdA9LRBtC&#10;CaxGBYVO1T1nE23ezjiuOZjsW7Fl+PjQIbgfxXm4y3MDgOpwAAAAAAAALKzNeIu3Cuh0DwdlG9cG&#10;YUEVhpv9lpHR7n2NNZhM9qnYXrJ/xW9nD3muXZyXHO8Ah5avEzUtAgAAAAAAwDLaWE1t1uBMhgaq&#10;+a6iqcvYIswvF4TjYfYwXLQ5W8CV/cvXh9ie45dZ/Wz2/rwVcW5u83wBMP8t4gEAAAAAAOAnbaHw&#10;TIaF6hC6iqbcwo7ZRf9+jIdZw0PZXrT7dD0A+IIKwWVfylCxENw75Gva9eQBHFjMhbN86QUAAAAA&#10;AAD+qI0BmrdxCWt+0fZjHUpXFeyAWczVr38UzeZYzipe8CnRf16z78Yvz7EJwX1AnC/V4QBGdzU1&#10;AgAAAAAAwDLaOhbxZ1k4G1TvYQbRz+6ry80mmhWG41NqXswqoefqTnyC1xeA62tKfslGoBoAAAAA&#10;AIBlrWgR/1KH1E20kaGh17E5mFb0rW/xMHtVlGjzVAvQ8E/ZT2veF4KbSJzHvK0sAPHaUlMjAAAA&#10;AAAALKOt6BZvFSY61aF1k21UWzCZ6lO31c1mE22eo21hOP4q+2dsL7Hdx29V7plYnFe35AYOL19r&#10;4sFrDAAAAAAAAMsaVnaLxTietzq0rqIp1XyYTC0Ad69w+Ktss9qG/8i+UXN8Bp8FFDqJcytkDTBS&#10;HQ4AAAAAAIBltdbO49rVugzD8FKH2FU0dTe2CJ8X/TVvwdu9suGvos07IRx+lX0itsf4Zc7vQnAz&#10;qPMNcGj1nmT290MAAAAAAADwk2HFt3jLgEEdZldrPgesX/SfDMPNHjqKdu9jE4bjqvrhQ2xCcDOL&#10;8606HECIufCppkYAAAAAAABYRtvGIv5dHW5XcR5eqj14t+o3s4ePos0MPnFw1f+uIbjqGiygrgEA&#10;Xo8AAAAAAABYWtvOIv6lDrmbaONmGCsswbtEf8lbJM4ahsv2ol0VDQ8qrn3eCvUltvv4rdDBCsR1&#10;yDGpOhxweDEXPtfUCAAAAAAAAMtoG1rEr+PsHv6INtz2jvd6qG4zm2gzx+zz2DxHkXNSbFkJ7i42&#10;t0JdmbgmqsMBjLp/gQUAAAAAAAD+qm1sEX8Yhrc69K6iqcvYIvxXBSZnuY3vj6JNYbgDqRBcXu+c&#10;j4TgViqvTb425TUDOLJ8zaqpEQAAAAAAAJYzbPD2oHHML3X4XUVTt2OL8H+i/2UY7ra6yWyizbPQ&#10;zf7lNY4tb8N7jk0IbgPiOmXVPgBUhwMAAAAAAGBpbcOBr2EYnuppdJXtVJMgDEcXcW0zmJzVOrvf&#10;Eprp1fUDOLSYC2f5wgoAAAAAAAD8VS5c1RrWVs1yy8odnCcmEP0gA2mn6haziTYv0XYG8diJvJ41&#10;rwjBbVxcP5VEAUazf2EAAAAAAAAAftJau4xrV5vX/dZM0cbNoALQodX1nz0MF+3eZ3hqPAq2LK9j&#10;bC95TeO3s/cl+shrOl5hgOOKufCtpkUAAAAAAABYzjAMz7WGtWnxPDIs1L3CUrSRoTjBpAOqwMtN&#10;dYXZRLvCcBuX1y+2nGvvYpu9D9FXXFPV4QBCvmepqREAAAAAAACW0Vo7jctX+zCMt7LsHjaJNvZS&#10;VY93ir71FA9LhOEexyNga+LaZQgur1/OF0JwOxbXWXU44PBiLpzlfTgAAAAAAAD8VWvt4bqCtSMZ&#10;TKin11U0pSLQQVSoadYF3mwv2s0QHhsS1yxvqZvz6jk2oYADqGsNQLz+1dQIAAAAAAAAy2hj4GaX&#10;t2GM5/VcT7MrgaVDmH1xN9rMsbmLWxkfQVyrrA52DcHVJeRAvA4AXF8L8zOFIDgAAAAAAADLajus&#10;DveLu3qqXQku7VMt7M7Sh34UbQrDrVz2jdiE4Mjxeqq5AuDoVIcDAAAAAABgWW0M3byN61e7dqmn&#10;3FWcy7xNIjtRAZfburyziTbPBxmXm5N9IrYMwd3FpgIOV9EX9h4sB/inet90qqkRAAAAAAAAltHG&#10;UMfu1QJd9wpO0cZubz97NHUdlwrD6UMrktcjtqzWdxubEBw/yT5hzAJcXy+famoEAAAAAACA5QwH&#10;qmhWgYXuYZZo43xtkM2qcTF7hZNo8yJYsw55HWJ7jF/meBaC44+if6gOBzBy+3AAAAAAAACW1cZq&#10;R4eSQad6+l1FU5exRbZmqTBctHufIazxKFhCXfsMN1nQ512ir6gOBxBiLnyuqREAAAAAAACWMwzD&#10;S61hHcpcC3bRTlaXYkNqTMxeDSzavR+PgLnVNReC41Oq7wDQ2qWmRgAAAAAAAFhGLlqNa1eHdVen&#10;oqsM31V7rFwFGJcIwwlOzijOd94K9SW2DCHOXgmQ/Yj+k9Xh3q4dC+DAYi5UHQ4AAAAAAIDlDcPw&#10;VGtYR3Zbp6OrONd5G0ZWLK7RY12u2USzGaYxDmcQ5/kagotf3sU2e+iRfar+BIDqcAAAAAAAACyt&#10;tXbKgMi4fnV43W+TGG2oIrRicW3u61LNJprNPqF6YEc5x8WWgcOshikEx+Sifwk7A4cXc+FLTYsA&#10;AAAAAACwnNbaw7iERYZm4qF7WCbaOF8bZDXq2s9y69wfRZsZhstqZUwsA0qx5S1oc7wJwdFN9K/b&#10;7HMAzFNxGQAAAAAAAP6ojWEc1eF+kCGaOj1dRVNZqYoVqDEw+wJutHmOtlULnFCczwwXZsi3e7VH&#10;+K76HcCh1XsaAXQAAAAAAACW1VSH+60MN9Qp6iraua8mWUhcgwzDXeqSzCbazDCcMOoX5TnM8Rq/&#10;FIJjEdHvVIcDCPm+tqZGAAAAAAAAWEYbq8OpTvUHcy3qRTvP1SQzi3P/Gg+nuhSziTYv0bYw3Cfl&#10;uYvtJbYMlKpEw6KiH5rDgcOLuVB1OAAAAAAAAJbXVLV5j1luozmMwSxmVOd89oXbDHHFJgz3QXnO&#10;Ysvg0V1sFtxZheiL5+yfALSHmhoBAAAAAABgOcN4m0H+rfttGKMN1fpmVH1/kTDceAS8R5yvDME9&#10;xi8zdCQEx+pE/3y6dlaAA8vX63jwOg0AAAAAAMCymupw71aLfN1vq5ltXBukqwpYzbpom+1Vu/xD&#10;nKes3PcQmxAcqxb981SvDwBHpzocAAAAAAAAyxvGWw/yThnSqVPXVTR1GVukhwyl1ameTTSbYThV&#10;pP4izk9W7LuG4Oq0wepVnwU4tHgNn+WLIwAAAAAAAPBXbay8xAdlaKdOYVfRjttqTiwXa/O81ime&#10;TTSdYTjh01/U9XjJaxK/FYJjc6Lf5thWHQ44vJgLn2pqBAAAAAAAgOXkwlWtYfFBce5mqTDmGk2n&#10;Qit3dWpnE23m7RTz9p+EvA6xZSW4u9jcCpVNiz6sOhzASLAdAAAAAACAZbUxpKOqzdfMEq6q8BBf&#10;UH39tk7pbKLNc7T9dj2IA8vzH1tWyMtbAQvBsQvZl2tuATi0fI2vqREAAAAAAACW01S1mcqlTmk3&#10;0UaGLg4fqvqsOnezVy2JNi9HDsvkeY/tMX6Zt2YWgmN3ol97HQUYdX8/DAAAAAAAAH/VVLWZTJ3H&#10;U53abrKNa4N8SFyfvFVp9+vzq2jz9ohjrM53hoTcNo1diz4uqAwQYi5UHQ4AAAAAAIDlNVVtJpWh&#10;iDq1XUVTebtJ3imuS95qdvbKZNHufWyHCMPl86zzLATHoUR/v8sxAIDqcAAAAAAAAKzAMFZxYkIZ&#10;CqrT21U0JYTxDnE9nuNh9jBctLn7sOn3EFxs9/Hb2avvwRpE//c6Chxevh+oaREAAAAAAACW01q7&#10;HZewmNowDI91mruKdp6qSX4jr0M8zBqGy/b2fF3iuWUILkOGGcicPWgIaxJjwOsowOiupkYAAAAA&#10;AABYzjDe3pB+ZlkYdB3/6KFO0WyizQzDZVhsVyoElyG/vFWvEBwU8y/A9X3CWzx4fwAAAAAAAMCy&#10;2hhsob9LnfJuoo0MYbllX8nwVjzMXqUk2txVGK76VN729RybRW74RYwLr6MAo9m/hAAAAAAAAAD/&#10;safgzppVOOtcp72baONUbR1anYPbOi2ziTbz/Gd1lE2L55DVrq4huHpqwB/EePE6ChxevfcSnAcA&#10;AAAAAGBZrbXTdQWLWWRQqk59V9HUoasV1YLsEmG4c17j60FsTJ6z2ITg4INyvOQYAkB1OAAAAAAA&#10;AFYgF67G9SvmkqGjOv1dRVN3Y4vHEuc3b+95qtMwm2jzkqGy60FsxPcQXGz38VsVXeATYvw8jSMK&#10;4LjqPZD3EgAAAAAAACwrF61q8YqZZYCiLkNXRwtqxPNdKgx3t5WxlMcZW97e8TY2C9fwBTGG3KIa&#10;YKQ6HAAAAAAAAMvLhatx/YqF3NWl6GoYb4O5e/U8Zw94Rbv3aw/E5PHF9hi/zFs7CsHBRGI8eR0F&#10;Dq/eB83+hQQAAAAAAAD4SRurw71dV7FY0qUuSTfRRl7rrJy2WxX2mj3oFW2uNgxT1zyP71yHC0wo&#10;xpYqqwAh5sJZKh8DAAAAAADAX7XW7sYlLJZUYYrugaVoY7e39YvnNXsYLtvLxd/rAaxIHFNWyROC&#10;gxnUWAPA+w4AAAAAAADWYNh5xbAtiWuRlfq6B7qijcu1wR2Jc3dfT2820WyG4Z7HI1hWHEfeCvUl&#10;z0P81mI0zCTGm+pwACHfE9XUCAAAAAAAAMtprd2OS1isRYaa6vJ0FU3t4tpXEOWuntZsos3Fw3D5&#10;3LO/xC+zyuPst4kFrnOB6nAAo+63/wcAAAAAAIB/qjANK5NBq7pEXUU7q7vV50dkICwebuvpzCba&#10;PEfbWc1vdvmc67pllT8hOFhQjsGl5gKANYm5UHU4AAAAAAAAltd2eNvMnZml6tmw0VBkBsPi4RBh&#10;uGwvtsf45Tk2IThYiRiPqqwCjGZ/TwYAAAAAAAD/MWy8OthBdL/1VLSRFY5ex+a2oY73VE9hNtHm&#10;JdrOIF530U4GFfNWjOdqHliZGqcAh5bvy2paBAAAAAAAgOW01k5zBXv4vLpG3QNR0UaG4jbRH3LR&#10;NR5mr5IW7d73PEe579iE4GAjYpyqDgcwmqWqMQAAAAAAAPxVG0M3bECFsLoHwKKN1d9CtwJji4Th&#10;xiOY1vcQXO3frVBhQ2o+Aji0mAvzNvLewwAAAAAAALCsXLTKIM51FYtNiOs1y62ooqnVVjyKc/AY&#10;D0uE4bLdyeTYi+05fnkXmwVk2KAYu6sPEAPM5KGmRgAAAAAAAFhOLlyN61dsSYao6hJ2Fe08VZOr&#10;kaG0OrzZRLMZHJ3kXMR+MgSXwbpzbEJwsHExnjPUCnBo+f4mHryvAQAAAAAAYFm5aDWMtzZim+7q&#10;Una1lrBHLrTGdl+HNZtoOsfJl85B/P/XeMjwqRAc7EiNaQBUhwMAAAAAAGAN2opvicm73dbl7KoC&#10;XYvJMFw8zBIA/FG0mWG4l+tBfFD9v2sIrnYH7EyM89VV0QSYW71PE/gHAAAAAABgeZ8N+rA63QNX&#10;0UYGw3Kxc3bV7izBvx9Fm+do+90VFPM4a0wJwcEBxDg/LTUvAqyM6nAAAAAAAAAsr6kOtxsVyOhe&#10;lSPamP3WgBVIu9QhzCbazDDcP4Mu+W9iyxDcXWwqo8CBxJjP8CvAodX7pVNNjQAAAAAAALCcYRie&#10;x2Us9iCu52td2q6iqcvYYn/5nOJh9gXWaPNSi7u/lX9X4ydDpUJwcEA59v82TwAcRcyFTzU1AgAA&#10;AAAAwHLaApW+6G8Yhpe6xF1FO4/VZDf5XOJh9rBZtHsf239CLvln9bxz7AjBwcHFPKA6HMDIbeIB&#10;AAAAAABY3jAMT7WAxc5koKsuc1fRTrcKg7XvRcJw4xGM4vdZoS5DLxZ6gf+JOSGrw+XtnAEOLd+z&#10;1dQIAAAAAAAAy2mtnQa3edu727rcXVVgbFKxz6zCtkQY7lr1Lh6zMp0QHPBHNUcA0NqlpkYAAAAA&#10;AABYTrOQfxTdA13RxtRVkh5q17OKdu/ieWR1uFP9EcBvxTyhOhxAiLlQdTgAAAAAAACW18aFfNXh&#10;DqCuc/eAV7Rxvjb4BXWsd7VLgNWKuer2OnEBMEtFYgAAAAAAAPirpjrcoQzD8FqXvqto6jK2+HEV&#10;hrOgCmxCzFl5W2WAQ5vrPSYAAAAAAAD80+A2b4eT4Y26/F1FO3nL0Q+J/yMMB2xGzlfXyQsAlX0B&#10;AAAAAABYXrOQf1jDMDxWN+gq2nmuJv8p/m2GM7vf0hVgKjFvqQ4HHF69h7upqREAAAAAAACWYyH/&#10;8Gap5BH97LXa+6P6N8JwwGbEnPXpW0MD7MxDTY0AAAAAAACwnGYhn9GlukQ30cZNVQ75rQpmqioC&#10;bErMXe+ugAmwVzEX5u3uvY8DAAAAAABgeRbySbWI2b0yW7ZxbfAX0f5TPFhEBTYl5q3zdRIDQHU4&#10;AAAAAAAAltcs5PODYRjeqmt0FU39VJUw2n2MB2E4YHMqzAtwaPXFCu/lAAAAAAAAWF5r7eG6igVl&#10;GIaX6h5dRTv31aRqIsAmxfx1qhAIwNF5PwcAAAAAAMDyWms3FvL5negXj9VNuoqmLvVLgM2JOUyo&#10;HDi8+jzR/bb7AAAAAAAA8E/NQj5/d1ddBYBfxBwpVA4QYi58qqkRAAAAAAAAltPGhfy3cRkL/kgF&#10;N4DfiPlRqBxgdK6pEQAAAAAAAJbTWrsb16/gz6r6kUVOgB/EvChUDhBiLnyuqREAAAAAAACWNQzD&#10;a61jwV9l6KO6DQAhpkahcoCRasIAAAAAAAAsr7V2O65fwfsMw/BS3Qfg8ITKAbw/BAAAAAAAYEVy&#10;8arWseDdot88VRcCOKyYDoXKAUa3NTUCAAAAAADAclprl3H9Cj7lrroSwCEJlQNcvyjxWtMiAAAA&#10;AAAALCurfNU6FnzWpboTwKHE/Kc6HMDIlyQAAAAAAABYXmvtNAzDt3ENCz6n+tC5uhXAYagOB3B9&#10;L/gWDzc1NQIAAAAAAMByWmsP11Us+CILocDRxJznluMAo4eaGgEAAAAAAGA5rbUb1eGYUlZKqu4F&#10;sHsx5z3X9AdwWPV5wpciAAAAAAAAWF5THY4OMiBSXQxgt2K6O42zHsDhqQ4HAAAAAADA8tpYHS5v&#10;cQk93FVXA9ileA19rPkO4LBUhwMAAAAAAGA1Wmu311Us6OdS3Q1gV2J+O1UIBODoVIcDAAAAAABg&#10;HYZheKlFLOiiwiLn6nIAuxFzm1uOA4dX7/VONTUCAAAAAADAcprqcMzEbbSAvck5TXU4gOv7vOea&#10;GgEAAAAAAGBZuXhV61jQXfS31+p6AJsX05rqcAAjlYABAAAAAABYXi5cjetXMB8VRIA9iOksq8O9&#10;jTMbwHF5bwcAAAAAAMBqDMPwVOtYMLe76oYAm5Tz2DidARzepaZGAAAAAAAAWE5r7TQMw7dxDQsW&#10;cVvdEWBz4jX0teYygMOKufClpkUAAAAAAABYVmvtYVzGgkWdq0sCbEbMXbfjFAZweL7gAAAAAAAA&#10;wPJaazeqw7EG1Q9vqmsCbEJWRBpnMYDjykqZNS0CAAAAAADAsprqcKyIxVRgS2LaUh0OYHRXUyMA&#10;AAAAAAAsaxiGt1rEglXIakvVPQFWTXU4gOt7t/w8ocovAAAAAAAAy2sq27BSwzDcVzcFWKWYqi7j&#10;jAVweA81NQIAAAAAAMCyVLZh5W6rqwKsTryGPtVcBXBYMRd+iwfV4QAAAAAAAFheUx2ObThXlwVY&#10;jZibThUCATg61eEAAAAAAABYh2EYnmsRC1arAien6rYAqxBz0+M4SwEcl/dpAAAAAAAArEZr7Xxd&#10;xYINGIbhtbouwOJiWlIdDmCkOhwAAAAAAADroLINWxN99qW6L8CiYkp6GGcmgONSHQ4AAAAAAIDV&#10;aK3dqGzDFmWQs7oxwCJiKvIaChBiLnyuqREAAAAAAACW1VS2YdvuqisDzC7mIK+hAKNLTY0AAAAA&#10;AACwnDZWtnkb17Bgs87VpQFmE3OP11CAoDocAAAAAAAAq9FauxuXsWC76naFp+rWALOIecdrKMBI&#10;dTgAAAAAAADWYRiG11rEgk3LKk3VrQFm4TUU4Poe7KWmRQAAAAAAAFhWa+12XMaCfbAgC8wlphyv&#10;oQCj25oaAQAAAAAAYFkZHqpFLNiN6NeP1cUBuvEaCnB93/Va0yIAAAAAAAAsq7V2GZexYJfuqqsD&#10;TC7mGNXhAEbecwEAAAAAALAOwzA81yIW7NWlujvApFSHA7hWh3uLh5uaGgEAAAAAAGA5rbXTMAzf&#10;ritZsFPVx8/V7QEmkfPKdZIB4KGmRgAAAAAAAFhWLl6Na1iwb1m5pLo9wCRiXnmqKQbgsOqLB6rD&#10;AQAAAAAAsLxcuFIdjiOJ/v5S3R/gS2JKUWEVYKQ6HAAAAAAAAOuQi1fjGhYcR1Z0qiEA8GkxnXgN&#10;BQ6vgsGnmhoBAAAAAABgOW2sDvd2XcmC47mroQDwYTGHqLAKEGIufKypEQAAAAAAAJbVWrsbl7Hg&#10;sC41HAA+JOYP1eGAw6tg8LmmRgAAAAAAAFjWMAwv41IWHJNFXOAzYt5QHQ4gxFz4XFMjAAAAAAAA&#10;LKu1djsuY8GxDeNtg29qaAD8U8wZqsMBjFTbBQAAAAAAYB1Uh4P/k+OhhgbAX8WUkdXhMkgLcGiq&#10;wwEAAAAAALAarbXzuIwFfGdRF3iPmC7uxlkD4PBUhwMAAAAAAGAdhmF4qkUs4Gd3NUwAfiteQ19r&#10;vgA4rJgLVdcFAAAAAABgHVprp2EYvo1LWcBvqHYC/FbMD7fjNAFweLc1NQIAAAAAAMCyWmsP4xoW&#10;8DsVGD3XkAH4n6yINM4UAMeVlTJrWgQAAAAAAIBltdZuVIeDf6txclNDB0B1OID/4xbzAAAAAAAA&#10;rENTHQ7eLStB1dAByOpwzzU9ABxWzIVv8eBLAwAAAAAAACwvF65qAQt4pwzA1BACDiymg/M4KwAc&#10;3kNNjQAAAAAAALCs5lZv8FluCwYHNwzDU80HAIcVc6FbygMAAAAAALAewzC8jEtZwCfc1lACDibG&#10;/6lCIABHpzocAAAAAAAA69BUh4MpnGtIAQcSY/9hnAIAjquCwaeaGgEAAAAAAGBZwzA8j0tZwGe5&#10;TRgcT4551eEAru+DHmtqBAAAAAAAgGW11s7jMhbwVcMwvNbQAg4ghr3qcAAjlXIBAAAAAABYh6zm&#10;UItYwARiTL3U8AJ2LIa76nAAIebC55oaAQAAAAAAYFnNYj50EePqvoYZsFMx1FWHAxhdamoEAAAA&#10;AACAZTWL+dDTbQ01YGdifGeg/G0c6gDHpTocAAAAAAAAq9Es5sMczjXkgB2JsX03DnGAw1MdDgAA&#10;AAAAgHVoFvOhu7ol8amGHbATMbZfx1EOcFwxF77UtAgAAAAAAADLs5gP88ixVsMO2IEY1rfj6AY4&#10;PLeHBwAAAAAAYB1y8WpcwwLmoIIK7EeO5xraAIcl8A8AAAAAAMCqWMyH+cW4e6whCGxUDOXLOKIB&#10;ji3e19zX1AgAAAAAAADLahbzYUl3NRSBDRqG4bnGMsBhxVz4Fg83NTUCAAAAAADAsizmw+LONRyB&#10;DcmxOw5hgMN7qKkRAAAAAAAAltVaOw3D8G1cxwKWUGPwVMMS2IgYu0/jKAY4rnofozocAAAAAAAA&#10;69Bae7iuZAGLGobhrYYlsAExbAXKAUaqwwEAAAAAALAOrbUbi/mwHjEeX2p4AisXQ1agHDi8+iyh&#10;yi0AAAAAAADr0Czmw+oMw/BYQxRYqRiqAuUAIebCp5oaAQAAAAAAYFltXMx/G5eygJW5q6EKrFCM&#10;UYFygNG5pkYAAAAAAABYVmvtblzDAlbqUsMVWJEYm6rDAYSYC59ragQAAAAAAIDlDcPwUmtZwApV&#10;4EbVFViZGJeqwwGMhPcBAAAAAABYh9ba7biGBaxZ3ta4hi2wAjEs3W4cIKgOBwAAAAAAwKqoDgfb&#10;keO1hi6wsBiSAuUAI9XhAAAAAAAAWIfW2nlcwwK2YhiGpxrCwIIEygGE9QEAAAAAAFiZDNbUWhaw&#10;LXc1jIEFxBhUHQ5gdFtTIwAAAAAAACyrtXYahuHbuI4FbJDbk8FCVIcDuFaHe6tpEQAAAAAAAJbX&#10;WnsYl7KALapA67mGNDCTGHeX6yAEOLh4L3JfUyMAAAAAAAAsq7V2ozocbF9WZomHmxrawAxi3D2P&#10;IxDguLwHAQAAAAAAYFWa6nCwG8MwvNTQBjqLIXceRx7A4T3U1AgAAAAAAADLamN1uKzoAOxEVqyq&#10;IQ50FGPtqYYdwGHFXJiVplWHAwAAAAAAYB1aa7fXlSxgb+5qmAMdxBg7VQgE4OhUhwMAAAAAAGA9&#10;hmF4qYUsYH8uNdSBicX4crtx4PAqGHyqqREAAAAAAACW1VSHg12rRepzDXlgIjGu8nbjqsMBhxdz&#10;4VNNjQAAAAAAALC8YRieay0L2KkK7dzUsAcmEGNKdTiAkeA9AAAAAAAA65CLV+MaFrB3wzC81NAH&#10;viiGVFaHextHF8Bx5ZdramoEAAAAAACA5Q3D8FhrWcABWLSGacRwUh0OYHSpqREAAAAAAACW1cbq&#10;NnkbReBY7moaAD4hxpDqcABB0B4AAAAAAIBVaarbwJHd1lQAfFCOn3EYARye6nAAAAAAAACsQ1Pd&#10;BmjtXFMC8AHx+vlSYwjgsHIurGkRAAAAAAAAltdauxuXsoCjGsZbJt/UtAC8Q4wZ1eEARm7BDgAA&#10;AAAAwHoMw/BaC1nAgeVcUNMC8A6qwwFc3z9kpWmhegAAAAAAANahqW4D/CADPjU9AH8Rw+UyjhqA&#10;Y4v3Dvc1NQIAAAAAAMDyVLcBfmVhG/4txslzDRmAw4q50C3XAQAAAAAAWI+mug3wZ7c1VQC/iPFx&#10;HocJwOE91NQIAAAAAAAAy1PdBviHc00XwA/i9fOpxgjAYakOBwAAAAAAwKq01k61iAXwWzVHnGra&#10;AEKOCa+fAFeqwwEAAAAAALAeuYA1rmMB/NkwDK81bQAhhoXXT+DwhOYBAAAAAABYldbajeo2wHvF&#10;fPFS0wccWgwHr58AIebCp5oaAQAAAAAAYHlNdRvgg4ZheKwpBA4rhoLXT4DRuaZGAAAAAAAAWFYb&#10;q9u8jetYAB9yV1MJHE70f6+fACHmwueaGgEAAAAAAGB5rbW7cSkL4FNUhOGQou97/QQYXWpqBAAA&#10;AAAAgOUNw/BaC1kAHxZzyLd4ONWUAofh9RNAdTgAAAAAAABWprV2Oy5lAXzeMAxvNa3AIUS39/oJ&#10;MFIdDqDEnHiT82JsD/EZ6Sm2l/wSRYaH8/f55+ZNAOivXpPv4vX38YfX43y8vibHdp//pv45AAAA&#10;e5MfAuODH8CX5XxSUwvsntdPgOtr/2tNiwCHFlPiTcyJueCe1bP/Kf9d/vv67wDAROJl9pKfUz7w&#10;mvwcD3f13wEAANiD+KB3vn7qA5iIRR2OILq66nAAIwtHwKHFPPihINyv6v+ZSwHgi+L19Byvq6/X&#10;F9hPiP+bwbhT7Q4AAIAtiw95ebsOgKlZ0GHX4vVTdTjg8GIufIsHtxgCDivnwFo8n8JD7RYA+KB4&#10;Hc2qcJ8Kp/+o9nGu3QIAALBVtYgF0MOlphrYlezbYxcHODzhDeCwYg7MMNynq9D8TuzvpXYPALxT&#10;vH7eV5BtSn6uCQAAsFXxoc7t3oBu6gdRvlHJ7kTfnqoKCMBm1eu86nDAIeX81+s9Yez3vpoBAP4h&#10;XjrzNqlTh+H8XBMAAGDL4gPdw/XTHUAnwzC81ZQDuxDd+jT2boDDUx0OOKycA8epsBsL8ADwD/F6&#10;OXm11h/5uSYAAMBGxQc6FW6A7mKucdsfdiP682N1bYDDirlQdTjgsGL+O9U82E3s/7WaAwD+IF4y&#10;5/jC/101BwAAwFZkSKU+1AF0FfPNU009sFnRlbsvfgJshOpwzCr63CVeg+97btGGilwL+d31mHqL&#10;6ztZiDf2N9cXJG6rSQDgF/E6mdXhuv+MJtuoJgEAANiK+DAnEAfMyTcq2bTow241DhxeLTqdamqE&#10;WUSfu7l2wI6ib6vItYA49ZfxCvRT89aUgbi3cc99RTvP1SQA8It4qbwdXzFn4YsTAAAAWzIIxAHz&#10;u9QUBJsSfXeWbx4DrF3Mhaq+sogMB1U37EnYc2Y5p9S572myqpaxr+4Bvu/yvWc1CwD8Yqb3ht+p&#10;kA0AALAl8aFxrtt8AFzlok48+FYlmxP9VnU4gJHXcRYRfW+OSmICnzOKU979dvS1/8mCjrG/vP3q&#10;nMy5APAb8Zo8S8XWFG29VLMAAABsQXyWm7OsOMBV/cBqslsWQW/ZX+f8QSvAWsVc6PZ9LGqm12NV&#10;4mYS57r7Fw6mnrdif3NUtPuRCtvMKvpc3qL63GEztwKTinllNvH6r2orAADAlsRnufwhF8DsBt+s&#10;ZEOiy96NPRfg8AQzWFT0we6vyfE+9b6ao6M41XN94WDSeSuOec7bs+mPzC66XZdqnH4GAEwpppXT&#10;OLvMI+YwgTgAAICtiQ9zc3+7GeAqF5NqKoJVi776Wt0W4LC8brMG0RW7h6hi/xY8ZxCnunvF+riW&#10;kwdwYp9z/wzlrpqGWUSfE4gDVi+mldm/6F9NAwAAsBXxWU6VOGBJFnhYteijbi8OMLqtqREWNQzD&#10;Y/XJnrxH7SzDMXWue5r8Os7U/35k7mVW0ecE4oBNqOllFjGHvVazAAAAbEl8oFMlDliS26+xWjMt&#10;1gKsmgUg1iS6ZPcvdenzfcUp7hK4+VFcw6wkeFNNTib2+XBtYD6nahpmEX1OIA7YhHqtn4U5DAAA&#10;YKPiM13edsbt4IBFxPzzLR7ONSXBakS/VB0OYKRaFqsS7x/n+FKXIFInM12/h2puUrHf07j7/vJz&#10;UjULs4muJxAHbMJM7ye+6/K+AgAAgBnEh7rZfqgL8Ktc7ImHySs4wFfkos3YQwGOK+bCLlWW4Cui&#10;T56vHbSjXGSt5phQnNr8Ql6+9++m9t8t0FjzYnf6IEuIricQB2xCTC1zfonR3S0AAAC2LD7YqYQD&#10;LMYPyFmT6JLdb+UFsBGqIbBKM4WSVImbWJzT7rcc7R0ki/0/VlO9WXxndtnvxu43LZ/3ganF1JIh&#10;++7vB7ONahIAAIAtyx8c12c9gNnFHPRc0xEsyushwPV1WQVXViv65t21o3YUY+C+mmMCcUpnWbgO&#10;XYNksf+bsZl+fC5iKdH9BOKAzYjppfv7wXBXzQEAALB1wzC81oc9gCX4QROLij54itfCrrfyAtgI&#10;1eFYtd7hqnw/UE0xgTil3avSxzWbJUgWTXVbgK/3oarDsYjse9eOOLHo1wJxQBcxv3RbyzB3AQAA&#10;7Ex81juNH/kAFnNbUxLMbpjvNlgAq1WBDNXhWLXoo91vvxl8WWMiuahc57Sn2T5HxPPpVVFYn2Mx&#10;0f8E4oBNiSmmy5caY5/5xQufhwAAAPYmPux1+QEYwAeca0qC2US/y1t5qQ4HoDocGxD9dI5bV75W&#10;c3xBnMrzeEb7yYXram420eakIb/Y32PtGhYR3VAgDticmGYmnbtizsqfC/m5JAAAwF7lD2LHj4AA&#10;86sfPvkmJrOKPjdHpRmAVavX4FNNjbBq0V97Ven6kfHwRTNdp0WCvNnu2Pzn1byrMhyLi34oEAds&#10;Ukw1WSnuy7dPzfkqHrz3AwAA2LspPkQCfFbOQTUdQXfR5VSHAwgxFz7V1AirF132NPbcfoyJr4lT&#10;2P09Vu1/sS/TRNvnOIbn68F8QB53bLnwrgoNqxB9USAO2LSYb+5r6vmQek3O/+vLuQAAAEeQHwDz&#10;w+D1UyHAAvzgnLlEd1MdDmAkmMGmxPvFrl/kqs/EKoV8Upy7Od5jreI2z3Ecl+gvj7G9jYf1e9Vn&#10;87yYb1mV6JMCccAuxLxzn3NPTUO/FX9/Dabnv43fCsIBAAAcTXwY7PLDMID3yh9M1ZQEXUQ3ywD4&#10;XxcuAY4g5sLnmhphM6Lr3o09uB/vRz8nTt1c77FWFyyLY8rqhfnzlNvYso/mr8+xCVeyWtVPJxfz&#10;gEAcsJiYhvL19/vr8Y+vyUJwAAAARzcMw2N8QARY0m1NSTC56F/dF9IBNuJSUyNsSu/QVez/WzXF&#10;B8Spy8XnruLaCPLCRGJICcQBAAAAcCz5w6v6ORbAUtxSiC7iNa7rrdYAtsBiNVsW/TdvddXbXTXH&#10;O830cwRBXphIjqdxWE3LewwAAAAAVqu5nRywsJiDvsWDWwwxqehT3SuXAGyEaqxsVvTfm7Eb9xPv&#10;RV+rOd4hTlneiqwr1wSmFcNKIA4AAACA42mdfjAG8F4WvZhaLs5U9wI4LK+v7EH046fq0j35csY7&#10;zXQ9VO2DCcWYEogDAAAA4Jhaaw/jj7MAluGH6UwlupPqcAAjoRI2L/rxHFXinqo5/iJOVVaYz+rO&#10;3dT+b6pJYAIxpgTiAAAAADiuYRie62daAIuIeeixpiT4tFyYqS4FcFgxF77Fg1AJu9D7s2rs3y38&#10;3yHO0RxfpHuo5oCJxLgSiAMAAADguNr4be9cOANYkmo2fFr0n/PYjQAOT6iE3Yj+3CXM8aP4LHxf&#10;zfEHvX9eIJgIfcS4EogDAAAA4NiaIAGwDuealuBDhmF4qj4EcFgVKlEdjl2ZI4xVTfEbcYq635I+&#10;rsFzNQdMKIaXQBwAAAAAtNbuxh9tASyjFvJVh+BDss9U3wE4OtXh2J3o13N8TlWp+A8y+FLnqKdL&#10;NQdMKMfWOMSmJRAHAAAAwOYMw/BcP98CWETMQ281JcG7RLd5GHsPwHFVMFh1OHYn+3X1725i/6/V&#10;HD+IU9O9knyce8Ea6CSGmEAcAAAAAKQ2Lja8jj/iAliGH7DzXtFdui+SA2yE6nDsVrzWP1Y/70mV&#10;4l/MdN5V54NOYnwJxAEAAADAd6210/gjLoDl5AJcTUvwR9FVVIcDDq+CwcI87Fb075trZ+8oxtFT&#10;NUeIUzJHZb63eFDZEjqJ8SUQBwAAAAA/aq3djj/mAliUihH8UfQP1eEAQsyFzzU1wm5FP3+qLt9F&#10;vacQzipxLub40oHKltBRjDGBOAAAAAD4VS6s1c+6AJZ0qWkJfhJ9Q3U4gNG5pkbYreznY3fvJz4D&#10;31dzhxfnIqu3dVMBRJUtoaMYYwJxAAAAAPA7wzC81s+7ABZRi2UW+vlJ9ImsDtd1oRZgC2IuVB2O&#10;w+j92p/vO6upQ4tT0b1ifJxrt6g9qLj8eQvkDGplP7uLvnBf22Nu8Wf5pZeH/LP8+9jy3+Z2ik0V&#10;xw+o8za5uDYCcQA7EdN6vi7nF0/e+7r8/bXZFxv4j+gXv+1P8evsQ397r6c/AQAwv3wjGhvAouID&#10;8ltNS3AV3SJ/YAJAU0mV44j+Psfr/+Fv2R/vveeoFm/u2rm4xt+Db7ng+RLba2z5Zacvyc+G1Udz&#10;MVU/+os8P3nOppbXs5pgReLS/C+EENfoe5glx9738Zdbjp9vteWvc8s/z3/zHFvenjzH1veAghAq&#10;7EiO6dgyqDTZa3P8/+vrcmxPsWXAyZeaDyKvdV7z2L6/3nz5y0u5j9j0JQAA5hNvPLt/OxzgX/KD&#10;dU1LoIIpQPDayBFFv+9dJe7Q4ypOwRy3plXZcofi0v4YgJsk/PZeOS9kv4pfHj7Q+qM4HwJxOxaX&#10;4nv4LYMIXcdcjS8h1B2Ka/priDKDKL+GKL9v+fvvfSHXC1R0Wrm4Rj+9NsfjbH7oK0JNOxHX8hqo&#10;jGub88Qs/SnayQB3hrW9/gAA0E+96QRYVM5FNS1xYNEVBLUBRrc1NcJhxPvBvM1Ob4dd4I3nnguX&#10;va1u7spjys8aU29rfK5Tiud3XWiP55ohitkCcP8Sx7KpcFydv9/2oS9ueR4mF/u9Lk6vaLuvU7lr&#10;ceq/BxGyEtOi4y2PIR7y9eIwr5fxXDf/OhFt/RiOytDblyuD1a4nFfvtMifGIR+m4mE811W9Nsdx&#10;ZHhqsjkj9rOr923Rbl6v3x7TV7bY7yTvher4VtGf8jjiQRgXAIDpxZtN1XiANfCt/4OL16OX6gsA&#10;h5XvzWtahEOJ7p+LuV3F+DrklzDiqd/Ec++60BX777J4/lVxXL2Clg/VxK7E88pbZK0qBPcndW1X&#10;XVUkx8V4tHxGnL/dVqyLp7eaENyf5PmPh92H4+J55u37Jhf7fawmuogmvgeXMyAzaR+K/XX5PDL1&#10;cf5g14G4fH6xzV4J7qPi+HLO+NLPdmMfXcZjWOR9W7Sbt6meXJynT3+mif++6v4UxyUYBwDAtOIN&#10;ZvcfjgO8kzLpBxXXXnU4gJGAOIeVizs1Drqoz72HqSLyXTznOarDrTIgVotqPewqEBfPp0uoYg5x&#10;zLmgu8rXzjg2gbgviPO3u0BcPK1VVXd6r7wW8bDL96jx3DYViItdf+9D3eaXvN7V3KRivwJxH5DP&#10;K7YMLm1tvsjj/dT7pPi/AnHvEOfpw4G4+G+5BriZ15881jp0AAD4uniPmWXVARZVH8rPNTVxIHHt&#10;u9z2B2BLYi7Mha3DhXXgu+j/p+tg6CjG2SFuwfejeM5dK0DUe/hVzl1xbAJxfxHPI4MVu7hrQD2P&#10;Vd3KNo5JIO4L4vztJhAXT2cXY6369K4CwfGcNhGIi11mH5rl5ybRTpeKurHfXkGcXX1+yueT/afj&#10;+ZpNPo96Wu8S/14g7h3iPL17jMY/32Sw8ruP9iEAAPijfHNZ7zMBFhNzkTDAwcT1Pl8vPgC7WmCE&#10;z4j3gt3DW9XUIcRTnqMK72rnro4/59j0fB3HP1uwYm7xvLKS1Sq+ZBXHIhD3BXkt61RuVjyN3YRO&#10;fxXPaxchhXgeqw7Exa5Oua/YZguzRFsCcQuJ55Jzxq5eO+q6v6vCZPxbgbh3eO8YjX+6i/5UfWhV&#10;X3oAAGCj4s1l/uAQYFE5F9W0xAHkD3Lq0gMcVv2QVyCcw4tx0GXh6BeHuTVxzC1zhJ5WW+E5nr9A&#10;3A/iuHdTdeZf4jnmZ4xFX1fjGATiviDO32Z/LhCHv9sg3I9qLtn0a2o8h1UG4mIXi83XXz32P+n4&#10;XDb/GSqewznOz67vnBDPL+fEUz3l34p/IxD3DnGe/hqIi3+y1/d7m/5CCgAAKxBvKvPN8u5/MAqs&#10;X8xFzzU1sWNxqfPbzl53APxwF/4n3ht0DZHE/g/x5Yt4qt2r8K79PXscn0BciWO+O9r77nq+i1UU&#10;ifYF4r4gzt/m5uo47MOETn8UzzeDLpus3hPHvrpAXPz3pas6dXmN6zguNh2Iyz7Y8dys0R/7V56L&#10;+jdTW+R9W7Q7eyAu/jrDlbsNZMdzs14AAMDXxPvKy/j2EmBxh6necVRxjR/GSw1wXLUAojoclI6L&#10;YT/6a4WKPYjnOMf7rEs1t0rRlw4fiItjzYDOoSsyZz+o0zGraFcg7gvi/G0qEBeHfLjQ6a+WGmtf&#10;Ece8mkBc/Le1BCq7/Cyu4/Pa5OeoPO44J4d8fY7nnXcp+s91iz8XiHuH7DfVxE/irzJMu/vXoXiO&#10;Gfjz8xMAAD4v3lT2+qExwEetepGNz4trqyopwGgzwQqYQ4yJm3Fo9POnhaS9iKfY/X1WLkZVc6vV&#10;8Wcbm5i34ziXrjK0Gtlf42HW2/s6918T528Tgbg41MOHTn+0xFj7ijjeVQTi4r9kP1rLLTO7VPuL&#10;5ycQV+KYD//6XP3hp5/5xp8JxL1DnKf/fI7Jc1fn9BDiuW7qtQYAgBWKN5X5TR2ARdWHeR9wdyiu&#10;q+pwwOHV69zuK1XBR8XY6BouyLFXTe1SPL85quytvppznIfDBuKyD2Q/r+Pl/8zWb+P8C8R9QZy/&#10;1Qfi4jCFTv9sE8HhnCvreCcV+313IC7+ed7icE3ztUBcR9nnVna9l/a/1+U8N/VnU9t1IC5+f8ji&#10;FjWOfJEeAIDPiTeT+c00P9QBFlcfcJVC35G8nnVdAQ4t5sLnmhqBH8TwmKNK3H01tzvx3LJqQjdb&#10;eX8ex3m4QFwcW77PVvX/L+Ya+9GOn6l9QZy/VQfish/F5jPtX6z9Gqa8jnW4k4r9visQF/90jbc4&#10;7PKl1I7PczM/L+zV37Yuz0vn87PbQFz+uv74kOL557ziC4YAAHxOvJm8XN9ZAiwsPuBu4nYpvE9c&#10;UtXhAEa+0Qx/EO//ut46LBdQqqldiad2Oz7DrrZS+edQgbg4rjXdcm/tul/DuBYCcV8Q52+VPwOI&#10;QxM6/YA4VxnQXm1gKY5vsUBc/LO7+HdrDFV2CZd0fK6bCMTFcfo52N899BqPYZeBuPilPhXifLxe&#10;TzgAAHxGvKfs8sYd4KPiA64qOjsQl1IFUoDgdQ3+LobJHF/QWv1tPz8q55Z6bl3E/jdTiSGO9TCB&#10;uDgmYbiP63od43r4zPMFcf5WF4iLwzLOPqHGQpeqY18Vx7ZIIC7bjW2NYbjUJWDW8fluoWLtoat4&#10;vVecp14VjncXiItNtcEf5Dmp0w4AAB8Xbyj9sAdYi90tWh5NXsPxUgIcnupw8A/xWbRroCT2v6sq&#10;xPGUTuMz6yd/PlDNrV4c6yECcXE8GdLpepvcverZn2PfAnFfEOdvVfNzHFKOs5fx6PioOHcZhlpd&#10;KC6Oa/ZAXK82p1KHObnqAz2sOhAXx6eK1/L2Fohba5h2abd16gEA4GPizaRqPsCa+IC7YfF6YrEO&#10;OLyYC90KHN4hhsscQfpNVDt7j3gucyy6bibMG3Pt7gNxcSwqVn1Rr9fk2K+fo33Bmt4rxeEYZxOI&#10;c7i6UFwc06yBuPirS52HVYpje6tDnVzH5324W/LyYbsKxPF7NcesshopAAAbEG8mu3/THOADfMDd&#10;oLhut+PlAzg84W54hxgrGULounAc+9/FLXbiqcxxrjYV5o3j3XUgLo5DSGcicR7v67ROJvYpEPcF&#10;a5lv4lCMswnFuVxVYCHH/nhk04r9/icQF398rue/WnF8r3W4k+v43FcZiOvVt/gUgbiDiHHXLdQL&#10;AMABxHtKQQZgFeoHaau+LQL/FdfNLWaAw4u5sNtCE+xRjJleoaarfF9ZTW1aPI85Fl43Febt2HdW&#10;EYiL5yekM61Jqx/G9RGI+4I4f4sH4uIwNhOGi+P8tpU+l8caD6uozhrHMksgLv4o+9Lqq+XHMXYb&#10;d3Xde1jdzwbjmFYffkx5jLXt/fVKIO5Aoj/v4stOAAAsJN5Q+oErsAoxHwkUbEhcsst45QAO766m&#10;RuAdYszcjEOnn3hfOXl1qLnle+N6Ol3E/nOxdFNfSIlj3m0gLvtsHcsqxfFdF9hje43tObaX2vLP&#10;VrnwHsc1aUhnrc9zK7K/1KlcTBzDUx3OKuQ5ie0xthz/+fn6HFve0eOnuTl/X3+XX2zOQMZD/J9V&#10;/Tw3jmcVVXzqXE4ur1M1cb0eazv/fxLHKRD3RXk88VxXM//nec/+F1v29ZwPvs8dOU/8OnfkfPLr&#10;3LH6IOc7CMR9UfWjH9/TrfY9Th5rPKwidA0AwAbFm8lNfKMNOIb8EF7TEysX10qgGji8+sHxpgIl&#10;sAYxdrqGEmL/m64SF09hjmruq6iK9hFxXXcZiIv2b7PPjoeyrDyO2LIK9ENs/1tkr0P9q/h3ufD+&#10;fcF9FZWk4zgmC+nEvu5jy/DS1FuXz1Wx3wwr/q69pbZFg8rZfp2axcQxfB9fOU4mWdyP/eT8ked3&#10;8TBDHMNzHdZi4hjmCMTl/LgJcdzdKivFvg8RiMt+Xce1mDiGXLvJfvfu1+S/yX3EPvM1bas/1xOI&#10;e6e4xv95T5dbPaXfir/P93PfX1tW8f40bO5zCwAAKxJvKPNNLsAq5A9lanpipeIy5Q9RAPCDWfiU&#10;GDtzvJfY1O1Af9R7gbIWtzZXaSEX5sZnMLnF5vJo+7T0YmO0fw1OxS9zsXTSIELs7y72veiCe7Zf&#10;h7NKcYh53icXz9uXzUqcjkucj8XGWV6LeJgkyPI3sf98nksH/xatnNzr+cd+r4G4+OWifemjvh93&#10;Dx3Pw2oCcb3603vU+b2G4Opwuok2Mvy0pSqoAnF/kP0mtu/B60nGUuwnv6iTX3ZYrI/k86rDAQCA&#10;z4n3lXN8Ax3gvTa7gHkEw8puNQOwhPyhbDysZsEGtqb3okrsf5NhkDj07l9Yy/dy1dymxHHvKhAX&#10;7WaFlkUqqUW73xdMuy+0fxftLRnUWe3nyzg2gbiO4lQsFjqde4x9F23m3LLkZ/bZn/N3veaZ2G++&#10;/qzuLitxPDmX53a9ffX339dfp26vb7+0M6VVfL6K4zh3fI5/VNcw+/Hs5yHa3EowTiDuF3P1m2pj&#10;Edl2HQYAAHxOvKkUcADWZLEfovJncV0Wr2IBsBKLVRSCPYgxNMei0uaqoMUxz3Ertks1tynxHnRv&#10;gbhFbrsX53GRkM53uaA5Hsl88vNLNb86cXgCcR1Vf5/V0mPsuziG/Ow++896lxxv0Xa3QFxu9dvZ&#10;RJuvsT1X+/ncstJgBuf/edvD9J5/81lxPLsOxMXzm3XuqPOZ7wsWf/5xDGsPxgnElSX6TbSVYdFD&#10;vbYAALAj8cZyVd90A46rPtRvbhFz7+KaLLJwB7AmXqNgGjGWeleJ21QltDjkrD7Ta4H5Kva/6ttH&#10;/k0c+24CcdHm7F8yifZWEdJJcRzZ12e9lWr2n2p+VeLQBOI6iXMwa/gy2ssxvbpqhHFMGV6YO9yz&#10;yHjrdc1jv7OEg7KdPHfxywzerPpLonGcvV7DFg+E9epHfxLtZbhodZ8t5z4PHyAQF+L6LPq+Ltru&#10;8v7lHxa9LTcAADsQbyq7354F4L3iw/1rTU+sQFyS7ou0ABuhOhxMIN5XdK22ku9bqqlNiEOeY6Ft&#10;tbeO/JeO/WX2OT2ey2xhsHr/vsrrHsc292L76gIHcUwCcR3EKZj1s2ue73hY9Zcl4hjnrnA2e1Bj&#10;gTnly7KfxpavCVn9bRXV0d4jj/v6BKa36DnI9js+t5/UtV/1bSDjMDNQu7ZqcYcOxFX/XEUwLI4j&#10;563Z5HOvpgEA/j97d0Mlt7GtAZRCIBiCIRiCIRhCIJhBIBiCIQRCIATCZdD9vjNdkzeZjO2Znjr6&#10;3XutXr43cVQ/kkpq1dcluF/uLdf4dQfAi/Jl16teNiK7w+pwwOmNB9BWh4MJci7VK7+67WYlgbrv&#10;HXVuke3/PYrapdT/EIG4lPf5Vmy/2uf5Y9OvyE39arJ9qfDB5r5bploCcQ0ax4v/GGXtIsiUui4W&#10;GEtZi19zlmzfe6WuD2Go/M/dhOCeqvrfWjLd2oG4RZ57jf7bxY8UUs8KCS66yuQvnDYQt8XjJvVZ&#10;7D5u2PR9LQAAO5Gb2KV/NQjwQzUmjeGJlWQ3WB0OIDIW7vZ1g7BFOafqNVFt6v5lFLVpqeoSIald&#10;r25Z3wlGO2ZbrF9SVt1T/3UrtlfK2fyKVY+qnkv1S2xtIlkgbrI0f5HQafp486s7vSRVXzK8sGgo&#10;vfbHKHezHo+b/M9dBuEeNR5Dq/VLyl7kdeYpo653u/uBVeq8lR/JnjIQN47NTYYoU69Fzp2ScnZ3&#10;3QUAYKPGlzOArdjN6h5HlP63OhzAjV8kw0Q5pz7cTq1Wmz9v8/279RWaY5Jq75PvRwjELTKZOvpq&#10;V/u76rvEc6g610aRm5AqCcRNVm0f3dAmZWw2mPAaqftS59uiofSUt+lAXOq3u7H5R8Y50GHNQFz7&#10;c69x3u32GEjdF1vl9idOF4gb59umrzmp3yJvnUpf+IEiAABz5P7SakDA1nwcQxQLSr/X9aBetwRw&#10;ah6+Qo+cW62T8tn+t1HUJqWKS6yqsOvV4Ur6aNeBuJSzVABlt6trp/ot3zvG+VVBh819n0ydBOIm&#10;StPbwxrjeNptGO5R2rDU9/zFftyY9mwyEHeUY+ap0aYOq4TFqtzGNj0Y59vuA5EbOM9OFYgbx+Uu&#10;noenrq0rfz9xiGAxAAAbkJvLRX7ZAfAa4yHA7l4rsHfp8y38AhRgC6wOBw1ybi0xwbTZe8jUbYmV&#10;eHf/w5J8F9h7IG6JoM6mw5+vkWZ8vLXmfeq7Yz61Ulhtb7MTp6mbQNxEY593O8zq9WlL+yqtdS6O&#10;4tqlrM0F4sYxebjwRu3XWwunWysQ13ovNvrrMN8l056lgk8vOdsKcbv5UUvqusiPP8JbZAAAmCc3&#10;sV0PnQHeLGPS32N4YiHp8yUmFQA2rcbCMSwCDeoeb5xuLbL9TQaFUrX2FXqy/UOsbpl27DoQl/p3&#10;r4S469ewPZV23B0eTD/8mU+FYnbRF6mnQNwkafYSodPdrsD4I2nWEj+GXiS8MM79zajzMH8cLgxX&#10;0rbDBOKqzMb2PDpcgCd91vq6/584TSBuj2NI6rtE0Hr3PwABAGBjxs03wCbUmDSGJ5qlu60OB3Bz&#10;qNccwdbk/q51EjvbX2yFmrdI1ZaYXDvEiiTZh7sNxKWM1nvqOr7zx+5XAXwqbXr1RHu1P59arWZ3&#10;fZA6C8RNUm0ezW8xjrFDhpvSrtZrUZ2jo6hWKWczgbhxPB7yeCm1T28tnW7xPus+brL9wwVpH43j&#10;fGmnCMSNc2yX93ape+sKgtU3oygAAJgj95ntv1oHeIuMSYd9oLQl6WeBaOD0Mhb+NYZFoElOtd9u&#10;Z1yrza3O0X2vdaTxq+7/R7Nma59YTd27V1E5XGg7bfrlmFDnTz67WQ3uJam7QNwEafKUV+3+SPrz&#10;MCsw/kja2P0KxPZxaowHq6vzL38c/Xg5UiCu7V7s6MdCte2hocs6ywpxq7RzhtS99Zo8fBjFAQDA&#10;HLnJXGIJfYC3ONwrB7Yk/WvcB7hxvYEFXE62mkCqdJjX1C0h+2+Xgbhsv/VVbNUvo6jDSdv+E24Z&#10;ffk1n0OsiJd2CMRNkCbXMdHpECtt/kza2Ppj6Gy7/RV3L40ZS6t25o9Dh+FK2nmIQFzK63694+HH&#10;jhXOu8MH4tKnuw9Spg3di2tYwR8AgPlyo9n9gAngrQ7/cGktl/6VLAA2bzzIPfykFmxBnWsPJ16v&#10;zdw7dt9rZfs1WX2Y8Svt2WUgLvVumyg+2j5+Sdr4d7Uzn5ocrhVHDtXetEcgboI6TkbTp8u2v49i&#10;Di/NbQt81Hk8immTMlYNxKX8U4ThSu3PW6unW7T/Oo+ZbPs0Y0fauuSbhc6wQtzuw15pQ2t/1bk7&#10;igIAgLnqy9y47wRYXcakegh3iNUBtqT69KGDAdjtq0pgj7q/b2b77SvUvEaq8mHcx3Y61PiV/tpr&#10;IK7tVWxx+GtU2lir9xw2YJK2CcS9U5rbttrmGKdP9bwhbe4MtrSuWpq6rxaIG/12ijBcGedGh6UD&#10;cZ3X6NOMHWnrEqsePzp0IO5IY8loS4tsexPf6QAAOKDcb7YuoQ/wVjUmjSGKSerBwuhegNPKWFgT&#10;PaeZ2IItyDm3xITah1HcalKH1tXXx/i1ejtnSpt2F4jLttt+ZOIadQzZhwJx75S2tn13rXFnFHMa&#10;afbnW+vnS3+2rpiV7a+5QtxhXlH+Gunr3QfiUlbnNfo0q8M9qjaP5nc7dCAuDvNjhxwTndfn051j&#10;AAAsKPecVg4CNiVfhE/1SphO6c4lViwB2IPDr7wDW5T7kNYfYGX7qwYcUoX2H5ll+4ebJKr9Npo3&#10;W2cgrnPy1DXqALIfBeLeqWs8zXZPGzpN2/+69cJc1aejiBbZ/iqBuJR7xvDT7gNxzcfL6d5kkTb/&#10;dmt6u6MH4g7zg5a0pa3Pcv76cTwAAL1y37nUlwCAV8mXYculT5CubF2xBGAPxiTPoVZXgr3Iudf6&#10;XbPO71HUKlKFttV3nvg0ijuM7LfdBeJS55bVUsY1yupwB5D9KBD3Dmlq5w92Txs6Tds7+7Xt+pTj&#10;fvFA3BiPTxd+Gu3usGQgrusafdqVq9L2Jd42cdhA3NGOnTSpLSRZY9AoBgAA+nR9cQR4h1O9pmK2&#10;9F+tWNL1YBNgNzIWnu4VWbAVOQWXWGFitXvGjC9/jjq0qO2Pog6lxuXRxNk6A3FdKwGeNqhzNNmX&#10;AnHvkHZ2BqBO/cOIPY5fzcfDi6rMUfyppN1HCMR1HeOfRxGnU22/dUGrwwbi4nDHTtdYUdsdRQAA&#10;QJ/ce1ZwomUZfYB3ONyKGEtJ31kdDuDmdCs9wJbke2ZX+OlBTYKOohaVolvCL88cciK28ZhomVjN&#10;dne5whLLqn1526Vz5Xw5SyCua4Wnv0YRp5VuaHk2UPtsFDFdtr1oIK7Os/xx1tfq7joQl3JartGj&#10;X069gmv6oCto+OiQgbijHjtjnGwxigAAgF659/xwuwUF2IbxEEGQ4Y3SZxVy7n5wBbB5GQtP+5ob&#10;2IqcikusErf4/WKNL6PsFuNe7pATsWnbrgJxqW9LMCPbtSLGgWSXCsS9wxjzOqwSuNiS9EHndbjl&#10;OtU17v7EacPJdS0afTDbUoG4lnBT+uX03yPTB60/aomjBuIOeeykaZ0/vD51+BQAgAXl5nOJ5bAB&#10;Xu1y4MnALumzxV8vArBRVt6BDci9ybdxTrao7Y+iFpEiP6TMrgnkR4cNcaTv9haIazl+s12h7QPJ&#10;LhWIu1Oa2fkDXT+wixxHXYHDlnvt1HexZxpnH4vT/l0H4lL/Xd1T7En6oHvxhEMG4uKQx06169a8&#10;Fp77AwCwnHoQMG5EATYh49IpfhU/Q7rLK7ABou5px9AIrCynZOcrJx99GMW1S1mtr6bP+FWT04u1&#10;Z2lp394CcV3PSA75Styzyv4UiLtTmtnVd6d/XeqjrnE32/19FDFVbXcUsYRTj8Xp670H4rqu0Ye9&#10;D3uL9G/n2yeOGog75JiSdnX2m/MNAIBl5cuOMAWwKfWQawxR/ES6ykqfADdWh4MNaZ5Qq3vFP0ZR&#10;rVJU+6vps/1FV7xbWu2r0dTZugJxXfvb5N+BZH8KxN0pbex6LfEi14U9SHd0PSfoGncXCcSlnAqD&#10;nXplotEHHZYKxE2/RmebwrRD+qLrnq0cNRB3yPu7tKvzebN7YgAAllU3obd7UYBN+TKGKX7gcrn8&#10;OfoK4LRqLBzDIrAROTVbJ59y3v9vFNUqRS3x44NDv+KvcXJ1+sRqtvnbbdNzpQ9Mth9MdqtA3J3S&#10;xq7XaluF8Ym6To5+mSbbbPnhYra7VCDu0AH01+g4LoZFAnGjrKnSJ8K0Q7qj8773cIG4HDuHvb9L&#10;81rucwaBOAAAlpcbUasMAVtkxZ8fSN8YtwFuTIDCxuS8bF9ZLdp/PJE2tP74INs//KrINdE8mjtb&#10;RyCu5XW/1QejCA4iu1Ug7k417o3mzmaC/Yk6lka/TJNttoTRs92lXpl6+udLtQ9HX8zWHohLGV0/&#10;6Pdj3CF90RmCOmIg7rAh2zSvcwEN12sAANZRN/HjphRgE8bDukOvmnGv9I3V4YDTy1ho1R3YqJyf&#10;na9dqvP/71FUixTROSn46PCB3sbjoCMQ1zVpusokMH2yTwXi7lRj92juNN3Xgz3qGHuzzd0G4lKG&#10;7wxR+3B0yWxLBOK67sv8uGpIX7SslDscMRD3+yjmcNI8gTgAAI6pHhCMG1OATRgP7BZ5/cJepD+W&#10;mKAF2LwjP4SGvcsp2jmp9qjthxMZX1p/MFbfvUdRh5Z27iYQV9eUse3ZrD5zMNmnAnF3ShunB3LO&#10;0G9vlW75euud6aY/m2kce58STI6O829YIhDXFWzyZoonGo+RwwXi4rBhyrRNIA4AgGPKDWm92qbr&#10;iw/AXTzg/rf0R9drZgB2I2NhrTAiMA0blvO0O1TW8qqibHqJ78WnmJxPPwrEWX3mcLJPBeLuNJo6&#10;Vde1YM/SLZ9vvTPdXgNxAhiRvhaI+y/HxhM5RroWSzhiIO6wx0617dbEFs45AADWlZtSKw8Bm3O5&#10;XL6PYerU0hUfbz0CcHpWeoCNy3naOZnyaPqkSrbZtbLOgzEhfYpAb9q6p1emdu13q88cTO3T266d&#10;K+eLQNwdapwZm2dIt3Q9N5i+Mmv2X2sgLtv3utQhfbHbQFzjcSKc80SNp6NfZhOI25Fq262JLZxz&#10;AACsr/HLD8B7nP51QxmfW1daAdiDMZljdTjYgZyvXStNPJo6wZbt1epwtQJlp9MEehufLUzvw8a6&#10;mvg7mOxTgbg7pIldE+ynGVNfK33S1dd7DMRZQXBIXwjEPTM2z5Au6fpxwBEDcYd9HpG2CcQBAHB8&#10;9SBu3KQCbMlpXzmUtn9ofIAJsCcmPmEncr52TkQ9BGRHUVNkk12vmXtqeqBgq7J/9hSI6/rhiQD3&#10;wWSfCsTdIU1smWBPv/0+imBIt/x2653ppq94WftvbLuL7w1D+nq3gbiUMT2olf74e2yeofF8PFwg&#10;bhRxSGmeQBwAAMeXm9P6ZbzgBbBFp5lEfCrtbn19F8AejPtTD1FhR2rC8XYGt5m2inDq2vrDsGz/&#10;+yjqFNLePQXivo9tT5NtTg1ssg3ZtQJxd0gTu17jefqV5J9Ln3QF4qb/QDHHfXcg7rQ/qnyurkmj&#10;T2ZbYoW46fcT2abX6T7TeD4eKhCXfjp0mDJNFIgDAOAccoPa8pAP4D3GQ7xTrbRQ7R3tBji1jIVe&#10;ewQ7k1O3NdQ/a1Iqm+oKazw1fXWdLcu+OfUKcXX/PjbPgWTXCsTdIU1sGWPTb1aIeybd0hVm2GMg&#10;TvhiqGvS6JPZ9hqIs0LcM43n49ECcYcOU6aJAnEAAJxHxxdOgPc6+sOH59Jkq8MB3JxylVDYs5y3&#10;XSvVPPXusSH3l12vzHxwtvvX0vg8oSMQ11VXr0w9mOxTgbg7pIlembqQdEtXmGFXr0zNtq0A9kT6&#10;Y7eBuJTR8cpUofVnGs9HgbgdSRMF4gAAOJfc5Le+NgbgHjU2jWHq0NLUWh2u+1VjAJuXsfBUrxqE&#10;I8n52x02e9fqkdnEEqvxnu61fulTgThB7sPJPhWIu0Oa2BWOXiVosWXpk64VT6ePZznuOwNxVpZ+&#10;Iv0hEPfM2DxD473Q0QJxAuz3E4gDAGB7cqMqjAFsUsamw/8aPM1seYADsEOnetUgHEnO386JlUd3&#10;T7Dkv+1+rWtNQp9upbA9TazWNm+bns6162Bqn9527VxHn2Avo6mzCcQ9kz5pOUZjepChnumMbU93&#10;hudFbzHuRTosEYjrei5mFdcncox8H/0y29ECcYcO26aJAnEAAJxPbla7HqYAvNfnMVQd0uVy+Wu0&#10;E+C06uH8GBaBncp53L3y+F2TbfnvlvgB2CkDG+nXPa0Q1xXKOPR3lTPKPhWIu1PaOD2Qk226R3wm&#10;3dIVHtpVIC6Mv090nH/DngNxVnF9IsdI1/2wQNyOpIkCcQAAnFNuWLu+fAK81yEfYqVdn2/NAzg9&#10;K+zAzuU8br2vqYneUdSb5D9tr1f+OOXkT9q+pxXiuiZNrVB0MNmtAnF3GuPhVNnm32PzDDXujO6Z&#10;bXrwqbGuRfDiiY7zb1giENd1r+Y75hOjTzoIxO1ImigQBwDAeeWGv2vpbIC7jQd7h/tSnXZ1r6QC&#10;sHk1Fo5hEdi5nM/dK7F9GUW9Wvf9VrZ/2tWL0vY9BeK6JttXmQSmT/apQNyd0sbpq59nm3eFoY+s&#10;rjuje6bJNluCh9luZyDO6zCfqHNl9MtsSwTiPt6Kmu7N941Hlb7o6uMiELcjaaJAHAAA55Wb1iVe&#10;JwPwZhmb/hpD1SGkSVaHA7jxuiM4iJzPrauO13fVUdSr5D/pnPx7dNrVR7I/9hSI++226bnSB17n&#10;eDDZrQJxd2ocE0ywP5F+7ggetjxvyXbbAnGjCIb09Z4DcV3XaKu4DumOlmvbIBC3I2miQBwAAOdW&#10;N663+1eAbbkcaBKh2jKaBXBaGQu9BgsOJKd1y4TmM6+eaKkJrfHftDjSvek90v7dBOLK2PZU6QOr&#10;Vx1MdqtA3J3SzK+31s6VvhNqGdIdXcGhlgBI7btRxFTG3v+qPhndM9siK/F11D/bFFofus7FQSBu&#10;R9JEgTgAAMjNq5WLgE26XC5/jKFqt9KMzl9mAuxGPZgfQyNwEHWvNk7xFq+dpMpfrdXPuyaHH516&#10;hcvGfd0ysZr6dq2Gb/LvQLI/BeLulGa2PEtM3wm1DOmLroBZy3OWxvr6Uc0z6ZO9B+K8crlR+mL6&#10;q5afEIjbkTRRIA4AAErzFyWA99j15KPxFeA2kZU/FplgAZZT5/XDSd7rl5Mt+TstKxU9MoY93NPu&#10;LRDXskJztivcfSDZpQJxd0ozW15Tnb4TahnSF13PElqesdT4OLY/Vbbb8orXPavzZHTPbEsF4rru&#10;KU77avtH6YPuH4kIxO1ImigQBwAAJTew9WVp+q+zACb5OIarXUm9vZYa4GaVB+dAv5pIGud5i2z/&#10;lwGk/J2u1cAenX4MSx/vLRDXUt9s1+pVB5JdKhB3pzSzMxD9ZRRzWumDzlBLS4gh9e0KxJ36leUv&#10;aTw2FgnEpZyuHzKc/n4tfdD9JiCBuB1JEwXiAADgUd3E3u5lAbZlPOzb3Rft1Ltr4hBgN8YYbnU4&#10;OKic362vh68xZBT1ovyV1om/vd6HztZ4X9sysZrtdr3O0epVB5JdKhD3DmlnSxg52z10QOE10g27&#10;G8OybYG4hdR+HN0z21KBONfoJumD7rdUCMTtSJooEAcAAE/lRrb7V0QAd7lcLn+PoWoXUuUPjQ8p&#10;Afbk9L/Uh6Or+7Rxvnf54WpBKbvl1ZiPjj5R9lrph70F4jpXrzr9K9mOovblbZfOVePSKOLQusaF&#10;bFeopWn11Wy3bZXLbLsrEOc6/EydI6N7ZlsqENd5jT5tSCdt735dahGI25E0USAOAACeqy8C46YW&#10;YFMyPu1mYiHV7XoFBMBujAfyHpTCweU8b5mkepSx5K9R1L/kX328/Y1Wu3x1/2zZB7sKxJXU2epV&#10;/FR2p0DcO6SpnT+qPXuopSto3vY62tS5KxD3xyiCIX2y60BcSRv+GmXOdtpXLnedg88IxO1ImigQ&#10;BwAAL2n8UgrwLhmfNv8wNNVc4leZAJt39AfMwE1O987J+0f/mXSp+8Lx71pk+20r6exNY193BuI6&#10;jw+TgAeQ/dgViHsxxHs0aWrbKk/pw9O+JjNt7wy1tI1dXfWusXwUwZA+OUIgrmuFyV29XWKmtL11&#10;1eRBIG5H0kSBOAAAeEnd0N7uawE2adO/+Ez9rA4HcGNlJTiJronNR88nrPKPlvgBwudR3Ok17t+2&#10;idVsu231qqNPoJ5FdmVXIO40r/xMWzt/UHu61xOnzW3Xtmy3NSiU7QvELaTrGInFAnEpq3OFydPd&#10;v6XNLdezFwjE7UiaKBAHAAA/kpvapb5IAdxjkw/HU68lVkgB2LyMhVZWghPJad+2UtAT/0y85H+3&#10;/gAhY9gpVnh6rfTHHgNx3cfkKSYCs+8r5HLIcEHtw4c9OVn67EyBuLbVzLLt0630lGa3XdtqHB/F&#10;tOg6FrrrvUfpkyME4jpXmDzV2JEm13PIJVaHKwJxO5ImCsQBAMDP1EOHcYMLsCnjAeDmVh5KnVoe&#10;0gDs0OlW9YCzq0mlcf63yPZ/H0VVWd0/QFhlwm+rGp8NtPZz5zFZ2x7FHFaa+Snt/Cd4MY6Dw6z+&#10;mrZ0hiYXC5asqdp5a26bTa8OP1Pa+uHp+dag9d48dReIW0jjcbLouJV2dN43nmaVuK5z7wcE4nYk&#10;TRSIAwCAX8kXg87XHwDcLePT5n71acwEeBifrQ4HJ5TT/+NtFOiRseVh1aX8z87XbD2Ukz9OEWZ5&#10;rfTJLgNx2X7rsRKHngzMfn9xxZn88/rOUytZ7f48eWhQj9OMITkevo82T1fj8Sjm8BrH2YdzdhTT&#10;JmUIxC2kzovRPbMtOm6lvLYflKaPTrFKXJraHaR9TiBuR9JEgTgAAPiV3NzWsttLfrECeLWMT3+O&#10;4Wp1qU73hBvAXlgdDk6qJiDHONDlS93/jf/dxepwz6TPdxmIK53HZLZ92AB42vaqcEv1Qf7Y7Spe&#10;qX/X864zrWzWvUr64fsybfzXaowNlhhrBeIW0nisLB2Is8LkO+VYaF2d+QUCcTuSJgrEAQDAa+QG&#10;99PtPhdge7byACP16J6cBdi8GgvHsAicUIaB1mBExpjuwF05zCshZ0m/7zkQ17bq0nC4Cfe0qX4Y&#10;+eZzbfT1rkLxqXPXCt+nCdamrUv8kPaw43LaVv3XvdJ8e3AhbRCIW0jj+bb4ypZpS+erzaufDhva&#10;SdvWmK8RiNuRNFEgDgAAXqseQIybXYAtWnUiKuVbHQ7g5jQrogAvy3fHJUJrLVJ3r3x+QePzgPaJ&#10;1ZTR+irf4TAro6YtFc551yswawwYx8zmJ0tTz5YfNVUfjiJOIe1tXaUo2z9ksCVtevf59itLHYsp&#10;RyBuIeN86LB4IC5ltoa60lftrwteQ5r2sfE4+BmBuB1JEwXiAADgLfIlwepHwJatNhFlfAR4eKBc&#10;IZjFJ1KAbck48PVhUNgnr3x+Qcb33QbiSurfHTg5TFgn7Zh6/tb3pHx+H5vfnKrfqOpUdUyMIk4h&#10;Te5+9eHDfeYo7jDSpiV+fLzIda3O81HeVNVHowiGGl9G98y2yve4OrdH+S2y/UMFlNOku1ZxnUQg&#10;bkfSRIE4AAB4i9zorvmFC+CnMj7VQ8HFX6WSMr1WGiAyDm92whtYToaD9mBEh4xhh1xFZIb0za4D&#10;cSmnfZW4elYyitutNKP7lccVTNxU6LTx2D7dfVHa27pKXEkZh3k1fx0fo1ltUsZiQaCu9mS7AnHP&#10;pE8OFYhLua3XnuEQq5inHTU3s+YPcgXidiRNFIgDAIC3ys2u4AewWZdbaHfRh3j1AOVWOsB5jYkZ&#10;q8MBD3Z6f+SVzz+Q/bnrQFxJG/4aZbZJGbsN66T6n8a1vNuZAnFWiWtQ+2wUuVtpxpejnW9pj0Dc&#10;QhqPndW+y6VNS/wAf9erAKf+7a9YfgWBuB1JEwXiAADgHrnh3fMrcICDuyw4EZXiPjQ+jATYk1Ue&#10;jgPblDGhcwJmunE/J9T7A+mf3QfiUtbnW5G90lcVvNvVJGHq+3mJ7zQpY3OvrUu1uo+LUwVts48X&#10;CUPXmDSK3J3U/feFzrdFA7rVrlH0VHve110aj5/V7oNSdvsqcaPfdhmKS70rDLeFH5sIxO1ImigQ&#10;BwAA98oXhrV/kQTwQzVGjeGqVYpa4tUOAJs2JhcESYB/ydiw5iud3kqo9yeyL3cfiCtpR/sqcWVc&#10;Fz+OYjctdV0qnLPJPkmdWlc1G+0+zT1StXWJ46mknDqfd9O3VdfUuW1FwhcsGvxJ2wTiFtJ4jq0Z&#10;iKvzY4lV4uqY2tXrrFPlj6nzVu6pBeJ2JE0UiAMAgHvlpnexL6oAd1rk1/gbejAFsBZBEuA/Mjbs&#10;4ocDuZeriWWTOj+RPjpEIC7lLbpyYfpts5Puqd5DOGcc/+2qrFH05qRurc+2sv3VXqWb4hcPuKTM&#10;xcb+cfxuPnyaOtb5ttgPi9c431KmQNxCxnHfYdWAacpfZCXXspfjKlVd6nXmryUQtyNpokAcAAC8&#10;R258P97ufwE2q/1X0SmjHm4vstoEwNaMB/QehgIvyhix+R9RpY6be43j1qSPDhGIK41tedEob1PX&#10;ydSnVptZ7PtLytr0vcJCx8TS4c+ngcfF+37J46ukvC2HTyvQsti1cJS1eLCp9sGtBnNluwJxz6RP&#10;DhmIK2nbktemza4yWfWqY/+hotsiELcjaaJAHAAAvFdufnfxq3/gnMaDwvZfjKeMRVebANiKoz9E&#10;Bt4nw8Qevi8u+lq5PWqclF18YjVl1iTz4kHN6sNRhdWkGvV60K/jO9KSVplAf63Ub6lVidr7IWXU&#10;Pv789BjP/148LJZiF/9+nHbWCmybmaBPXZ6GEpe0yEr5z9VxNsqfqvpwFMHQeEytHg5LHZZeybX6&#10;cpVz5kdSnwrRLrai5BsJxO1ImigQBwAAM2z4SxrA4wOu9gd7KePTQ4EA57L511QB68kYUeGMzcp9&#10;4mqvMtyT9NNhAnEl5S72Wrbnqi9HNRaTYiuY83s+awQBF/ku9h5Vv4fKLiD90TLmZNOPYcf/rK5U&#10;+2D8tUWl3FVWN0q53/LHahP1KXutIFy1fbUVT1O2QNxCGo+tTYzVaV+dw4tKmTV2rhqMS/lbDsI9&#10;EojbkTRRIA4AAGbIDXA97Fn0dQgAb5ExapHJzhRl1UzgNOqB/Rj+AH4oY8UWX/n06POoJj/RuA9X&#10;WzksbVp8wv2p0aetqxNm+zURWiGpxYNwT+ziHEsfLfpMq/b/KPpdsqkKULwmfLXKxHXq9ecof3HV&#10;L/ljsXanrLVWYHyQcld5VeqjlC8Qt5DGY2wTgbiqxzieF5dyFw/Gpbw9BOEeCcTtSJooEAcAALPU&#10;TfDtXhhgm+oB0xiyWtUDlVEkwNF5zSDwSxkrNrlKXO7ZVg0P7En66nCBuJJ2beKHffU9JX/UZO+7&#10;jsf67/P5mM+LK4UtrY6bUbXNS3W/3mq9rPRRfXd81b6vv5PPx/w3tdrfn/m8OhRT5YzNLCpFrxZs&#10;eZTyv+dTYa3p431tM5/HUOJq7UzZdSysel8++ni66ttRBMPY3x02c0+Uuqz6Bob0cV1D67rQcl5l&#10;uzV21OutVwsN30kgbkfSRIE4AACYKTfCq712BOCVFvml5w4fagG8ScY5q8MBr1YTTmP42JJVw1h7&#10;kv13yEBcyt/cD/vqe0RdY8c5U5PxNQlcwYD6VH0r8Fafev5Sk+kVjqowzl/5rLIy1UtSl/o+tJvA&#10;adX1oeIrSp/9nU/t+4f9n0/t1/rftW/ftX/rvx1NXVyKr+N1E9IPdX69a3XG/LePryB+UyixU9Vn&#10;VG81VYdRnamyXYG4ZxqPu02N2anPKkHll6TPXx1e/pH8t3UdfwisN+7DbgJxO5ImCsQBAMBs+SKx&#10;lyW+gfNqf21PyvAqaeDorA4HvFqNGbehYxvGRORuwjprS38dMhBXUodNHZtHMM6v3U2UNh7nW7Ho&#10;awCfStmb/AFt9vljCPExgPoYQn0Mmz4GTiv8ViGWVVe7e0nVb3TzqlIPgbiFpE9OEYgraevmfmya&#10;OtW48VJ4/WlQ/fnYsdcA3HMCcTuSJgrEAQBAh/qiN26MATZnPIj6OIasNinjw4EeegH8o+71xlAH&#10;8GoZOzYTJEhdDj0BNlv667CBuJL2tQQ5Tqz9B0gdUu/VV4nrlON81dV9nWfz1bUsf2wixNS1f7Nd&#10;gbhn0ienCcRVndJe8wzbIRC3I2miQBwAAHSoG+LbfTHANo0HiO0P+1KGFSeAI1pthRFgv2rsuA0h&#10;m9D+44gjqUDC6LfZNhGIK41tPJXqx9Glu3SC42DVCWzn2Tzpy029ljj1EYhbSPrkNIG4knr5sel2&#10;CMTtSJooEAcAAF1yU7zJ1yEAPLostMJRijIeAoeRsbNWeNrkZAmwbTV2jDFkVanDqqsk7VH67PCB&#10;uJJ21mpL3KmOk9GVu5VmHH2VuN9HU1fTOJ6cRvqwVsza1P14HVu32s11hHFltvTJqQJxJXX7eKsi&#10;KxOI25E0USAOAAA61ZeKcYMMsEkZp/4cQ1Yr4yFwIJsKLwD7knuiLQQhdvk6xzU17rfNXVPct9/t&#10;MPcHGxmnWqRt/xvNXNWR+7hb+m5TK8M9Sr0E4hZS5/Hontk2/aOn1M8bGNYnELcjaaJAHAAAdMsX&#10;i/rVIsBm1YPbMWS1Sjn14Bpgt8bki9XhgLvVGPIwoKykvp+OqvAG6bfTBOJKY3uP6lBh+bRnE6tZ&#10;NtrEJHb6uCVAdWRjbNrkvXjX/qw2jyIY0ienDMSV1FEo7hfq+Min6/mjQNyOpIkCcQAA0C03x/Ug&#10;seuLOsAs7SuFpIwaD4WEgT071IQ3sI6afBpjyhqMY3fIPjtVIK5U3W5V5BcOeU6lXZ2TyKvaUgAg&#10;1RFueaUah0e3bVLqJxC3kPTJaQNxJfX0+tQfGMfGp67zMQTidiRNFIgDAIAl5AbZAy5gDz6OYatN&#10;yvjQ+PASoM0Yu6wOB7xbxpJVJjKNY/dL350uEFdSP88yfmCcT19GVx1S2nfI/V/7bjRxE1Klj+N4&#10;4gV7OddST4G4hTSeL7u5R0pdjRvPpD/qB7gPIaWu8zEE4nYkTRSIAwCApeQLhleOAJs2Hqa1f6FP&#10;GSbWgD065AowwDpy37XG6wiNY3dq/D6/+X2SOtak+5Ffn/lm6Y+adG9fYXsLGo/9tW0qYJX61Grq&#10;a64euknjXGv/4d4MqatA3ELSJ6cPxJXUt35w6i0MMfrhn+eZXedjCMTtSJooEAcAAEvKl4w/xw0z&#10;wCbVQ6QxZLVKUZ9vJQJsX8bGRQLDwHlkTGmZ2PoF49idch04bSDuUU2ajjqf2niuc6qVFtPm77fW&#10;H0e1aTRvU1KvrhDH7qQvatzdzbnWte+qH0YRDOkTgbgnxrlyWi+NFV3nYwjE7UiaKBAHAABLyo1y&#10;/eLTcubApmWc+nMMW63qwcsoEmDTjv6gGFhHxpbFVt1KWZsMf+xF+u/0gbiS+q4R5NyEHAP/y+f3&#10;0RWnkubXs6wjrkK0yfBL1Sv9fdof1Na5lj92twJjjQ+3FsyV7QrEPTOOkQ67DTun7qe7Po/j4MXV&#10;PrvOxxCI25E0USAOAACWlptlrwoENm+ph64p53CrDQCHtItXNQH7krHl622IWcSnUSx3qHvj0Y+z&#10;7SoQV1Ln073aMe3dzWsbOzWeB6tIezYdcEwVv6SOp3ldcdpa4Za6Lu51lS6BuIWMY6XDbgNxJfWv&#10;V5yf4hWqaWeFhn8YSOo6H0MgbkfSRIE4AABYQ75snHopc2A32n+VnTKOutoAcBAZo6yqBLTIEPPb&#10;baTpVfdao0ju1PgdfneBuEepe028Hzqsk/Y9rAqX/7nrkMRM6YvPD52zc9mvFabYRchxHIOHtqf9&#10;8SNd+ynbFYh7Jn0iEPcTdSw29tGqql3VvtHUH6q/M/6T2QTidiRNFIgDAIC15AvHaV9/AOxK+0Pp&#10;lOF10sCWWVUJaFMTUWOs6fTi66R4vewngbgfSN8cLqxT301GuwThXpB+2e0qRKl3PYvb3es4U+dD&#10;rsw49sch7rXHmDFdtisQ90z6RCDuFY40ZtQ+H+fYq/bR+LsdBOJ2JE0UiAMAgLXkprkeZp3m1QfA&#10;PtVDp/zR/iU/ZXx8KBBgQzIGWh0OaJWhpnOi5vFeTqjnndKPAnG/kD6qFWl2/YyjzpdqR/6nc+YV&#10;0le7CVukrn8dZd9WO/LZ7bmWutd5tvsV4Z4bx9d02a5A3DN1DI3ume1wY3/aVAHm3Qbjal/XOZD/&#10;+abxIv+NQNwr1LExijikNFEgDgAA1pQb50+3+2eA7bpcLn+PYatVijrE63eAQ9ndCiLA/uReq3P1&#10;8MMErtY0JmM7HG7/pE2f6/vDrXn7kPpWuOJrPiY33yh9tumwRe3bfA4Zcqx25bObt0/Uvsgfhz3P&#10;xnE2XbYrEPfMOJY6HDYMnbbtKhj33vGi63wMgbgdSRMF4gAAYG25eW75QgMw0+Vy+XMMW61STtdk&#10;I8CbZDz6awxNAK0y5HRNctVkosmaCRrvUQ8bWEzbPlW/jeNwc6pe+VQ4oFaqtiLcO6UPPzSeJ28y&#10;9m0FxWpsPfy+rTamvZsMx4198bC6Uz6H3he1Dx4aPVn13yiCoY6r0T2znWG8qLF6k6tM1n7N58+q&#10;X/7vu/bF2EYHgbgdSRMF4gAAYAvy5eP7uJEG2KyMVYs8iDUmAhvxZQxLAO0y5lRYYPpnbJ53Sl/W&#10;hFqt8D77c4rJtLSzVo1bPRxX5edzmqDUWtLHFbZYfF+nzAp41IpCpx370vZ/wnEr7YM6x+r1tKcI&#10;wT1Vbc3npXH+vR/X8mde6KMpn7H506g217m6xljxaIwZjyG4qfdE2d5/7osnfFa7b3uhLlM+Y/OH&#10;9VKbJ33cRwIAwGvVDXS++O3qlSLAaS0SEMmY+NcoD2Bx477MA04AmCzX18fVab7l0zoJX9fzfOrH&#10;NhWSqsCDa/uCqr/z+ZJ9UIGL6d/v6vjJp4IUpwtfvVb6pMK8j/tg6gpyo/8r/PZ4jtkHsFM5dysc&#10;177S5Bg3qgzXZQAAgDPJF8DOJZwBZmr/5WzKqKDwqitIAKd22FfYAcCW5JpboanP+dSqbV9rojyf&#10;V/1gcEysV+jtIZRTn/xjk+wbVfskn8fVAisQWfu69t1P93f+/b/2c/6R8NU7pe/qHKnzrvqyzrvH&#10;fVLnUe2X+tT/rn9Wnwod1t+rVZzqv9X/cGDjHH8YI8YYUGPCq57R1d8bnxqz69XkNc7UNd64AQAA&#10;cGb5UlhfNAE2bTwEa19Wv8p4KBBgQWOM86AeADairsv51I8I6/tB/ek6fVD2M8D21fj8bLx+GLPr&#10;M/4KAAAA/Nfl9mtXgE3LWPX3GLZapaj69TnAkqwOBwAAAAAAADDL9frwmsC/bvOxANuVserPMXS1&#10;Sjn1ehaAdhlvrA4HAAAAAAAAMNv1tsw4wOZdLpdvY+hqlXKsngkswepwAAAAAAAAAB2u1+vn27ws&#10;wOZ9GUNXq4vVM4FGY3W4D2PIAQAAAAAAAGC2WnnpNkULsHmfxtDVJmXUK6X/vhUHMFfdd43hBgAA&#10;AAAAAIAuVkQC9mCsrPRxDF1tqoyHAgHmax/DAAAAAAAAAE7ver1+uM3RAmzbWL3ttzF8tUkZnx4K&#10;BJgk49f3McQAAAAAAAAA0O0q/AHsxOVy+XMMXa1Szu+jSIAZ2l/7DAAAAAAAAMATl8vljzFhC7Bp&#10;S620lHK+jSIB7rZUkBcAAAAAAACAZy6Xy19j7hZg676MoauVcRGY4PMYUgAAAAAAAABY0vV6/e1y&#10;ufzvNncLsHntryBMGTUu/n0rDuBtKlQ7hhMAAAAAAAAA1nC9Xj/dpnABtm0EeD+O4atNyvjwUCDA&#10;2y2ymiUAAAAAAAAAP3G5XP4Yk7gAmzZCcb+N4atNyhAWBt5krC7ZPj4BAAAAAAAA8AqXy+XP23Qu&#10;wLbVeDWGrlYp5/dRJMBrfB3DBwAAAAAAAABru16vv42VTQA2L+PV9zF8tUo530aRAD+UsWKR1SsB&#10;AAAAAAAAeIOrVwQC+/JlDF+tLlbQBH7N6nAAAAAAAAAAW1QTurd5XYBd+DyGrzYpo1bQ/OtWHMC/&#10;WR0OAAAAAAAAYOMul8v32xQvwLaNIMrHMXy1SRkfHgoE+C+rwwEAAAAAAABs2fW2GtLftzlegG1b&#10;anWmlOG10sC/jPHnwxgmAAAAAAAAANiq6/X68WGmF2AHLpfLX2P4apWivtxKBHgYe76P4QEAAAAA&#10;AACArbsKfgA7crlc/hzDV6uU820UCdD+ymYAAAAAAAAAJqqVT8aEL8DmZcz6fQxfrSp8N4oETqru&#10;kcaQAAAAAAAAAMBeXK/X3y6Xy1+3qV+AXfg8hrA2KcPYCHwaQwIAAAAAAAAAe3K9Xj/c5n0BdqP9&#10;NYYp48PlcvnfrTjgTGqVyDEUAAAAAAAAALBH1+v1820KGGD7RlDtwxjC2qSMTw8FAmfTvhIlAAAA&#10;AAAAAM0ul8v3MQkMsHn1StMxfLVKUQLDcCJLjS0AAAAAAAAALKAmgcd8MMDmZcxa5LWGKefbKBI4&#10;vi/j1AcAAAAAAABg767X64fbXDDAPlwulz/GENaqwnejSOCgcp7/nT9+G6c9AAAAAAAAAEdw9XpA&#10;YH8+jyGsTcr47WIVTTi6r+OUBwAAAAAAAOBIvB4Q2KGPYwhrkzIqFPe/W3HAkYxz2+pwAAAAAAAA&#10;AEdlJSRgT0aY5cMYwtqkjE8PBQJHY3U4AAAAAAAAgCO7WgkJ2JmMWX+PIaxVivJqaTgQq8MBAAAA&#10;AAAAnMTVSkjAzlwulz/HENYq5Xi1NByH1eEAAAAAAAAAzuJyufwxJosBdqHGrTGEtUo530eRwE7l&#10;PF7kdcsAAAAAAAAAbMjlcvnzNm0MsBtfxhDWJmXUq6X/uhUH7FEFW8cpDQAAAAAAAMBZXG+hj1pB&#10;BWBPPo1hrE3KMD7CvrWPEwAAAAAAAABsUE0Y3+aNAfZhBNU+jmGsTZXxUCCwK1aHAwAAAAAAADi5&#10;y+Xyx5hDBtiFjFt/jyGsVYr6fCsR2BGrwwEAAAAAAACc3eVy+XNMIgPsQo1bYwhrJTQM+7HUuAAA&#10;AAAAAADAxl2v199qxaXbdDLAPmTc+jaGsVYp5/soEti2z+O0BQAAAAAAAODsrtfrp9tcMsCufBnD&#10;WKvL5fLXKA/YoDpHx+kKAAAAAAAAADfX6/XLbVoZYFc+jWGsTcqolTT/dysO2KBFwrEAAAAAAAAA&#10;7IxXAwJ7M4JqH8cw1qbKeCgQ2JSMAfXa99/GqQoAAAAAAAAA/68mlMfEMsBuLBWISRleLw3b83Wc&#10;ogAAAAAAAADwX9fr9cNtfhlgPy6Xy59jGGuVor7eSgTWNlaItDocAAAAAAAAAD93vV4/P8w0A+zI&#10;5XL5PoaxVlXOKBJYl9XhAAAAAAAAAHgdgQ9gp76MYaxVxsi/RnnACsbqcB/GKQkAAAAAAAAAP3e9&#10;Xn8T+AB26tMYytqkjBoj/74VB6zA6nAAAAAAAAAAvM31ev1wm3MG2I+xctTHMZS1qTIeCgQWZXU4&#10;AAAAAAAAAO52vV4/P8w+A+zICMz8NoayNinj00OBwGJyfn8fpyAAAAAAAAAAvN3lcvk25qABdiNj&#10;159jGGuVcn4fRQLLaH8tMgAAAAAAAAAHd7lc/hqT0AC7sdRKUoLDsIylzmkAAAAAAAAADu56vX64&#10;TUUD7M6XMZS1EhyGRVgdDgAAAAAAAIA5ahL6NhcNsDufx1DWJmX8drlc/r4VB8yW82uR1yADAMBT&#10;uRX9nHvRP2Z/sl0/9jih7PevLx0P7/1ku7+NIgCABeU6/Pvz6/KMT67tH0YRHED2addx4jsFAMwy&#10;Lq4Au5Kx63/54+MYytqkDKtpQp/2YCsAADyX75O/j/vRqeoZ2yiCExnPJzoIxAHACnJt73pzTPt8&#10;BsvJcfLn2K9T1XeVUQQAMEPjzR1Am/HQuf0BccqwmiZMVvce4xQDAIBF1STTuC2dKtsViDuh8Wyi&#10;g0AcALtU17B8PubzOZ8v41PP2HexQlo9t0xdOwjEHUiOk9MF4lK9p+f24/m9m3MbgJPKhapeC9j1&#10;8AagTX05HUNZq/oSMooE5vgyTi8AAFhU1/e7bFcg7oQan6kKxAGwG3XdyqdeS//9V9fGumfKH5t9&#10;c0TqJxDHL+U4OUUgLlWqc/tT6vUtn1+d29/zh+f+AGxPLlBWQAJ2qb54jKGsVd3wjyKBd8i59Hf+&#10;MLkDAMAqcj8qEMc02e8CcQCcVl2v8qkgXD3ve5P8NxU821xIbNSrg0DcgeQ4OXwgLtWpINybz4fx&#10;3wjGAbAtuUDVrzIAdmepLwkpp+VLDpzM13FKAQDA4ur747gvnaqeq40iOJHsd4E4AE6prlW5DtaK&#10;UO+1qWeFaZNAHL+U4+SwgbhUo87tdy8QkW34fgTAtnRdwAEW0L7MesqoLwJdX4jh8HL+1GSRiR0A&#10;AFaTe1KBOKYZ33E6+N4EwGblOvUx18A3rwr3I9nWIm+BeY3URSCOX6pjduzXqbLdVQNxqcKHmW3b&#10;0rkNAI9hj2k3sQALa/9SmTI+3IoC7mB1OAAAVlWTTOPedKpsVyDuhLLfBeIAOJW6RuX6Nz00lm1+&#10;H0WsqqNtg0DcgeQ4OVwgLsXXuT29XbXNUQQArC/Xpk+3SxTAvuTGuh5EfxjDWZuUYZyEN1rq/AQA&#10;gJ+pSabbHepc2a5A3AmN7zkdBOIA2KRc+2a8JvVHvoxiVpP2CcTxSzlODheIS9nvfk3qT/ihPADb&#10;URem2/UJYF/qC+sYylqlqC+3EoHXyLlpghAAgNXVJNO4RZ3K/e45Zb8LxAFwGrk+fb5dpnqM6+qq&#10;P6hNHQTi+KUcJ4cKxKXo1nN78GN5ALYjF93OX3kAtKkvI2Moa5VyOn8xA0fjoQ8AAKurSaZxfzpV&#10;tisQd0LZ7wJxAJxCXZty3esKi/2jnrmPIlfR2EbPRg8kx8mhAnFd7XkqZWzitcgA8CDXprq5/ft2&#10;mQLYl4xfi0xGLPFFAfbOl13gLTJmtDx8ru2OInilup8a3dfBRD+wioxtAnFMk/0uEMfu5Xj7XMey&#10;z78+f+fzZz7f86kfxNYbdepTb4yoVXQ+je6D0xjHfrs6B0eRq0j5AnH8Ul0jxn6dKttdPBCXYj/e&#10;Sl+EVeIA2I5cmJa8CALM9nkMZ21SxiK/jIOd86AYeLWu62ptdxTBK6XPBOKAw6lJpjEOTVVj5iiC&#10;E8l+F4hj93K8LRJyOaKMAfWWnQrKee7B4Y3jfSlfRrGLSzsF4vilHCdHCsTVdWwRa7QPAH4q16f6&#10;1RPAXrV/0UwZH3Ij3/UQHHYt54bV4YA3ybghELcR6TOBOOBwMrYJxDFN9rtAHLuX400gbpKMCQJy&#10;HFaO78XeKJWyVnttasoWiOOXcpwcJhC38LltrgCA7akL1LhWAexKxq96ON2+DHPK+PRQIPCch8DA&#10;m+TaLRC3EekzgTjgcDK2CcQxTfa7QBy7l+NNIK5Bff/IH6utcgUz5Vj+8HBgLyTnz2qhmXHudhCI&#10;O5AcJ0cKxC222EPK+nsUCwDbkWuUVwICu7XUTXaK8gARnsi59+c4PQBeret7R213FMErpc8E4oDD&#10;ydh26kBcqvopdf1z9ifb/TqKOJW0XSCO3cvx5nlWo4wTf+fjFXHsWg7lj7cjehl13oyiF5eyBeL4&#10;pRwnhwjEpcilw67/G0UDwLbkOrXoRRFgpvqCMoazVinn2ygSuF4/j1MD4NVyLRWI24j0mUAccDgZ&#10;204fiLvVeK60/5Q/hkm7BeLYvRxvAnELGffX7W+ygNly3C76dpScKwJxbFrd+479OlW2u3Qg7rdb&#10;ycsZRQPA9uQ65csxsFv10GkMZ626vgzBntTDo3FKALxJjR9jKJnKuPR2de80uq+DiX5gFRnbBOIa&#10;pP0CcXO5TrKYHG+e+S+srkWj+2EXctguGprJObLa9/cqe1RjNoG4A6l737Ffp1r6+pAilz63vTIV&#10;gG3Lxer7uG4B7NGXMZy1SRleM83pLf3lHTiOrmtobXcUwSulzwTigMOp+9QxDk1VY+YoYtNSVYG4&#10;idJugTh2L8ebQNwKzjpusk85ZJcOzax2fqRsgTh+qY7RsV+nynYXf6aeMrvuZ/+jzq9RLABsV+MN&#10;IcASPo3hrE3KqFDcYl8kYEty7P+dP0zgAHfp+q7hodvbpc8E4oDDydgmENcg7ReIm8t1ksXkeBOI&#10;W8kYQ4Rk2IUcr/W8bxFr3lelbIE4finHyZECcYvN+aesb6NYANiuXLM+3C5dAPuTm+5FHjaljJaJ&#10;BtiBr+M0AHizrgdxtd1RBK+UPhOIAw4nY5tAXIO0XyBuLtdJFpPjTSBufZ6jsHnN3w+fa/9B+4+k&#10;nQJx/FLd+479OlW2u3ggLsV+vZW+iM+jWADYtrpo3a5dAPuTLxZ/j+GsVYoyVnIqObdqQsjkDXC3&#10;rofPtd1RBK+UPhOIAw4nY5tAXIO0XyBuLtdJFpPjzbOrDTjrOMp+5DBd5MffdW0dRa4i5QvE8Us1&#10;Zo/9OlW2u0YgbpFXIte5nT/c4wKwH7l4fbtdxgD2p760jOGslbGSk/GrZuBdct0UiNuI9JlAHHA4&#10;GdsE4hqk/QJxc7lOspgcbwJxG3HWsZT9yDHaFRZ7atVni41tFIg7kBqvx36dKttdPBBXUu73UYVO&#10;5g0A2J+FboABWmQM+zaGs1YLfaGAVeU4r8mgD+OwB7hL1/eL2u4ogldKnwnEAYeTsU0grkHaLxA3&#10;l+ski8nxJhC3IRlXvo9dA5uTQ/Tj7UjtkeP/7/yx6jUwdRCI45fq3nfs16my3VUCcSm6dZW4tMvq&#10;cADsU13AxoUMYK++jCGtTcqosVKAmEPLMb5IwBQ4tq7rZW13FMErpc8E4oDDydgmENcg7ReIm8t1&#10;ksXkeBOI2572Z5Vwr1z7Wt6GMq6pn0cxq0k9BOL4pbr3Hft1qmx3lUBcqbJHNTqsfm4DwN1yIWt5&#10;mAawoE9jSGuTMgSIOToPdoB363r4XNsdRfBK6TOBOOBwuiZ6aswcRWxaqioQN1HaLRDH7uV4E4jb&#10;JuEBNivXv463oWwiCJq2CcTxS3XvO/brVNnuaoG4kvKnB17XbhMATJELWudkCUCrjGH1ELv9S2mV&#10;8VAgHEzOIa/0AKbIeCIQtxHN3/FM9AOryNgmENcg7ReIm8t1ksXkeBOI2672H/DCvWZ9XxzX0s2s&#10;ipj6CMTxS3XvO/brVNnu6uGxVOPrrTbvU+f2FtoDANN03QAALCFj2N/5o/2hc8rwoJEj8pAWmCLX&#10;Y4G4jUifCcQBh5OxTSCuQdovEDeX6ySLyfHmOdVG1RgzdhNs0nvvq+r+IX9sKiiWOgnE8Uvj2J2u&#10;zqlRxKpSlU+pS82X3WWcR1Y6BeBYcnHzOkBg1+qLzBjSWqUcq2pyGDmerQ4HTDMemk1X2x1F8ErN&#10;9ysm+oFVZGwTiGuQ9gvEzeU6yWJyvAnEbdvXsatgs+r+6i3XxLpvyB+bWRXuqdRNII5fGsfwdHUu&#10;jSI2oeqTz6uDcdUv9d/kf7qXBeCYcpFrebAGsJTcsC8S7qlyRpGwd1aHA6bJ9VEgbiPSZwJxwOFk&#10;bBOIa5D2C8TN5TrJYnK8CcRt2BhnPozdBZuWY7VWlaoAzbe6Nxifv/L5Xv8s//5LPpsOhlV9U8cO&#10;AnEHUsf22K9TZbubfMVoqvah6lbncbV9fJ6e2/WaVcc4AOeQi5+Vj4C9W+QXavWlYZQHu5Rj+JQT&#10;X0CfrmtjbXcUwSs1f68z0Q+sImObQFyDtF8gbi7XSRaT460tEJdz5HGSfBefqm+NZ+Nz96viZqt6&#10;jd0FNMv5JhDHL9V1YuzXqbLdTQbiAIBnum4GABbUvupVyvCqafbu8zicAaboevhc2x1F8ErpM4E4&#10;4HAytgnENUj7BeLmcp1kMTneOleI2/Uzg9T/t2pDjfH5rP2jVqvEwQIaz3WBuAOpe9+xX6fKdgXi&#10;AGAPct2ukMdmfkUF8FYZw+rBdvsX1SrjoUDYmbrOj8MYYJqMLQJxG5E+E4gDDidjm0Bcg7RfIG4u&#10;10kWk+NNIO6V0p6POe9r1bvFpdzvoxpAo5xrAnH8Ut37jv06VbYrEAcAe5Frd8tDNoCl5AtIPdxu&#10;fxCdMoyX7I4v6ECHrofPtd1RBK+UPhOIAw6n7mHHODRVjZmjiE1LVQXiJkq7BeLYvRxvAnFvlHZ9&#10;yPm/RjDOKnHQLOe2QBy/VPe+Y79Ole163g4Ae5Lr95fbZRxgn+rLzRjSWtWXnVEkbF6O11oF1iQN&#10;MF3GF4G4jUifCcQBh9P1vavGzFHEpqWqAnETpd0CcexejjeBuDulfbVi3GJvyUlZ30bRQJOcZwJx&#10;/FLd+479OlW2KxAHAHuTC/j3cS0H2KUax8aQ1sp4yY58HYctwFS5FgrEbUT6TCAOOJyMbQJxDdJ+&#10;gbi5XCdZTI43gbh3SBt/y1iwyGpxNeaMYoEmOc8E4viluvcd+3WqbFcgDgD2Jtfw+lK42C+lAJp8&#10;GcNaq8Yv3TBFjtFFXiUMnFPXdbC2O4rgldJnAnHA4WRsE4hrkPYLxM3lOslicrwJxE2Q8WCpV6h6&#10;bSo0yrksEMcv1b3v2K9TZbsCcQCwR7mOf7hdzgF2rf1BXsoQImbrrA4HtOl6+FzbHUXwSukzgTjg&#10;cGqSaYxDU9WYOYrYtFRVIG6itFsgjt3L8SYQN0nGhPY3P9R1bBQHNMg5JhDHL9W979ivUxnjAWDH&#10;ci3v/HIN0C5fSOphd/uX1yrjoUDYmHEO+DUy0Kbr4XNtdxTBK6XPBOKAw8nYJhDXIO0XiJvLdZLF&#10;5HgTiJuoxsPR9hbZ/vdRFNAg55hAHL/UNdZnuwJxALBn9YVtXNcBdinjWD3wbn84nTJaJirgPXL8&#10;fxuHKECLjDMCcRuRPhOIAw4nY5tAXIO0XyBuLtdJFpPjTSBuorT5t1vTWxkjoEmu7QJx/FLd+479&#10;OlW2KxAHAHuW63m9CrDrhhJgETWOjWGtVX0BGkXCVnh4A7Tq+q6w1LX7SNJnAnHA4XR9x6oxcxSx&#10;aamqQNxEabdAHLuX400gbrK0++ut+W2+jKKAyXJtF4jjl+red+zXqbJdgTgA2Ltc0z/cLu0A+5Uv&#10;J4u8oiDlfBtFwqqWOuaBc8tYIxC3EekzgTjgcDK2CcQ1SPsF4uZynWQxOd4E4hpkfPh79EGHr6MY&#10;YLKcuwJx/FLd+479OlW2KxAHAEeQ63rnF22ARSz1BaXrCxa80adxSAK06Xr4XNsdRfBK6TOBOOBw&#10;6jvcGIemqjFzFLFpqapA3ERpt0Acu5fjTSCuQdr+5dYF82Xs8YNFaJLzSyCOX6p737Ffp8p2BeIA&#10;4ChyYbfqEXAE7Q/3Uka9brrzl6XwUzn+PGwFFpHxRiBuI9JnAnHA4WRsE4hrkPYLxM3lOslicrwJ&#10;xDVI23+7dcF8NfaMYoDJcn4JxPFLde879utU2a5AHAAcSePNJcCS2r/Qpgyvm2ZNVocDFtH1/aC2&#10;O4rgldJnAnErqL4Zn7r3q4++OjD7e3k1yZR+nq7GzFHEpqWqAnETpd2HDsRVPcbHGHVg2a8CcU0y&#10;Rnwf/TBVjT2jCGCynF8CcRuQ/tr0/Ufd+6Ze02W7AnHcJYeP+3aALRqDMsCu1YOo/PFhDG1tUkbL&#10;5AX8TH3BH4cgQLuuh8+13VEEr5Q+E4ibrNqdz8d8auL5a/r4Wx2b+fydzy9DFfV3xt+tydWv+dSr&#10;uITWNyz75/k+/zOf2ue1L3+6z8ffqf1d/82/9nk+Hm7fKX0pENegjtNRxKmk3bsNxFUZ+dTxUOPK&#10;0/Hptdekh+tRPvUGkBqfXI92KvtOIK5J2t/22tRwLwANcl0TiGuWvvjnO1L6+/d8/qh+z+eu78X5&#10;s+7v656mfX7mUcoUiGMxOTR++iypPvnnPzT+3tP79tqO+4iV1T7Ip3IyT8fC2k+P38ue7uP6sz71&#10;z+rfPzwnyudxn3pWBFs2TlCAXasbkTGstUo5LRM48BNfxuEH0K6up2PsmWqp6/SRpM8E4t6p2plP&#10;fd+tB5b10KorOFHHeD0Mq30mkLCi9P+S+7wehtaD8Pp+YILtlUZ/TZftCsSdUNrddY5Pv07WNvN5&#10;nETrmux/ej06dRBqT2pfPey8HmcPxHUuBrBY8APOpPEaeer79Wp/+rYCH3Wf0PYdqWT7jz8mavtu&#10;XO14KGyy6qNRBCeWQ2GR5wq13XwenykIUjWrPs5nqf36zziYj30LW5ATs3OyBWARGcsWmQRIOZX6&#10;h3Y51v7OH26YgcVk3BGI24j0mUDcHapt+bSHoX4lZdfDL6H2BaSfHx5qVp+vuc9Lyp8eisz26pfo&#10;0z9j84tLH+0iEJdNvthvEz4tqxWl/XX9fqm8tT6LBEUaz/kp18naTj6rXpNSbj2/EI7bsNo/Dzur&#10;x9kDcXUOdlnkWlrldHzG5g8rbaww5Ittf+dnE9+jXqjXlM/Y/KrGPU2H0wXi0ub6jlQrHq39HWn6&#10;d+Ns85CBuFThxXPzvZ+x+VW9VK8Zn7H5d8u2Hp8rrHnf7jnSZOnP2q9f1tyvJWXXmFUBuXcfs9lG&#10;xz2OH3pwDjUY5IAH2LWMZYusDDBuYKBVjjO/SgMW1fWdoLY7iuCV6p5mdF+HQwXiqj11zazjLJ9V&#10;H/a/JHXyULNB+nQTEzwvqTpV3fI/3/1QsbF9q4wDac8uAnHZXv0whTul/5b6sdrmzo/6b/PZREj3&#10;qVEX16INyn4RiGvUeB4uEjBI/buePx56VeO0ryadO3wdRawmdWgJeta5MopYVeohEPcOaWcFJVpX&#10;o32P1KuC+u8ef7rGxmx37UBci7H5VXXts3jX8VT/feq2uecKVadRRd4o3bfJ72OPqk61f/M/73pe&#10;lP9u+j1O6vP32DwcW473mkTY3MAAcIf2B34po8ZMQWLajGvyoQILwPZ1Xdtqu6MIXil9JhD3C2nH&#10;h+qncc3cvNSzAjbCCO+UPnz41fZDp+5A6vquQGTj8S0Q9xPZnkDcO6T/TheIq/8mn89bP3ZSvxo/&#10;XYs2JPtDIK7ROOY7LBIoq/F0lDebQNx9BOKaNZ6zhw7EVfvSd3v6bvyu+5H89wJxbzA2v6qufRZ3&#10;Xc/qvxvH4aaljoJxr5TuqutjBYJ3810+dX3z86L8fYE4eI8c8/UuY4AjaP+SmzLqF1fQZfWHbMD5&#10;dD0Mqu2OInil9JlA3A+k/pv8Be9bVP1Hc3ildNuugnDPjbq/edKn8TgXiPuJbE8g7h3Sf6cKxOXv&#10;7258GvUVjNuA7AeBuEY1Ho2+mG2pV0MLxN0h7ROIe6O6po4iVtV4PT1kIC7tOuV34/w3AnFvMDa/&#10;qq59Fm+6ntXfb6xLi9S3zm/37T+QvqnFS/Y+Dr76B7T5ewJx8F41aIzjH2C3xs1P+8OplCFIzHTj&#10;+N11WAHYp4w/LQ+fa7ujCF6p+XvZLq8xqffDinC3JhyGh5q/kD7adRDuudGWV0/I5e93PdQViPuJ&#10;bE8g7h3Sf6cIxOXv7X58Sv1rVYJFgj28LP0vENeocTwXiNuwtE8g7o3qmjqKWFXjdfVQgbi0Z/cB&#10;kBe8+rtx19iY7QrENenaZ/Gq61n+Xp0zdd+7W6l/jY+eIQ3pi8ONg2Mf//R6lX8vEAcz5MDfVToa&#10;4CVLXcRT1JdbiTCN1eGAVYwv3tPVdkcRvFL6TCBuqPpWf+RzpIf9/xjn3SFXLHiP9MnR9/u3/PHL&#10;yfTG9gvE/US2JxD3Dum/Qwfi6t/XMddY/uLSllUngM8s3S8Q1yjHdst4PjbfLvUXiLtD2icQ90Z1&#10;TRtFrCr1EIj7hbTlS+2vW7OOZez/X+6rrrEx2xWIa9K1z+KX17P8nc9HOmfSlm+jaaeVbqgfJh32&#10;O3vt4/zx4nfS/HOBOJghx3492PHwD9i9jGVLPYivGxR4txxL9eXML/SBVWQMEojbiPSZQFykrod+&#10;yPVU7fPR7NNLd9Qkz1n2+08nXfLvVwn8dKn2jvKnmn3+nOX465L+O2wgLv/uY8rtmqxfmx9mrSD9&#10;LhDXaPTDVHWNGJtvV+PpKHY2gbj7CMQ1a7zG7j4QV2048D3Iv6SdP7237xobs12BuCZd+yx+eD3L&#10;v6uswyHn7ao/RzNPJU2vcXDXK/29VtpZ33X/cy+ffyYQB7Pk+PcaQOAQcjFfZHKxbkJHkXC3HEen&#10;/4UPsJ6MQQJxG1H3L6P7Omw+EFd1bO6DTRrn4GlXi0vbz7rff/gwO/9OIO4V6rgZRUyR7QnEvcPP&#10;jumZlj4/6vhtLHMTltp3/L90u0Bck7T/w60b5sp5sth3mzonR7GzCcTdRyCuWZ1fo0qz7fo7Vvrl&#10;8Pcgz41j4cX9ln8nEPcGY/Or6tpn8eL1LP+8glOH/k43zpHTLKyQth52dcyfSZv/9awj/0ggDmbK&#10;OdD1xQFgae3v1k8ZNYHX9aWd8zjtJDiwvq7rWG13FMEr1QOP0X0dNh2IS/1O88v3H0n7T/fqujT7&#10;1Ps9ba8Hu/+5Dxz/vINA3E9kewJx75D+O1wgLv/sNM9I0681Fm/6XuFI0tcCcU3S/pYf/C81xpUq&#10;axQ7m0DcfQTimo1rUIddPm9NvQ+7wtVrpf3/+W7cNTa+VNaSRjWmG5tfVdc+i/9cz/LPDvWK1J8Z&#10;7Tz0fFLaZxx88lw9/1cgDmbLSXCKpSeBU2h/2JMyPoybUHizuuaOQwlgFfUFewxJU9V2RxG8Uvrs&#10;lIG4tPt0v3z/kfTDaVbpSXNP+Uvfl9Q5MLrlQWO/CMT9RLYnEPcO6b/DBOLqf6ec003AjL71Y60F&#10;pJ8F4pqk/bsPRdV4OsqcTSDuPgJxzVIPgbih6tzYH7uSfvjXG1W6xsZsVyCuSdc+i39dz2of5nPG&#10;ZwuHvOdLuw6/0t9rpR8efrSUj0AczJbzoB78GGyA3Rs3wu1LCKcMr5zmXod+IAls3/hyPV1tdxTB&#10;K6XPTheIa27zLqVPDh+KSxtbAlI7989ka/pHIO4VavwYRUyR7XkO9g7pv0ME4urPlHH2HwoLxTVL&#10;HwvENamxaPTDbIv1a2MbBOLuIxDXLPUQiIuqb+2TW9UpNR6O7mkbG7NdgbgmXfss/rme5X93jf17&#10;caj7vrTnk3Hw36o/8pn+/TTbFIiDnAsfb6cEwL4tdWFPUZ0PNDmgupEdhw/AajIWCcRtRPrsNIG4&#10;qk/ae+rXH/zMOC83GWJ8r7Tr7A+sf6jGgOqj/CkQ9wqP/TVLticQ9w7pv90H4uqT7Z/+rRl1Lozu&#10;pkm6WSCuQdreFhrKH4tdQ2s8vZU8nUDcfQTimqUepw/Epa5CID9Qx0f1UdfYmO0KxDXp2mfxcD2r&#10;fTf+/2mlD2rcOMSPWWp/jvawgPS173xQcj58uZ0WAPuWi/tSD+dN7PIWVocDVpdrl0DcRqTPThGI&#10;q7qkracPHPxK+qgeBLavdLyUtEUI8hXSR3+Ofd9BIO4nsj2BuHeoY3d0ZavO8yPbNkYN6Qs/3mqU&#10;LhaIa5Djtut6s+j5kPIE4u6Q9gnEvVGONYG4Daixq/bFqDMvqGOk6zip/h+7YhWjGtONza8qfdt2&#10;Pav9Nv736aUvdh9sSjP8cHJhRzhuYJqcECYqgEPIePZtDG2tUk7XjT4HkuNEUATYhBqPxtA0lXHu&#10;7dJnhw/EVT3STt8xXyl9dZgHVGmLoMn6BOJ+os63sWnukP7bdSAu2zVG/deX0e1Mlr4ViJss7a57&#10;zK5xfNFAVI2no9zZBOLuIxDXLPU4bSAubRfqWVntg7E7VjGqMd3Y/Kq6rmfZrmdKz1SfjG7fHePg&#10;OtLvAnHwKOdEfZnsuiEFWFr7A92UYdzkNUwuAJvQdc2q7Y4ieKX02aEDcVWHtNGDyzdKny0SMumU&#10;Zvi17zYIxP1EticQ9w5LjVUpxwoqyzrEK5i2Jv0qEDdZ2t15r7Hoir01no5yZxOIu49AXLPU45SB&#10;uNTvi/ua9WUfCMQ1abye8bLdzTfV+TfqzsLS9wJx8FTOiw+30wPgENofAKWMmvD1hZYX1c1m/tjE&#10;Sj0AGZME4jYifXbYQFyVn/YJw92pjo3RlbuTunvAuR0CcT+R7QnEvUP6TyDugEZ/++46WfpUIG6i&#10;tLntGVy2u/iKKzWejuJnE4i7j0Bcs9TjdIG4qlvXuMXbZD8IxDVpvJ7xY7v5MUude6POrCD9LxAH&#10;z+Xc6PyiDrCY8WWz/cYwZXx6KBD+a/WHaQCPcl0UiNuI9NlhA3Fpm1fRvd/ufu1bdR733myDQNxP&#10;ZHsCce+Q/hOIO6il9u2ZpFsF4iaq68Foe4fFQ2R1zo2yZxOIu49AXLPU41SBuKpX9f2tiqwt+0Ig&#10;rknj9Ywf2Mq4/iup6uctj4NVt3z+zuevfL7n8+f4HOaZQbVl7A7gqTrpx3kCsGvjxqV9QihlCBPz&#10;Lzn26kbfL+yBzci4JBC3EemzQwbi0q5N/eqzrsX51IOseqhVff511LHu2yrAVf+7/tm38emaoLnH&#10;biYyU9fNTfRUfWp/js/D/s/n9/rkXz/s/3xq39c/f3zoeaSQlEDcTxxsXy+uzpfRla1Sjgnkdexm&#10;tYk9SH8KxE3SdY0p2fbiq8OVGk9HFWYTiLuPQFyz1OM0gbjUqVa03NL3y8fvSE+DH/Vd6OF7Uv71&#10;P9+R6pN/Vt+PjxYKEYhrUsfKqA4LWvuY/pVU8UPquInvdFWPfCr7UmPcx3zqjYm/fG5Sf2f8/Qr2&#10;1Xi5uzGx6jyaAzyXE2RTN2sA98p4ttQDeyui8JTV4YBN6bq/r+2OInil9NnhAnEpd/VQVJWfz9MH&#10;XHf1Rf67mgyoSYDVHuqOvvwwqrRZqeNmJnpGPd6776s9FZzb+48EBeJ+oo6VfGq8mPoZ1Z3upbJW&#10;/gjE/cBj/+TzPIhbq8o/Try8NOG8mbamLqsEg44qXSoQN0Ha2r0S7Sp9mTYJxN0h7avxs4NAXLPU&#10;o+t7w+YCcWlr53f+V6t9n099t6l7j7u/I+S/fQyD7O7+7FHqLhDXJH27y0Bc6v2jcGjdt9en7uH/&#10;uXfPv9/UDylTl82uEpfq1bOVVZ+pjfLf9YzoJdlWBf3qe94ujvvUUyAOfiTnSD2kATiEXPQXeahb&#10;5YwiObEcB/VwYJWJSIAfydgkELcR6bNDBeKqzK7j61fqmptPPYSqh5TT255t1vfirkm3n0q7Nv/Q&#10;qvlY/qnHfZ9PPbRumQTLdh8mfh4K3JdV7kPHvpiu9sEoYtNS1Zowma6O81HEqaTdu5hwrXrmM2Oi&#10;uY6fmmjbwqoDmw9k70X6UiDundLOT53jQba92hhbZY9qzCYQdx+BuGapxykCcalP3ROsZowt00Mg&#10;j7LNLd2zvFrqKxDXZBxzm5d6/iskNar/ZvXf1vG0kXZ/GdXalPTNKouH1D7OH7V/F3smUsfCQ+Eb&#10;lfoJxMHP5Dzp/NIOsLT2m8OUsbnl0FmF1eGAzem6PtV2RxG8UvrsUIG4tGfxHwSkzMeHXItNfqTM&#10;euC56EP/6ttR/OakeqtN9KRf6sHzohNftf9vpe+CQNwKUlWBuInS7s0G4kbdWieaU8ZqK9CnbKvE&#10;TZLuFIh7h7SxAhedYbja9mpBmpTfNZEuEHcfgbhmqcfhA3Gpy2qvCBxjyqLXhiov5e4iGJd6CsQ1&#10;GcfeZo361Xe1jvv2mg9c8759c6vEpVqLZ0uqH/Kp5xGrPAspo/zNSb0E4uBXcqJ4BSBwJO0PhVJG&#10;3QRv9uE9vca+94t6YHMyPgnEbUT67DCBuLRl0Qc+4zq76K89n1u6zbG5Sc3UaZX73ZS5eBDuuRX2&#10;/z1WOT+6+ibbFYg7obR7k9+pa3/kj0W+76WcNSeZfaedIP0oEHeHtK3uM9p/cJEyVg1HjPGkg0Dc&#10;fQTimqUehw/ENZ7XP1T9mk/dh6/2HTll16utNx2Mqz4a1V3FqMZ0Y/OrWuO4f41Rr0XGhyon5a31&#10;9qjNrBKXuiz6rKjKymfV8e+5UZ/NSH0E4uA1crJY7Qg4hLpByh/tN8FVxkOBnE6OsW/jMADYlK57&#10;+truKIJXSp8dIhBXZY17q0WkrMUeZv5K1aPrnHou5Wzu4VXzMfwfW9r3j1KfrsnYGQTiVpCqCsRN&#10;lHZvKhC35jjUdW79TMr0vXaCdKVA3BukTXVv+ccS53/KWH0lxNShK0AgEHcfgbhmqcehA3Gpx6Kr&#10;ItV+zWdzQZB8NhmMq7qNaq5iVGO6sflVpW+7rmd3qWNwrf2d4iscuuj3mCpvFL+61GWxZ0Upq467&#10;Tf6IJ/WqZ4abGAurHqNawM/kfFnl198AHcZ41v5FMWUsvjQwm7CpyVqAR7n+CcRtRPrsEIG45nb8&#10;o+7d8tnUg/5Ho15L2Mzr2FOXltDPT2z2VfSpW73WcIvPSgTiVpCqCsRNtJVzq+pRx/ao1mpSlaXH&#10;3mKVuHdKHwrEvULaUpOGiwThSsqpCcrV7ytTD4G4O6R9AnFvVOfWKGJVqcdhA3GpQ82hLhZ+GOPH&#10;VoMg1RebCkiV1EkgrsmW9nft5/yx6jU+5derk5cOQ62+SlzqsNh8aPq3nkdu7hnhU1W/1HOtVQP/&#10;UcfiqBLwKzln1njwAtAiNwGLTCqMGzNOom5wx64H2JyMUW2rWWXbNVns84bP6LoOizwQSjmLBIFS&#10;Rj1E3PSEfOq31HflTfRD9skiD7vH8bWZV3/8SOpYDzkXWS3wDQTiVpCqCsRNNMaAVY06bCZ0lLos&#10;uhL9Xs69LUs3CsS9IHWv0E+9EvhbPoteQ1PeZu4tUxeBuDukfQJxb5RjTSCuWeqw2OrR6cfNB0HK&#10;qOdmpD4CcU3St6sH4lKHTT0/SF0WfU5Q+2AUvZoljoOxn3d1D5w6L/VD2helfIE4eIucNIIdwGFk&#10;TFskvFTljCI5vkM/dAT2LdejrQU26LHIg/EcT0s86Kpjdher06Se7aG49Mfqr69LNb7catNr7Ptd&#10;rbqbOm/peYlA3ApSVYG4idLuVQNxo/zNjUNVp6X6psoZxXKndGNbIC775698vu/k82c+Vd96hdlq&#10;5/YoezPndfXLrWbTCcTdRyCuWepxyEBcyq/VoNrHtiojn9VXrX2LVHszb9BZu+9GNaYbm19V+nbV&#10;QNw4/zb3Y7rUaekfz60WlE3Z7ef66MtdPCN8LvVe9IdNT6XfBOLgrda+sAFMtsiN8sI3vqwg+9jq&#10;cMCmuRadRvsDsJSxxIOu+t65+V+9P5X6LrFS3KoP/5YYR/a47x+l3kutFvgrAnErSFUF4iZKu9cM&#10;zWx6sqXq9lDRZexy0mkr0n+bCQKc3RhTNhVyrfH9VrvpBOLuIxDXbFxfO6x6bqdd30Y92owxbJcr&#10;g6beFeZf+vWR/5E6CMQ1Sd+ulhvY+rmRulUobqnjf7VQYNrY+qxo7Oddfy9J/Vd5XlTH36gC8Fo5&#10;d2rwXu2hFECD9hvmlLHkjS/r2O3rSoBz6H44wWa0B2FyLLU+7Mz2a0Jhr4Go1onv6ptR1OJS/FK/&#10;+N3lvn+U+m8h/CAQt4JUVSBuorR7lWePYxza/GRL6rjUq9k2/+rqLUv/CcRtQI2j+WNz5/WoVweB&#10;uPsIxDUb19gOqwXiUnb76nBj+7t+7pz6rz43kvIF4pqkb1cJxO3l3EgdFwlCpT9WeV6Uorufg+1+&#10;DHyUdizy1oWn0n8CcXCPnD9b+dUzwLuNG6r2L85VxkOBHE6Oob/GbgbYrBqrxrDFsbUGYbL91u+C&#10;4zjddSAqbWh7Xf64b11lQjdldwchV2vbbGlLSzDsDQTiVpCqCsRNNMaERY0ydxMkSX3b7+1Sxuqv&#10;696zdKFA3IrqnM6nrk2bvLdM3QTi7pD2CcS9UZ0Lo4hVpR5HDMS1B9RrHBvF7VqasurcyNr9OKox&#10;3dj8qhqvZz+1p3Mjdf1jVLtNylhlrE+5bd9Jqk3541ALUaRN7auKPpXyBOLgXjmB2gdvgKWMG6v2&#10;B2QpQ6D4mPxqHti8XOsE4s6h9X4mx1F32GtTr7K6R9rQ+uv3bHvxh74p1i9+3yhtWvQh5zMCcStI&#10;VQXiJhrjwtJWD0O8RerbEpx4qvbDKI47pAsF4laSY7e++2z63qLG91ttpxOIu49AXLNxXnZY5Ttk&#10;ym1/m1a2v4v74NdKk1abG0lfCsQ1Sd8uHohLmd9H8buROi/xXHbRHxmmvO5z+pDzbnX8jva1S1kC&#10;cfAea1zkALrUDekY3lqlnLVXjGCiuqHMH5v8tTHAU3Wdu41cHFzbNSnb7v5F92ECUWlLW1/lXF58&#10;Qitltj6sq/vjUdShdPfbTwjErSBVFYibKO1eNBCX8uo+aXff67rOu2cOsXrnGtJ3AnELqzFznBeb&#10;P5+rrrdaTycQdx+BuGapx9ECca2rw43+Otwz5zFGL67KHVVYxajGdGPzq0rfLpoVSHm7/DFl1fmh&#10;AY2WPs5TXtsPAbPt3YUeXyvNW+w10lXOKBa4R86j1d/7DjDTUjdZVc4okv3b1SoCwHnl2iMQdw6d&#10;gbi2B/45Pg/1y/dSbRrN67DYw9+U9eFWZI8j7vunVhp7BeJWkKoKxE2Udi8WiBtl7TJAknovsUrc&#10;IUPLS0j3CcQtoM7hGivrWM3/3U14pOp8a8F0AnH3EYhrlnocKhCX9nSuCl73JocNpKd9i6+mnTIF&#10;4pqkb5cOxO323jR1b81UZPuLhchSXNsqmWO7uws9vkXa9+Whsc3qmBtFAvfKubTaErcAHXKDsMgN&#10;dcoRTNi5cWN+uF/qAcfkunMabdeleogyyphqbPdw19Nq07hXmC7b/TaKaZey2n7Bf9R9/1Ta1/4r&#10;8Bes0qddx0q2KxB3Qml3y/j5A7v+kVP6qnVSOds/7OoM3dJ9AnFNaozIp358UGPvLu8lUn+BuDuk&#10;fQJxb1TnyyhiVanHYQJxVeat6DaHfE3gUzkeWoNBz6U8gbgmjdez/0hZu74vTRNaQ1Dpn8XG+xTX&#10;1pa049A/nHyUdrY/q08ZAnEwQ86nRVKsAAtqf2VXyrDK5v5ZHQ7YjSW+ZLMJLROC2W7bhG6OzcOu&#10;PJPmtUzYpc8We8iZstoebh953z+Vdi69AoJA3ApSVYG4idLuRQJxKWf3wdyq/0NjmlQfjaJ4o3Sf&#10;QFyTMUbsNgxXanx/aMx8AnH3EYhrlnocKRDXuXr6Ke790tRFr5HpV4G4Jo3Xs5fsftWw9Ff3nOAi&#10;90ZpR8tbsLLd0yxCkXYu8Rpd3+Vglq6BD2BF7TfXVcatKPbmTDfmwDFk3BKIO4eWa1OOn5bXf9aD&#10;mfxx2Otpte2hoT3aVw1IGW33qkff909VO8e941JW6de0USCuQdovENfrED9ySn+1BW9rX4xieKN0&#10;n0DcAnKM/p1PzU1UQGU3rxhMnQXi7pD2CcS90VbG8dTjMIG4GndG2R3af6i/FY3HxH+kLIG4Junb&#10;RQJxKecQqxanKW2B2mGJec3OZxynWoSijuvR7hbZvkAczJJzykpHwKGMG7r2yaSU0TJxQjurwwG7&#10;kuuaQNw5TL93qW02ftc7w6tgWkIKtd1RRJsU07nywSlWh3uUJi+5sr5A3ApSVYG4idLu9kDcKGM3&#10;4ZmfSTu6g1enCDDPln4TiFtBzu2aWNz8PWaN77caTycQdx+BuGapxyECcSmvbWyvcWEUcwpp8mKL&#10;BaRvBeKaNF7PnjtEWDTtaF3dOdrvA1JGyzhY16v8carvHdXeh8Y3SZ8KxMFMOa8+3E4vgGPIzcJf&#10;Y4hrVV/IRpHswLgxP8TECXAedU27jWIcXEcgrivksch91trS1N1ObKWMrldgnGZ1uKcWHIcF4laQ&#10;qgrETZR2LxGIO8QqEyXN6Z5Y2/3rqdaQfhOIW9mWryE1vo9qziYQdx+BuGapx1ECcZ2rOx36/H1J&#10;3Y+NtrdKOQJxTRqvZ/9IGYd6hjDa02KJYz3FtIyDqfsuvvvP1nw8CMTBbDm3fNEHDiU3DItMQKSc&#10;tlecMFftq7HbAHYjY5dA3DlMf0CYY6cruH+a1VbrfnK0eba2gH623fkKjMOvDPiStHup5yUCcStI&#10;VQXiJmocf5461CvJ0mdtEylxmte3zVT9dus+1jTGk83de9T4fqvhdAJx9xGIa5Z6HCIQ13Xu1nZH&#10;EaeSpneH+h+kfwXimnSdE88c6vlR+qxzLrC9rxr3+Sm/c6Q//xjtny7bFoiDDjm5Fkn0Aywl49oi&#10;X5gabySZy6/jgd3JNUYg7hw6AnFd3+9Os9pq2tr169m2e9RsvivcU5PSh/ll91ul/Z2BlUcCcStI&#10;VQXiJhpjRZs6F0dRh1Hnymheh1MGmd8r/SYQtyE5R2ryeTP3IDW+32o2nUDcfQTimqUeuw/EpazO&#10;8NZpw+djfG6VMgTimjRez5461POjtOfLrVnz1fk0imkzipoq9T7ts6Jq90MnNEi/CsRBh5xf9Uty&#10;E27A0bR/KU0ZNX4uMUnGnbJ/DvNaHeBc3J+fRkcgbnoooY7HsflTSJO7Jrfa7kuy+a4Q36lX2k37&#10;OwMrjwTiVpCqCsRNlHa3BuLicKuUpk2dE2urTiLvVbpOIG6bNhE6qfF91Gc2gbj7CMQ1Sz2OEIjr&#10;HNdPGQQpaXv79XLte5lRjenG5lfVeD17kO0fbj4mzeoMQLX2V4r4eCtpriPu57dI+1vmhWu7owhg&#10;tpxjH26nGsChtH/BThnGz2079INF4LjyBVgg7hymPkTP9roedO0i4DJTx8OtbLNtcivb7loZ8NSv&#10;3Uv7W86pZwTiVpCqCsRNVOPb6IIuh1ultNp0a9p8dX6PYniDdJ1A3Hatvuphje+jLrMJxN1HIK5Z&#10;6nGEQFzXj4ZOeb/3KF3QFg56tPa9zKjGdGPzq2q8nj065ErFNTaP9k2V7XYH4rp+hHPqZ0XZby0/&#10;nsx2BeKgU84zX/qBQxk3qe0PzlNGy2QK75P9f+qHE8C+ZQwTiDuHqUGYHDctAZc43YOu9OX0h1t1&#10;bzo2P11texQz22lelfsj6dvuFaEF4laQqgrETdQ4BrWOnWtK0zonkw+3ot4S0m+ejW9YXbfGrlpF&#10;je+jKrMJxN1HIK5Z6rH7QFza0PWjodNfZ9O3ra9NzfYF4pqkb7sDcYud40vqGhNrf4wiWtS5NIqa&#10;7dTPitL+lu8N2V8CcdAtJ1r7u98BllQ3qmOIa9V4Y8n9Tv0rFWDf6vo1xjKObXYgruv7XK2SVSvZ&#10;nOnT9Sva6Q8Na5u3Tc+11H301qUful+bKhC3glRVIG6itLszEHfYPh1N7CAQd4f0m0DcxtW1a+yu&#10;xdVYNKoxm0DcfQTimqUeRwjEdf2w5fRvJEkftL36vaw53pdRjenG5lfVeD3bzPjVoavfarujiBbZ&#10;/vRgcLZ5+tBWuqHrHkAgDpaQk83kG3Ao3TeVj1KOUPFG1LVs7BaAXXJPfhqzA3Fdv4BnnumB/Wyz&#10;K9hzulflviRd0f1KIIG4FaSqAnETpd2dgbjDjkWN/SYQd4f0W1sgLvu6nhdVMGg3nzr3qt75/Dk+&#10;3SumvtYqr2KrPhjlzyYQdx+BuGapx64DcSnn0PtnbemK1u9I6WeBuCaN17Pab4edk0nbWp631f4Y&#10;RbTo2N9H3s9vMbpjqvStQBwsIedb98NegMXlRmKRh+gdN5jcZZUHpACz1MOFMZ5Nle3+r65VPm/6&#10;dE7+zQ7EbWWikh+bPnmX/d61UrHVdof0cVvYJwTiVpCqCsRN1HyOHHYsSr91hQ0E4u6QfutcIe4w&#10;x3G1JZ8KzK35/Gvx17E1tlcg7j4Ccc0ar1FLBeJqlfPp0i/fRxGnl75oe/6QbQvENUnfdgbijvxD&#10;lpaV42t/jCJaZPvTz9PuOu9F+mH6d+DaX2PzQLeccy0PBgFW1h6SShm/5abFqj4rGjf5q0wsAszS&#10;dS2p7Y4ieKX0WefrEqddr2pbt02yZTmepk+gNB6j7qeGrjF5EIhbQaoqEDdR2t0ZiJv+qumtaBxb&#10;BOLukH4TiHujtKuegXUF838oZS4+WVjj+yh+NoG4+wjENWu8Ri0ViOt6pacfYQ/pi67zu84Dgbgm&#10;jdezcuQfsgjEDdnmt7H5U0s/TL9O1v4amweWkJOuc+IHYC3tX7pTxodbUazEw39g9zq+VJfa7iiC&#10;V2r+XjQzENfyC3jmyvHUEYib/uqObNNDuCf2Mg68RdokENcg7ReIm6i2O4o4pDpeRlNn8534Duk3&#10;gbh3yPH8ez6LrVacshZdpanxfBWIu49AXLPUY9eBuNTfKtrNqi9uXTJf7b9RzCpGNaYbm19V4/Ws&#10;HPaHLGlby/Ws9scookW237GK2WFXAnyL9INncXAEOfG6bnoBVjFuANtvzFOGlTZXMPav1UyA3eu6&#10;D6/tjiJ4pfTZXgJx7j12IMfT9IedHeOFseLf0iVtqx+EQNwKUlWBuInS7q5A3KFfS1btG02dTSDu&#10;Duk3gbgJclx/G21ewmL9WuP7KHM2gbj7CMQ1Sz32HojrGosOfc6+RfqibVGA7D+BuCZd17OtjF1d&#10;6pgcTZ2q9scoosUoZqq1z8+tSD9Mf16cbQrEwdJy7tWy5y0PtQDWstRNRYrqWpqdH/PgHziEXKsE&#10;4jYifbaXQJz7jh3ouA+tbY7NT5NtnjLU8yPpks6QhEDcClJVgbiJ0u6uQNyhVx9I+wTiNiT9JhA3&#10;SY7trpWZ/qXGnlFku5QlEHeHtE8g7o2WPK5/JvUQiHvZYVfAeqv0Rcs5ULL/BOKadF3PaswYRRxS&#10;HZOjqVPV/hhFtBjFzObV0ZF+mH6Pk+NBIA7WkPPPSgPA4XTfaD5KOUv+MvbU0tdWhwMOI2OaQNxG&#10;pM8E4pim7lfGLpsm2+wIxH0bmyfSJW2rH4RA3ApSVYG4idJugbg7pH0CcRuSfhOImyht/tg1Njyz&#10;yKRsje+jvNkE4u4jENcs9dh7IK7rGuvZ8xNd43y2KxDXJH3bFYg79PegOiZHU6fq7rdRzFRrn59b&#10;kX6YPvebbQrEwVpyAnZOAgGsosa2Mcy1SjldD834Nw/9gcPItUMgbiOavwtNe5ieei6yEgfvN3bZ&#10;NNn30ych6rgfmyfSJW2rH4RA3ApSVYG4iTrGoeHQ3/HSbwJxG5J+E4ibLO3+eGt+nxp/RnGtanwf&#10;Rc526EBc+q3ru5RAXLPUQyDuBWPzDOnn6T/OKtmuQFyT9G1XIO77KOKQ6pgcTZ2q9scookW23/E9&#10;zXeNqGN+9Mc02aZAHKypBuVxPgIcSfsvSVNGvX666yECMW7sLVkPHEbXdaO2O4rgldJne1khrmv1&#10;BeabOvE5tjmbB5zPjPvNDgJxK0hVBeImajw/Dv06nvSbQNyGpN8E4hqk7Uu8faZ9rKjxfZQ129ED&#10;cV1vzhCIa5Z67D0QN/2czTYFFZ7pOk6yXYG4Jh3nRsl2D73KfB2To6lT1f4YRbTI9qd/T8s2Dx1+&#10;fK3ad6NLpsk2XWdgTTkPK9DRkvYHWFn7w6eU8aHj5pMbN+HA0WRcE4jbiPSZQByz7SEQd+gQyj0a&#10;7+UF4laQqgrETdR4fhw6RJR+E4jbkPSbQFyTtL/11f45l9onD2t8H8XNdvRA3GHHudRBIO4+SwXi&#10;pte/tjk2z5A+6QpXCcQ1adxnh15lvo7J0dSpan+MIlpk+x1jobm4SD9Mz8zUNsfmgbXkXFziF10A&#10;i8pNRj28b/8ynjKMoX0WeZgCsJSOBxaltjuK4JXSZ3t5ZWpnPZlr2sRnttX1Kk+BuGfGd4YOAnEr&#10;SFUF4iZqPD8E4u4jEHeH9JtAXKMc790/tG99LlTj+yhnNoG4+wjENUs9BOKeqeN5bJ4hfXLIQFzK&#10;b7m3HZtfVdc+i0Pff9YxOdo5Ve2PUUSLbF84uMnojqnStwJxsAVdgz7Ampa60UhRnQ9YTyn7zsMI&#10;4HDq4cIY5qaq7Y4ieKX0mUAcs21+hbgcT6tOQGxR+kQg7hVqLBpFbFqqKhA3UeP5IShyH4G4O6Tf&#10;BOIaVR/cuqJN63Ff4/soZ7ajj3NdoSqBuGaN+27PgThBhWe6jpNsVyCuSdp2yBBjt2rfaOpUtT9G&#10;ES2y/enfN7LNTVyn1pRu+HDrjbnSt64zsBUdAyjA2rpvPh+lnG+jSOY49MND4JxyrRCI24j0mVem&#10;MtvUe5ccox0P64Upnmnq5yIQt4JUVSBuosbz48Mo4pDSbwJxG5J+E4hrVmPk6I/pahwaxbRorPvR&#10;A3FdKwMKxDVLPfYeiJt+zm5l32xJ1zme7QrENek4N4ZDrzJfx+Ro51S1P0YRLbL9lmeaY/OnlS74&#10;eOuJubK/BOJgK3JO/lYn5e30BDiOjG3fxlDXqm50R5G8Q/Xj6FKAQ8n4JhC3EemzvawQZyXv/dh8&#10;IC7bXOSeeC/SJS2//h0E4laQqgrETdQxDg0CcfcRiLtD+k0grln1w6072rRdU2t8H2XMJhB3H4G4&#10;ZqnH3gNxLdfYsXmGrnM82xWIa5K2dV3PDn2vU8fkaOdUtT9GES1SRNe916EDkL+S9rf8KDnHg0Ac&#10;bEnOy5b0K8AGtN/MpYwKFnc9WDgTD5WBQ+q6RtR2RxG8UvpsLyvEfbltkh2YHYibPgmRbXol/RPp&#10;kpbw1CAQt4JUVSBuorS7KxC3yvmxlBprRztnE4i7Q/pNIK5Z+qElQPRE2/O8Gt9HGbMdOhA32thB&#10;IK5Z6rH3QFzXG1oOfW/yVnW8jn6ZKtsViGuStrme3aGOydHOqWp/jCJapIiulcxO/SPKtL/rub1A&#10;HGxNzk2TLsBRtd/Ap4wKxXVNHBxe3XSOrgQ4nMYv1sbON0qf7SUQ1zKJm/bXREL98tFn3mfqikcd&#10;40W2aRXeJ9IfnSswCsStIFUViJso7RaIu0P6TSBuQ9JvAnELaDzuH+5bRzHT1fg+ipntsAGCtK0z&#10;ACkQ1yz12Hsgrut7/CL134P0Rdsq2tl/AnFN0jbXszvUMTnaOVXtj1FEixRx6GvVGtL8tgWj0q8C&#10;cbBFOTnbvsQCrKVu6PJH+xfclNG52sTRnXpZZuDYch0SiNuI9NnZA3GrPojm17KPpj/QzjY9hHsi&#10;/dG1wkQRiFtBqioQN1HaLRB3h/SbQNyGpN8E4haQvmj7gX2NRaOY6Wp8H8XMduRAXOczT4G4ZqmH&#10;QNzLDh36eYvqi1uXzJf9JxDXJG1zPbtDHZOjnVPV/hhFtEkZXa8vP+V42HUslNpXoxhgS3J+eu0f&#10;cEjjRrH9AXzK6HzoekhL7RuAtXTdX9d2RxG8UvpsL4G4rgmZXYRbzqzjGM02T/tr35ekPzp/CCgQ&#10;t4JUVSBuohozRhfMJhB3H4G4O6TfBOIWkL7oXFVjj4G4wx4b6bO2CeMQiGuWeuw6EJdyusK3fqA9&#10;dJ7jte1RzCrqPBxVmWpsflVpm0DcHbqO99ofo4g2KaPluWa2e8rXpjaeQ9WnAnGwVTlH25bGBVjT&#10;EjekpW4eR5G8jgf8wKHluiAQtxHps7MH4k4Z7tiT7KZ6DWuHqa923bOcB12/qC4CcStIVQXiJkq7&#10;BeLukH4TiNuQ9JtA3ALSFy33rE+0jBs1vo/tT5XtHnY15sYxrgjENUs99h6Is4J6s85zfO1+rvNw&#10;VGWqsflVpW0CcXeoY3K0c6raH6OINimmazw83Q8p0+zWPEz6VCAOtiznqRWOgEPKTcj3MdS1qnJG&#10;kfxE3Wjnj0NPjABkrBOI24j02S4CcSV1nR7aqevu2Dwbld3U9V3c6geRftjlxP2v5NwWiGuQ9gvE&#10;zSUQdx+BuDuk3wTiFjL6pEtL2KbG97H9qbLdIwfiOn9QIBDXLPXYeyDOD8aadZ7j2bZAXJM6hkd1&#10;ZhOIu0Ptj1FEmxTT+UzjVM+Nsr86nxHX8SAQB1uXE1WYAziq9hu7lOEV1K/j4T5weF3Xg9ruKIJX&#10;Sp/tKRDX9WDTSmEbVvvntpvmyvG0yI9Cti5d0f3jP4G4FaSqAnETpd0CcXeocXa0czbfme+QfhOI&#10;W0jjmFF2FYiLQ56vaVf3DwoE4pqlHrsOxJXGsebQ9yevkT5oe/11yb4TiGuStgnE3aGOydHOqWp/&#10;jCJapZyu58yn+RFtmtvyDOGp9KdAHOxB16AKsAHtN/Upo0JxnQ8Gd230zekfOgDH13VPXdsdRfBK&#10;6bM9BeJa6prtei3MhmUXHXoybm3ph+4f/gnErSBVFYibqMaL0QWzCcTdRyDuDuk3gbiF5NjvnD9o&#10;eXZX4/vY/lTZ7rdRxKGkad2TxgJxzRrP0yUDcV1tOP1K2umDr7eu6JF9JxDXJG0TiLtDHZOjnVPV&#10;/hhFtOqq/3CK7x6N584/UoZAHOxBztfW9ycDrCU3I/VFqP1Le5XxUCAv8WAfOIVccwTiNiJ9tptA&#10;XLb35bbZudIHh5yoO5Lso67X1Zx6dcC0f4kfqwjErSBVFYibqPE8EYi7j+/Nd0i/CcQtJMf+7l6z&#10;13W+1nZHEYdS+2E0sYtAXLPU4wiBuG+jzKlqu6OI00ofdL4SuW0sf62ULxD3dgJxd6j9MYpolaLa&#10;Vm4d58uhnx2lfd1vDniQvhSIg73IObvIwACwtHFz1/5QPmW0L7+7N2e4sQZ4lDFPIG4j0md7CsRZ&#10;Keykuo7TbPfUqwOmC1pCps8IxK0gVRWImyjtFoi7Q/pNIG5D0m8CcQtpHDPa7l2y3a5gzSHvsxvH&#10;t0cCcc1Sj90H4lJW1w/GTv39OF3Q/mP+9LFAXJO0TSDuDnVMjnZOVftjFNEuZbXcy5Rs+5AB/5Lm&#10;1Q8lu66J/5JyBOJgTzoHVoA11c3PGOpapZzOCfjdSX8c9qYa4Lm61ozhb6qlrmFH0nw9nj7Rn/p2&#10;TTCe/rUwW1b757ab5jr7/Ve1f3RFJ4G4FaSqAnETpd0CcXdoHGME4u6QfhOIW8joky4t96w5Xzvn&#10;Og71489qT+N14ZFAXLPU4wiBuLYVkeK0P9rOsdG9AmSdBwJxTdI2gbg7dB33tT9GEe1SXPcP/g55&#10;v5t9tNg8bcoSiIO9yYm7SGIWYGkZ3xaZHKxyRpEc/EsVwFNd99G13VEEr5Q+21sgrmv1ilOGPPYi&#10;u8hkz2TV7lvz2wnErSBV7QrEnfI6m3YLxN0h/SYQtyHpN4G4BaQvuq+vLX1d17ex/emy7UOtyJsm&#10;fb21rJVAXLPUY/eBuJJ2dL3a87TX2vRpV6DqH2uPi3UejqpMNTa/qsb9JxB3h9ofo4hFpLzW1x3H&#10;oY6Drv3+I7V/RtHAXuTcrWUku38NBLCWRVZKyTh6+nBx+sDqcMCpdI39td1RBK+UPttVIC7b7PzF&#10;p1eXb1iO1ZYHm9nut1HEqaTpS0zmFoG4FaSqXYG4Uz7ATrsF4u6QfhOI25D0m0DcAqovbl3SpqWv&#10;s922+4KMBYe616pr4WhaJ4G4ZqnHUQJxba87zh+n+36cNnevMPUg/SsQ1yRtE4i7Qx2To51T1f4Y&#10;RSwiRbY+5xjnzqLjfJeuff4zKVMgDvYo52/LQ0aAjWh/qJkyKly8xMOkLbM6HHAqGfcF4jYifba3&#10;QFzbSmHpi0OtXnE02T9e5TVJtTf9udSP+wTiVpCqfrzVeK46bkYRp9J4vgjE3Ucg7g7pN4G4BaQv&#10;ugPnLfcs2W7b8XGka0ea0x14fCQQ1yz1OEQgLuV1BrhOdb1Nexebo0g5AnFN0jaBuDvUMTnaOVXt&#10;j1HEIlJk+3k8zp9df49L/T+Odiyq9s2oArA3OYEXe78ywArav8hXGbeizifXEK9oA04nY59A3EY0&#10;f5dpeUCUOnetFHbKoMdeZBd1TtSeapW4au9o+hIE4laQqraFh0cRp1LXh9H82QTi7iMQd4f0m0Dc&#10;AnLcd4cpugJx3T/6P8SPDxrHtecE4pqlHkcJxHX+YKzuf07zw6G0dakVtKtvBeKapG0CcXeoY3K0&#10;c6raH6OIxaTY9nM57drt8+dUf5UwXEm5AnGwZzWoj/MZ4FDGzVH7g/qUcdYVNz04Bk6nHhyMMXCq&#10;2u4ogldKn+0xENdW52zbKnEbld1Tv/TtfGh3ismetHOplU0eCcStIFVtmxyNQ4e4XtI49gjE3Ucg&#10;7g7pN4G4ZumH9h97jqKmy6Y7rxt1/dz9jw/SjO570acE4pqlHocIxJXG6205xTU37Vzy/F79uUNX&#10;W8fmV5W2CcTdoY7J0c6pan+MIhaTYhdZ7XGUsavXp6a+X1Lvxca656rPRlWAPcp5vOgNE8CSMr4t&#10;EjBIOS033lu1VL8CbE2Nf2MonMq4+nbps90F4mq7t83Pl/6o73Sn+RX83mT/tK1sVtsexRxWmlnP&#10;Lbom/35EIG4lqWvXM6pdPfSfobEvBeLuIxB3h/SbQFyz9EPriiQ5p1onEUcxLcY4uusxL/VfbPWo&#10;EIhrlnocJhCXMttemzrO3cN/P04blzy/q18F4pqkbQJxd6hjcrRzqtofo4hFpejO10n/y9rn82uk&#10;mvUsaPW3HaYOAnGwdzmXz7q6EXACS928ppylXj+wBV9GswFOJWO9QNxGpM92F4grqXfbrz2zba8z&#10;36jsnu7VzQ4d9En7Fp3oGQTiVtI1TlbfjiJOI20WiLtD+k0gbkPSbwJxjdIH7auRZPut33Wy/dY3&#10;4GT7u71+pPqfUv+ua8FLBOKa1fk0qjTbGoG47hUev4+iDilNXPz1gSlPIK5J2iYQd4c6Jkc7p6r9&#10;MYpYXMpe7MeAa7bzV1K9GuM28ZbD1EMgDo4gJ/PqCVuARos8kFnyZnUtdfOXPw49AQLwI13jfG13&#10;FMErNX9/abvOZdvdv/a00slGjXuoFtl2TQwc8v4s7Vp8omcQiFtJ6tp1rT30pOhLGs8dgbj7CMTd&#10;If0mENcofdAeOu8ef1NE9wp3mwhCvVWqvsYKuwJxzRr36So/sEl72lbSHg75o+6060P6rjXM/JKU&#10;KRDXJG0TiLtDHZOjnVPV/hhFLC7Ff7jVYhlpa40lmxkrU5e6jn/uOt/vUX00qgfsXQ3w49wGOKL2&#10;B50po/2XtRvgIT5wWhnjBeI2In2210Bc96/gdzlh9xppXj30r/2+y1ffNB+zqz6w7ZJmrRWGKwJx&#10;K6ljeVR7qjqWRhGn0Xj+CMTdx3fpO6TfBOKapP31DGuJ62xrP2f77RPH6afdrRKXaq+xwq5AXLPU&#10;41CBuCr3VnyrQ62mnfbU2L3KXO7aY2Gdh6MqU43Nr6pxnwrE3aH2xyhiFSl/8UWMUmZdX1YLxqXs&#10;xyDc0mH+X0qdBOLgKHJOnyHIAZxb+xfgKuNW1PHkGlFfOg89+QHwM11fymu7owheKX22y0Bcaa77&#10;6g/uOqRZ/3roP/pwV8G41Lc1DFnSL4dZASvNWWXVgycE4laSunauFHKoCdFfSV8KxN0h/SYQtyHp&#10;N4G4Js3j7VPt92yN492Dsf3d3Humrmv9qEAgrlnqcahAXEmbWu/5x7lwmHuXtKfrPuWXUrZAXJO0&#10;TSDuDnVMjnZOVftjFLGa1GGVYNgod7FgXMrabBDuUeomEAdHkvP60+30Bjie3Lgs8gArZRx1LPUA&#10;Hzi1ri/ntd1RBK+UPtttIK62fyumT/rnUKG4tOfFh/7jONjN5GTqu8TE8+5fC5Q2VABy7YehAnEr&#10;Ged1i2z7VK9NTXu7whACcffxffoO6TeBuAY5zluuN8+lnEW+56Sc9nuslLGLydBUdbXVo0Igrlmd&#10;U6NKs60WiEvZX25V6FPnxChu19KO1h/X/UrKF4hrUsfoqM5sAnF3qP0xilhNqrHoq1OfSx/8nU+N&#10;OdOPoWyzrtU1h/o1ZWw2CPeo+mJUHTiKnNvtN6AAa6kbrDHctUo5izxcXEras0iYEGDLur6kL3Vt&#10;OpL02W4DcSX1X2LSbjcBmJ9JU375uqdxPGz+PiV1bA9DDrt96J261yTuaqsePCEQt5JUt/uZ1Gm+&#10;02S/C8TdoXEMEoi7Q/pNIG6yrmvNS5a6/qSoReYzqu9GkZuUKq59HyUQ1yz1OFwgrqRd7StDp4xd&#10;h+JS/9XnGqoOozqrSPkCcW8nEHeH2h+jiFWlKptZeCN9UvcX9XzurmMq/12tXvt79W0+Xd9TW6S+&#10;AnFwRGNgAzikuukaw12rlLPU6yeW4OE9cHoZ1wXiNiJ9tutAXJVxK6pX+mnTk3a/8tb9PP7+psMu&#10;qeMi94d73Pep9lbCcEUgbiWpbuv4WMfYKOrw0laBuDs0jkO+U98h/SYQN1FdZxrHhpcs0scpZ6kf&#10;HZRNhgtSry3cRwnENUs9DhmIS/lLhVp3F4pLtevc7nz+8Wqph0Bckzo2R3VmE4i7Q+2PUcTqUpdN&#10;nP8vSd1qFbkKuH3Pp5511Ypvf9T/Hv/8r3zq7+wqAPdctWHsDuBIcn7XTVb7rzIA1pIxbpFJoZSz&#10;1msKphk3rFaHA04v46FA3EbUdXx0X4dFJvrThqWC87ubgE+d6/vo3f0zjo9N3rukXotN2FY/jGI3&#10;L9X9lPpu6SGpQNyKUt/u51GnCME0nlMCcfcRiLtD+k0gboK09V33VvcYY9Bi48UC146nNvWK+tTn&#10;w8Lt/xGBuGapxyEDcWWpY3j04ertfY3Us87tzSxekroIxDVJ2wTi7lDH5GjnVLU/RhGb0Hh88Arp&#10;f4E4OKqc46u+nxpgAe0PsFLG7gPGqf9pVlEA+JmMhwJxG5E+230grspZ6h4h5dTDs10EGKqeqe+U&#10;h/7jONlcMC51+uVrYGdJH9S4tdl9X3Wr/ZTPlsJwZZU+Sz8IxEXVd1S9xTjeFp8ITZk1Sb9YWKDx&#10;vNrF9eRe6TeBuA1JvwnEvVPaWaHzxZ9L1bk0qrCIlLd04G8Tq/GmKvUKsq08dxSIa5Z6HDYQlzos&#10;/WrATQeFqn4bOrcfrD3u1Xk4qjLV2Pyq0jaBuDvUMTnaOVXtj1HEZjQeI/xC+l4gDo4s53nnQweA&#10;LWj/UpAy9h4wPvQXJ4DXyhdggbiNSJ/tPhBXUtZi37fSZ/Xw+JQP/bPNmiDdTDAudVn0BxNb3fep&#10;07TwYwOBuBWlyu2vzRrnxSKTvynnefBzkZWFnpQ3m0DcfQTi7pB+E4i7U9pX91VrTp4uGrBJeYut&#10;wvvEaud1yt7ijwoE4pqlHocNxJW0b9HvBilvE8HWp1KtOreXfr31q6zdX119Mja/qrRNIO4OdUyO&#10;dk5V+2MUsRmpVo0NXdcAfiL9LhAHR5cTfasPqAHeLWNcfZFqnyBNGUv/ym2KugaMJgCcXteDh9ru&#10;KIJXSp8dIhBX0palJyo3NyGfOtWDvfZVPVJGfbfdRDAu9Vj8x2dbaX/qsMUJ3OcE4laUKi8ZamgL&#10;xGTbjxOa/wrA5v8v8h0r5XSdYwJx9xGIu0P6TSDuDdKmGj8/5zhedcI05X8bVVpUlTuqsJjR14sG&#10;Dqq8lLuplaMGgbhm43jrsIlAXOqxeLB1nEurvwY5dai217m92cBL6iYQ1yRtE4i7Qx2To51T1f4Y&#10;RWxKqiYUt4L0uUAcHF3OdQMscGhL3dCkqPaVDhoc+ksTwFt03RPXdkcRvFL67DCBuJS3+Eqy41je&#10;xEP/2pf5LBmM2szkd9q9yqotKXeVYFzK3EMQ7pFA3MpS5yVXUZz6euVsqyYzf3Wst5+Dvyj/PQTi&#10;7iMQd4f0m0DcC1L3Ck7U52O1I8ftt3w28fx+jD2rhGtS7uJhmke1D/JH69ie7W86LBMCcc0a9/8m&#10;AnElbWy5H/6V0berfEdOuVs/tx/UvhlVXkXKb7m3HZtfVdomEHeHOiZHO6eq/TGK2JxUT2ZjYelv&#10;gTg4g5zve3/dH8BPLXWTm3IW/7XqvbZ84w+whq4HDrXdUQSvlD47TCCupMzFVwsr45he/KF/ylwl&#10;GFVljipsQqpU/bDa6h4pu+5L2x+Qp4w9BeEeCcStrOo8qr+YUeabJ4Tz3zys6JHP12zjVfcKta/H&#10;f94mZQjE3SH9JhC3Iem3tnukOkfqnN3Z5+98Nn09Tf1Wveak/FWfu43yp4Qts503X19WJhDXrPE4&#10;2EwgrqSdq/xwqIw+bv+OnDIezu+dnNsPUleBuCaNx7xA3B1qf4wiNit17PrOsmvpl+ljarYpEAdn&#10;kXN+lUkagKXkxmaRVzrUDfUocusO9/oQgPfo+FJdarujCF4pfXaoQFxJm1Z7mJWyK5T1NZ+2iZBs&#10;u0JR9erAmsxdfCJ3tHFzIY7UaROv1U//1PFXqxm/u49qG/n8M3m7xv6eQCBuZal2rXq0mvRZrbZU&#10;+6OehdXxXD8UrTo9rsZU/+7uY7z+m9HUNvfU65UE4u4jEHeH9Jvn0Tsyxp1VX89e5T9UZgPGeFL3&#10;V7/sk/ydun96vNY8rvq3t3sogbhmqccpAnGpz6o/HHqUOtQ5PO17crbzIdus78R/5rO770hV99GU&#10;VXT12dj8quqYGNWZTSDuDrU/RhGblnou/iOyrRrjQ91z1Zg9VbYtEAdnkpN+NysbAdxpkV+AZTzd&#10;9K+/qn6jugAMXWO3Mfft0meHC8SVLdwfpA61Wkp973vXPVH++5rQq0ns1UNRo+zNPghO/Tb1EDP1&#10;qYfx9RCxHiZWEOghDDSq+4/8s+cTtzW5s8fJ25cIxG1A6r1aUHghraGRxnNRIO4+AnF3SL8JxO3L&#10;Jo7zLV8/Urda5e/7+NQ98l5/PPASgbhmdbyMKs22qUBcSZ028cOhR3UM5FPf2+o70j8/mBjV/Uf+&#10;WR2D9Xn4jpTPQ0Cjcd8tJm0QiGuStgnE3aGOydHOqWp/jCI2r6sP9mSMDQ+Le+RPgTjg/XLi7/7G&#10;DeAXlnh11GZ+sfoDi78+DWDruu6Da7ujCF4pfXbIQFzK3tz9QT34yad+wV6TdhWUq4dL9UC/wk8P&#10;n/H/65WY9fe2OKm3+RBC9duo6+alrpt/XdsEAnEbkKrXROJhZb+0rlDeeJ4KxN1HIO4O6TeBuJ3I&#10;uVP3MpsYH1KPQ18/Nkwgrtk4zzpsLhBX0t7drH6UutZ3pEN/T0rbBOKapG0CcXeoY3K0c6raH6OI&#10;XUiVP6bOp8xupN21mug/b7rK/xaIA94v537LlwqArcgNTn25an8QkDI29Uu3R+Mm8tCTHAD36Hq4&#10;UNsdRfBK6bNDBuJKyt/k/cFe5VipYMPm72uqjl1jDHdZ5ZjJMSAQ98w4hw8pbWudXK/tj6JmO/R3&#10;xcZjTiDuDuk3gbgdyHlTz5FWfVXqc6nTboI0ByIQ1yz1OFUgrqTN3lq1EdkXAnFN0jaBuDvUMTna&#10;OVXtj1HErqTep7r3GefNv76b5v8LxAFz5Pw3SQMcWt3k5I/2B/0po5ZN3xoP6gFekGuDQNxGpM8O&#10;G4grqYPvWxOMc3Y3wY2qa+p82BUFdmaV4yb7XyDumVT/6Kv8tK3M3Tie7GZcvUf6TSBuQ9JvAnEb&#10;N8aaTU64p25+bLAsgbhmjcf0ZgNxJe3uCgvxBtkPAnFNGo9xgbg71P4YRexOql+rxdXc5mHVWFD7&#10;fjT5X/KvBeKAeTIA+JUVcGgZ5xa58U05m/mlW+pSXywPPcEBcK+MkQJxG5E+O3QgrqQeQnHvMM7X&#10;3d3TpM5e8bUNAnEbMs7nQ0rb2l6bmm0LxN0h/SYQtyHpN4G4DRvjzD+vqdqa1M2PDV7Q2CcCcc1S&#10;j1MG4kpj23ml7AOBuCZpm0DcHeqYHO2cqvbHKGK3uvpmbeNc+eGqxPl3AnHAXBkE3IQCh5Zx7vsY&#10;8lqNG7kt8JAe4Ae67n1ru6MIXil9dvhAXEldtriS7OaNc3W3gY3UXRjyFbKfOye4BeI2JE04bFB0&#10;HMctx1vjOSIQdx/fte+QfhOI27C6bo1dtVmppvuqJ7LP/sqn67uUQFyz2n+jSrNtPhCXOlbA1Xzk&#10;L9SxWp/xf6fKdgXimqRtAnF3qGNytHOq2h+jiN1LWw7x2ulxjvzyWpW/IxAHzJVxwK+sgDNoe43N&#10;o5Sx+pf6cVN56MkNgPfoGqdru6MIXil9dopAXEl9TOK9QY6NejXED38tuhdpQ73mwnftHxj7ubOP&#10;BOI2pqtvtqDaNpo51dHOj6Wk3wTiNiT9JhC3UXu6tlRdR7VPLf3w8KORfKZPFg8Ccc3GPuyw+UBc&#10;ST3r+flWflS+OXWc5o/PXX2U7QrENWk8rgXi7lD7YxRxGF191a32xaj7q76D5u9ODwBmmwJxcHYZ&#10;C0zQAGfQ/uUhZXzIzdWaE5+H/oIE8F4ZowXiNiJ9dppAXEmdhKNeYZyjuw/DPaq2pE0V/OKJp/u5&#10;8bwQiNugtKMrqLSqOqZHE6c62vmxlMbjTCDuDuk3gbiNqbEln82vDPdc6nzqEE3a/8/9U/4UiHuj&#10;Ou5HEasa+7HDLgJxj85+Pr+kjtH88fAK667+yXYF4po0HtMCcXeo/TGKOJzqs3w2/Zwp9at7zQq2&#10;vfnalP9u+ne56q+xeeDMMhj4lRVwaHUTlj/aHw6kjFVCxjWOjyoA8AMZKwXiNqL5+8cmJ/pTrwpH&#10;dU2A7F76ph4gHy6kUW2y3//f6It/Qo/5/wJxr5DtHuZe/8Dnw/Qw79HOj6Wk3wTiNiT9JhC3IWMM&#10;3uWPD1Lv095TPd9v+d8CcW9U19RRxKoaj+FdBeJK+sKc5FDHZ/54CMOV/H+BuDcYm19V1z4Lgbg7&#10;1P4YRRxWmvkp7fyj67x6q6pH9Xv+55d87v6+ObYxVbYpEAfcdAwyAFtSNz75o/3hf8pYNBQ3xu9D&#10;T2oAzJDxsuXhc213FMErpc9OF4h7lLZPX/5/z9Ifu1yl5K3s94d9XX3wr/Oz9v/t3063yjhQx/Io&#10;f6ps9zCBuDSnAg2beGg/U+370cRpjnZ+LCX9JhC3Iek3gbiNqGtJ/tj9+d94jm9S2vufZ375/wJx&#10;b1TX1FHEqlIPgbgn0h8t9857Mo6JfwWVx3k/XfX3KGIVKV8g7u0E4u5Q+2MUcQppct1vf027u64x&#10;/1Hnc5WXTz3nqfKn3GNme9NXv6t6js0DZ5cxoR5Kep0LcGgZ5xa5GU5Ri4Tixg3noSc0AGapL8C3&#10;0XMuX6zfLn122kBcSR3rF5Onl+OgHoj/80v4o0t7TznhU/u52j664V/GMdBhlXGgax9nu4daDTpN&#10;WmVV7U51LI/mTXO082Mp6TeBuA1JvwnErWyMJYe636rr4q11xzba+Z8xO/9MIO6N6jwYRawq9RCI&#10;e6bqnn455bzkj87x/HOBuDcYm19V1z4Lgbg71P4YRZxSuuAxIPdnPu8eX7ONx/Bbfc+qe5CP+bR8&#10;p6zyZqu6j80DPAw0h3soCfBc3biNYa9ViqobwzZpxyF+3QuwlPoCfBtB5/LF+u3GNazLLq6NVc+u&#10;Y3IP0vZ6YLzLV3a9R9p8qgmfcYz/cIIu/14g7hWy3UMF4kqaVedC1/5fy9QJq6OdH0tJvwnEbUj6&#10;TSBuJTWG5FM/ojzk/Vba1RUKW93Ydz8MruSvCMS9UfXpKGJVqYdA3A+M8eoU6njMH19G0/8j/14g&#10;7g3G5lfVtc9CIO4OtT9GEQzplg/51H15/UD3y+j7up94+NT/H//s4d/nU3mRtuDbS1JW1XE6xwPw&#10;HxkbhOKAM/jhl86ZUk5N9Ez9Qp/tPTwYy/8UhgN4g4ydAnEbkT47fSDuUV3T8zlaKOSH0tYKgy1y&#10;H7Zltd9vPXJMdUyPNv70fGw89lcZB7r2a7Z7uEBcSdMqGNw1ebSGqUGCo50fS0m/CcRtSPpNIG5h&#10;Y+yoyc3DPzNKG4+44mhdF38absq/F4h7ozovRhGrSj0E4n4i7ficPjr0j4fGOf7ToPL4O9NluwJx&#10;Tbr2WQjE3aH2xyiCHcmua1lgJMfDIgukADuT8UEoDjiDxV4ZUWXlxutdX+jz39fEolXhAO6UMVQg&#10;biPG9azLLq+TzX2yurRPoP+Z9MX0H05sQdr0y0meR3Vc3P6r6VY5zsYxPl22e8hA3KNq32jqLo1j&#10;fvpE9NHOj6Wk3wTiNiT9JhC3kBqL8jndvVbae4jVd2vMf+3+y98RiHuj6t9RxKpSD4G4V0h7uo7x&#10;1Yx9/6q5iPxdgbg3GJtfVdc+C4G4O9T+GEWwI9l1LWN/jodvowiAf8sYUV8mux4iAawuY1x9CVv0&#10;gUHd5NcN+a0Gr5O/X+/nr0miQz3cAFhajae3kXWu2u4oglca17Uuu50ETN0PF5BKe2py79UBqTNK&#10;39TrKo4wkVv7+U0/OKnj4/ZfTycQtzNp5u5+mDmO+bZJqqOdH0tJvwnEbUj6TSCuUY0TYyw6/fOi&#10;9MFu76feug/zdwXi3qjOlVHEqlIPgbhXqjalv3b/3biOvXzeFFbO368xYbqqxyhiFdUXoypTjc2v&#10;qmufhUDcHWp/jCLYka7zKNs9/PMU4J0yVtSXya6LOcCqMr7VF7FVJgRSbj0Yrvfz1694n3/qIX69&#10;q18IDmCSjK0CcRuRPhOI+4m04UP6aNcP/1P/useqyTr3Mq+UvtrlK4JS53pecNeD+nGcdBCI26E0&#10;dRdjX+pY9xPtr34+2vmxlPSbQNyGpN8E4iaqcWEc4w/3WPkc+ny+R/qn5VrcIXWte6g33yvnvxGI&#10;e6M6d0YRq0o9BOLeqNqWftvdd+Pa1/m8KQj3KP9dVyhEIK5J1z4Lgbg71P4YRbAT2W0tr0sd2r+7&#10;AweSQeMhvFGfXFC+LfD57rPq56WQjs/yn/ry5NP7sWQuwAnUmF/fgmer7Y4ieKX0mUDcK6WvanXZ&#10;3YSkUte6f73rwT836bsKxm16tfbUb8qKNLWd2xanW+X4G8f+dNnu6X7R3NWX71HH/KjXIsdXyhKI&#10;u0P6TSBuQ1hLCxcAAEMBSURBVNJvAnF3qjEgn3pmVc9oa+zxI4M3GH22OWO/vuseKv+tQNwbVb+P&#10;IlaVegjE3anamP7bdDDuyfldP3K/+35rbGO6bFcgrknXPguBuDvU/hhFsBNdx8LwpjcZAAAAwC7l&#10;C3DXjzosvf5G2Re1CvVLffnuT7Z9yIn+tKteJ1jH8ObCcalTPfy1GlyD9G0FIrsmzt4k9ZgywfNU&#10;tvdHPi+ey+/5zKrfW6XcTy/V572f6vNRxOmk/auGglN2TdytMr6l7EOdH0tJ+1ruMbJdEyl3qHMn&#10;/ff8B7g+/39s1XlePxSpe7yaCKwAYa2Q8SGfQ5+rS6g+zGcT98+pw7RQdbZRP5741xg141PbHUWs&#10;pvondXnpnHnvZxM/hk77Wp5JZLsfRhGnMM6BzfyAKHV5/D48ZT9ke3X/++K+fs8n9Vs1XDXq8dL5&#10;+a7P2PyqUo+ufXboZyx1TL7U7vd+6nwcRbAT2W+dY/qprpEAAAAAu3a9TZbWZErXr5B/KuVWMKoe&#10;Vk0LRvFz6eeaHF98n6e8h9WU8z/ta1aV42+xcS9lPIY/q0zHPcABZDyvSfcKIHatvvkvT64lfjQC&#10;jXKeVRCpglGLnNtlnN/1fdj5DfBOGUcrDN8yhtd2RzEAAAAA7NH19gv5x4mAaWGRenCUz8OruvJ/&#10;62F/rVLngf8GZD/8Ew7K592rnjzd1/nUSjW1rwWB2Kwcn9MCck+O/Vq5p8Knjn2AA6txPp9aTbIC&#10;cjOuI8/vmV1LYAU57yr4+rhS16xz++/aVj71Hal+JOT7MMBEGVfr3qlFxu6/RjEAAAAAHMX19qqt&#10;CozUZF+FPOoBU4VHnr6C7+E1XfnUpEH9nXrAX/9NhaG8UmBnap+N/ffSPn/4jP//dH8/7Ot8TNqy&#10;a3UMj2O5jumH8yCfx3Pgcbx7fuwLLADwINeDX907u4+CHRrn6D3fkdwnAjTLOPshY2/bCp81xo+i&#10;AAAAAAAAAAAAoM/lcvk2smtdPo+iAAAAAAAAAAAAoMf1thpnNyt9AgAAAAAAAAAA0Otyufw5Qmst&#10;avujKAAAAAAAAAAAAOhxuVx+H7m1Tl9HcQAAAAAAAAAAACzlTOGttPXz5XL530NkrdeHUSQAAAAA&#10;AAAAAABLuF6vXyu9dblc/jp6iCvt+7hEGC5lfB9FAgAAAAAAAAAAsITnrw4dYbGP418fSrVriTDc&#10;8GUUCwAAAAAAAAAAQLcKbf0kIPZ5/LVDSHt+S1v/vjWt1+jT30bRAAAAAAAAAAAAdLq+YrW0/Pvf&#10;x1/ftTSl2rpIGK6krD9G0QAAAAAAAAAAAHS6Xq8fXhsQy9/7Nv6zXapQXz5LvSb1cXW4D6N4AAAA&#10;AAAAAAAAulxvrw796yG99QYVLBub2IVUudr5/Vb7RX0dVQAAAAAAAAAAAKDL9Z0hsRGk+zI2t1mp&#10;46fUdbFXpD5KmVaHAwAAAAAAAAAAWMLlcvl2i269zwjVbS74lTpVEO7Ph0quw+pwAAAAAAAAAAAA&#10;3S6Xy+8jtDVNtvlH/lg1GJfyf8ungnBvfg3sTCm/VqT7bVQLAAAAAAAAAACADh1huKey/VqVbdFX&#10;qaa8j/l8HUG0Lfg0qgYAAAAAAAAAAECH6/X68XK5/O+W2eqXsup1ql/zmRoQy/aqHb/n8y2fVVeD&#10;ey71+WNUEwAAAAAAAAAAgA7XhcNwL0n5f+fzGJL7ks+n8akV3j7kU688rU/9//p8zudL/psKv/1R&#10;/20+mwrAPTXq5lWpAAAAAAAAAAAAXSqkddnO60QPKf1bYcOPo8sBAAAAAAAAAACY7XoLw9WqbDQZ&#10;YbjPo8sBAAAAAAAAAACY7SoMt5Qvo8sBAAAAAAAAAADocL1eP97yWnS5XC5/jO4GAAAAAAAAAACg&#10;0/V6/XSLbtHg6+hmAAAAAAAAAAAAlnC1UlwHr0kFAAAAAAAAAABYw/V6/Xi5XP53y3Jxr9GHwnAA&#10;AAAAAAAAAABrut5CcX89JLt4s/Td3/nj8+hOAAAAAAAAAAAA1na5XP64Rbx4rfTZn/njt9GFAAAA&#10;AAAAAAAAbMX1ev00Xv/JT1Qf5fP76DYAAAAAAAAAAAC26Hq9/na5XL7dol88N1aF+zi6CwAAAAAA&#10;AAAAgK2r0Nflcvn7IQWGVeEAAAAAAAAAAAD2rkJgZw7GPQbh8j9/G10CAAAAAAAAAADAnp0tGCcI&#10;BwAAAAAAAAAAcHDX6/Xz5XL5/pAaO6C07S9BOAAAAAAAAAAAgBO5Xq8fL5fLH/n87yFJtmPVhny+&#10;5X9+HM0DAAAAAAAAAADgjK7X66d8vl529ErVEYKrle6+5GM1OAAAAAAAAAAAAP7tels57vcKm20p&#10;IDcCcH/mf37N52M+QnAAAAAAAAAAAAC8zfV6/VxBtAqkLRGSewy/5fNH/m+tACcABwAAAAAAAAAA&#10;QI/r9fohn3rV6kNYrj6Xy+Xb+NTqchVoq89fTz71/+vf1af+XgXe6r+t0FttS/ANAAAAAAAAAAAA&#10;AAAAAAAAAAAAAAAAAAAAAAAAAAAAAAAAAAAAAAAAAAAAAAAAAAAAAAAAAAAAAAAAAAAAAAAAAAAA&#10;AAAAAAAAAAAAAAAAAAAAAAAAAAAAAAAAAAAAAAAAAAAAAAAAAAAAAAAAAAAAAAAAAAAAAAAAAAAA&#10;AAAAAAAAAAAAAAAAAAAAAAAAAAAAAAAAAAAAAAAAAAAAAAAAoNP1ev3Q8RmbBwAAAAAAAAAAgGVc&#10;Lpc/rz0+jSIAAAAAAAAAAACgn0AcAAAAAAAAAAAAhyAQB7CujJe/ZSz+vcbjfP7K5+98/jf+rH/2&#10;LX/n8/jrAAAAAAAAAAD8SIUtHuJr8wnEAfxEjZMZg/+6DZmvk7//x/jPAQAAAAAAAAB4TiAOYFkZ&#10;H2tFuO+3ofI++e9/H5sDAAAAAAAAAOCRQBzAcjI2fsy4+/dtmHyfbMdqcQAAAAAAAAAATwnEASwj&#10;42KF4f53GyLnqDF8bB4AAAAAAAAAAIE4gH4ZE+s1qX/dhse5sl0rxQEAAAAAAAAAFIE4gH4Za7+N&#10;sbHLx1EUAAAAAAAAAMB5CcQB9Krx8DYs9qnV50ZxAAAAAAAAAC+7Xq9f6hVUsz/Z7odRBMDqMi4J&#10;xAE0yjj7fYyL3T6PIgEAAAAAAAD+63K5/DUmF6fKdr+NIgBWJxAH0Cdj4W8ZZ/93GxZ7uccEAAAA&#10;AAAAfuh6vX6+TS3OV5OioxiA1QnEAfTJWNh2T/mce0wAAAAAAADghy7Nr7bK9n8fRQGsSiAOoE/G&#10;2G9jTFyKV/MDAAAAAAAA/1YTibf5xD5W8ID3y6n0MZ9aeWf251RhAoE4gD4ZY1t/ZPGCTY69Va98&#10;Xrrmvvfz2ygCAAAAAAAA+JHr9fo1nyUIi8A75Bz6cjuV5qrVfEYRpyAQB9CncYz9kS+j6E1p7IeP&#10;owgAAAAAAADgJdfr9bfL5fL3bX6t19lCNzBbTiOBuAkaQwoCccDpNY6xP/J5FL0pjf0gEAcAAAAA&#10;AAA/c729emlJp3o1I8yU80cgbgKBOIA+GWP/GGPiUjYZEBOIAwAAAAAAgJU0Tta9KOX9PooG3iin&#10;kEDcBI3jnkAccHoZY5cOxG3yxxaN1xqBOAAAAAAAAPiRmlC7zast53K5/G8UD7xRTiGBuAkE4gD6&#10;1Fh4GxL7ZTz/axS7OQJxAAAAAAAAsIIKwYyJtaV9GVUA3qDOndspNJdA3DQCcQCRcfbvMS52+zqK&#10;3ByBOAAAAAAAAFjY9Xr97XK5/O82r7aslLvZ1Txgy3L6CMRN0BhSEIgDiLqujHGxzbiP3Ww4rPFa&#10;IxAHAAAAAAAAL7ler19vc2qr+TCqArxSzhuBuAkE4gB6ZTxs/+FFtv/HKG6TBOIAAAAAAABgYZfL&#10;5a8xqbaKlH+qAA7MkFNHIG6CxpCCQBzAkDHx821onC/jeL2S9bdR1CY1XmsE4gAAAAAAAOC5a+ME&#10;5WtdLpf/jeoAr5RTRyBuAoE4gGXU9WWMj9PUPWT+2Px423itEYgDAAAAAACA5y6Xy/cxobaq1OP3&#10;USXgFXLaCMRN0BhSEIgDeGbmfWe2VWG4L2PTm9Z4rRGIAwAAAAAAgKeu1+uH21za+mpSc1QLeIWc&#10;NgJxEzSGFATiAF6Qcff3MU7eLduo1/3vJgzWeK0RiAMAAAAAAICnrtfr19tc2mYIkMAr5XwRiJtA&#10;IA5geRkjP9b15jZcvl7+m//lU4G638amdqHxWiMQBwAAAAAAAI+u1+tvl8vl79tc2jbUxOioHvAL&#10;OWUE4iZoDCkIxAH8QsbKCsb9/rOxOP+uQnD1qtW67u0qCPeo8VojEAcAAAAAAACPrtfr59s82uZ8&#10;GFUEfiLnikDcBI0hBYE4gDfK2Fmv8/9YY+j4c5cBuOcE4gAAAAAAAGABjRNz75J6/T6qCPxETheB&#10;uAkE4gDoJhAHAAAAAAAAzWry7DaHtj2Xy+V/o5rAT+R0EYibQCAOgG4CcQAAAAAAANCsAi9jEm2r&#10;voyqAj9Q58ntdJlLIG4agTgAHgjEAQAAAAAAQKPr9frb5XL5320ObZtSv79GdYEfyKkiEDeBQBwA&#10;3QTiAAAAAAAAoNH1ev16mz/bvA+jysALco4IxE0gEAdAN4E4AAAAAAAAaHS5XP4aE2ibdrZQDrxV&#10;ThOBuAkE4gDoJhAHAAAAAAAATa7X6+fb3Nn2XS6X/41qAy/IaSIQN4FAHADdBOIAAAAAAACgyeVy&#10;+T4mz3Yh9f19VB14JqeIQNwEAnEAdBOIAwAAAAAAgAbX6/XDbd5svkvTa1izXavEwQ/kFBGIm0Ag&#10;DoBuAnEAAAAAAADQ4Hq9fr3Nm801wnC/3f5fC6ESeEHODYG4CQTiAOgmEAcAAAAAAACTXa/X3y6X&#10;y9+3ebPpvlYZXRN9ZwvnwGvl9BCIm6AxpCAQB8CDxmuNQBwAAAAAAADndL1eP9/mzOa6XC7/yx+/&#10;jTJawjnDh4eGAP/IeSEQN4FAHADdBOIAAAAAAABgsq5JuOfBmfz/llXost3fRxHAkFNDIG6CrvEx&#10;BOIAeNB4rRGIAwAAAAAA4Hxqouw2X9biX4GPy+Xyx/jnU2W7/xtFAENODYG4CQTiAOgmEAcAAAAA&#10;AAATVbhlTJhNle3+NYr4R/7xb7d/2+LLKAaIOidup8ZcAnHTLBqIS3k1/lYA+kva9Hv+/Jo//6j9&#10;mc/3J5/6//WpAPPX+vv5CO/tXPbhw+vLgW3KmCsQBwAAAAAAADNcr9ffLpfL/27zZdN9HcX8S9eE&#10;X7b7nwAenFlOC4G4CRpDCm0hs2y7wm+fU/cKvP2Vz7RxPtv6nj8qKCckt7Lsg8eQY+3r38f+/jOf&#10;2ud/5/O/+uTf/8f49/Wpv1tByMcA5Kd8PowigIXkHBSIAwAAAAAAgBmut8nv6S63CfgXV6PJP28J&#10;6Qwm8WHI+SAQN0FjSGFaoCzbqmBUBZlq1be/auNLSXkVkPs8qkKj9PND0DGfh/2cT1eg/cHYt8KP&#10;B5R9+hCmzD5+DFJWKPJfYcr8+3/U/x+fx2PCOT9Z+lYgDgAAAAAAAGa4NAUnasJ0FPEf+de1Kt3f&#10;t785V7Z72KBOmlcBiJqsnvrJdg89qV3te6ndEz6/jyLe7YVtz/p0nd8VinipvFU+qVLr65JHGR3e&#10;HTKqbaR+FWZpDUa9VtUlfwgmT5K+fAg6jn28aNDxJalDnQsVhjrVPq72VtsbPovds6QNHWHK6UHJ&#10;bLPrXmdKXbOdeuX0i2VM+LSM49lu7e+Xylvlkyq9evzI363jttuLK1qfTfXDrTt6ZN/X8e3V3QAA&#10;AAAAQL/rbWK0y08nHi+30MR0NdkyijictO3baOZU2e60YNcWpYmbXyVtbJI71XgyurJFtr+pQFz+&#10;u8eQ1OoBqR/p3idHlu57GoJrCY/PMM6LU4Tjqo3V5tlq/44iWqSIx2PpWz4dYavp+77qOrY925Tg&#10;dOr3+9ge93vTinWNx8SDcW6cOshd7W8aI54SPAQAAAAAAJZxub32arps969RxA/lr7Wt+JDyDxnw&#10;SrsE4u6QJgrEHVz2xWkCcfXfpD6bDcI9171vjiTdVdfFxV95O0PqXPcTrSs1rilt21UgLpt+fH1y&#10;d6BSII57vCkQl7/f9p3hiVOHtar9t27okfPG6nAAAAAAAMAyrk2Tu8OrJpUuTZP+NekyijiUrkni&#10;mtwdRRxSmigQd3DZF4cPxNXfTT12F5QqqXdNhB82LPVe6ZtamWczr719j3GMHm5fp027CMRlkx+X&#10;PJZGsVOl7gJxx/emQFxpPC4ejHPmlKvEVbsXGDOsDgcAAAAAACyjJiZu8xNzvWVCKX+vJag03PUq&#10;wi3rmgzMdgXi7lD7YxTxbmOT3Cn74rCBuPyd36p9t7++b2lHhaXeHIQ4qvTFw77NZ/dBuJekXYe5&#10;tqQ5mw7EZVOLH0tV1ih+qmxXIO743nwdyH/TvkpcHXujuFNJ060OBwAAAAAAHENNSlyaXqOV7X4f&#10;xfxS/nrVo2Xy9oiTWtWm0bypsl2BuDvMPMbGJrlT9sUhA3H171N29ysP1/B5NPGU0v5DB+GeShsP&#10;sWJc2rDJQFw2sdqx9N66/0i2KxB3fHcFoxuPjQfjPDrVKnHV3tHuTlaHAwAAAAAAlnG9Xj/f5ida&#10;vGlltsuldeWjQ01qdU0EZrsCcXeo/TGKeLexSe5U48joyhbZ/qKBuPzzwwem0rZDjzs/kqZ/SduP&#10;GHL8qbS5gnG7vSZX3R8aMlkdC6OIN8t/Xq9HXe01ylX2qMpU2a5A3PHdFYjLf2eVuMnSZKvDAQAA&#10;AAAAx3FpCndku2+eHM1/1ja5VZOWo5hDqEm60bSpjtZPz6WJAnEHl31xmEBc/lmF4b7f/vWxde+3&#10;LUlzT7NffyZ9sMvrTaq+qUBc/tMKVq4amE35f47qTJXtCsQd392vzm48Ph6M8+oUq8RVO0d7O1kd&#10;DgAAAAAAWMb1ev14m59ocdekx6VptZya5BlFHELXJGC2KxB3h9ofo4h3G5vkTtkXhwjE5f/Xik+n&#10;Wj2s+nY0/7DSzHr17WFX+3ur9MXuVour+j5UfrI630cRr5L/pIKVrYGg16p6jGpN1dg+gbjtuDsQ&#10;l//WKnGTpKlWhwMAAAAAAI6ja6JxTHrcNcGd/64lsDRMmQDdgsZ9JxB3h9ofo4h3G5vkTtkXuw/E&#10;5X+fLgz3KO2ugNThJs2rTXVsPjSSl3weXbV5qevqgbj89VrNaTNjRB3bo2pTZbsCccd3dyCuNB4j&#10;Tx16lbhqX/rR6nAAAAAAAMAxXG+T8y2TH9nu91HMm+U/76zXm1/julVpi0DcHdJEgbiDy77YdSAu&#10;f1YYrntietOqjx86+yDSJK9IfZ1dBCZSz1UDcfmrmwvMpj4CcdzrXYG4/PdWiXunNNHqcAAAAAAA&#10;wHFceyc/3rXSS02sju10OMQqD12TxDW5O4o4pDRRIO7gavwYXdki228LxOVz2pXhXnCI1WTSDvv0&#10;Der8Gl23WanmaoG4/LVNBmZTp5Z7h2xXIO743hWIK43HyVOHXCWu2rXAmGJ1OAAAAAAAYDmX22vp&#10;pqvtjiLuls20TDaXmjQbxexa1+RftisQd4eZx9XYJHfKvthrIO5zti049W+7eY3mS1L/T9mnp17t&#10;7x7ps02/Njd1WyUQl7+y5dUjW15Jn/YKxB3fuwNx2YZV4u6UplkdDgAAAAAAOI7r9fr5YZaix5RV&#10;AC5NwZCamBlF7FpNzI0mTZXtCsTdofbHKOLdxia5U/bFLgNx2a7g1DOjT3a5Kk/q/rt9er/0Xd0D&#10;bDJEkXotHojLv95yGK60hFfTZoG443t3IK40HitPHWqVuGrPAuOK1eEAAAAAAIDlXC6X72OSYqox&#10;qTJlsijbaQkulZrAHMXsVtfE3xH65mfSRIG4g8u+2OsKcbwg/f3uVUeXlmp/Sb2F4d5pq/s+VVs0&#10;EJd/VaGVra8e+WlUd6q0WyDu+KYE4rIdq8S9UZpkdTgAAAAAAOA4rk0TueVyuXwfxbxbNtc2sVUT&#10;NKOY3apJudGcqbJdgbg71P4YRbzb2CR3yr4QiDuYmedXt1RXGG6i9OXmQnGp1mKBuPzj33Yy5kwJ&#10;NT1X5/7Y/mwCcdsx7dhpPF6eOsQqcdWO9JfV4QAAAAAAgOOoyYnbHEWLqa/Map7YalnNZCldfVOT&#10;u6OIQ0oTBeIOLvtCIO6YWgI3M6WOn3J8bDoMV/XL5+98/qpjuf73+FebVfUcXbwJqdJigbj8s5YV&#10;fRu0hITSfoG445s2tmdbVol7pTTF6nAAAAAAAMBx1MTEpWnyu7Y7ipkmm+1czW7XE1pV/9GUqbJd&#10;gbg7zDyexia5U/aFQNwvpA0ViqpAVH2+5/NHPt/y2WxAquo5dsEmpYpLrLbzalWXfP7I/6wx71M+&#10;H/P5YTgh/66ut/X3PudTq9xtKoi1pf2f6iwSiBv7by9agi/pA4G445sadm48Zp7a9SpxVf/0k9Xh&#10;AAAAAACA47jeJrq7tEx8XHrDGbud0Oqa8KvJ3VHEIaWJewjEVR2nfxqPmQqIvVjmSp/W1R9He3cj&#10;9a3QWwVrKhBVQZ5XB1fydz/Xf5vPVoJemxyzU68Km/91q+I6ah/lU8dmrfozc8Wlum/4mm1vISg5&#10;JcT0XqlHeyAu/7fzfm26Ue3p0iebDsRlO3UsvHQdevcnbe8aU2qMeLHMlT5Tw5S1vXxaZd9sOqD9&#10;K6l/a9g227c6HAAAAAAAsKxLb5CjJaiQ7dZkWYv0x27DX6m7QNwd0sSW46n2xyhis1LN07Z9prR3&#10;04G41K8rGFWrh7W+Yu1XtnqsVb1GFRc39netUtUePkgZ9UrY1do6rP7q3NShNRCX/9m2mm+Hx3p3&#10;aDzeNhGu/Jm0vetas/o51K3xuHlqlz+qqXqnf6wOBwAAAAAAHMf1tjpQi0vjSgnZfNtKDzUhNIrZ&#10;na7JvmxXIO4OtT9GEZuVagrETZD2bjYQN+rWOkmf7VdYZ81Q1KZCCOmLVV6ZmHIXC8I9lzI/rnUM&#10;VLvzx6orD6X81kBc/lz9VanVz+Pzdz6Pr1euVyo//dQ/e/j3Dx3TINsWiJvv8IG4tNEqcT+Qelsd&#10;DgAAAAAAOJbGScXyeRTTornum58UfUlXn2S7AnF3qP0xitisVFMgboK0d3OBuFGnRUMOVV7KXfw1&#10;oVs63lKd6oNFXydb5eWzShDuudRhlWBcylw1iJIqtAXi8kfLOP0j43iqcFu9GrmOq1oJsn5AsYlA&#10;S+okEDff4QNxpfHYeWpXq8RVfdMvVocDAAAAAACO43p9WNGnZQIk2217VdajFNO5ul3byiaduib6&#10;sl2BuDvU/hhFbFaqKRA3Qdq7mUBc6lKrM616zqYaa7xGdRMhhKWPhTrX8sfmVt5JnSoYt/QrPluD&#10;+D+TsrsCcQ+rso3/2yZl1MputUpUhd82vZJT6ikQN98pAnFpp1XinhnnfZts3+pwAAAAAADAsq69&#10;gYVFVgK49E6272qFh5L+EIi7Q5ooEDfZHto+U9q7iUDcqMcmJp5Tj0VDcVs45lKHxV6VmrIeVoUb&#10;RW9SqlnB+++3GverPhlFLy7FtwTiOo1jqO4bdhWGGnXuIBB3Ao3Hz1O76M/U0+pwAAAAAADA8Vx6&#10;X2u3SJgs5bS9RqwmzEYxu9E1yZftCsTdYQ/HUKopEDdB2rt6IG7UYVOrsKQ+tdrUItL+1cJQJVVY&#10;IljwYJSz2mpob5W6LhaOTN/8MYpdVIreTSCujp98NvGK3Xuk7gJx850mEJe2WiVuSD2tDgcAAAAA&#10;ABzL9Xr9/DBT0WDJSaAU1zapVZM4o5jdSJ0F4u6QJgrETbaHts+U9q4aiBvn/iYnnVOvxUJxsdrK&#10;nmMftEs5FWbf3QqmqfOhj4Mq81b0duXY2XUQ7lHjuSYQdxKNx9BTm+7T1M/qcAAAAAAAwPFcel9h&#10;tuiqNZ2TWtn2roJgXX2xt354qzRRIG6yPbR9prR3tUBcyq4VXjYdcBl1bJdyVhmrUvTHWw167WFf&#10;/0zq/jFtaF9FL2UsPv6k2E0H4tInm1tB8l61f2+tmk4g7iTS3iVWiftrFLdJqZ/V4QAAAAAAgGO5&#10;Nk7aXi6Xv/PHopMfKa8tiFCTOaOYXUh9BeLukCYKxE22h7bPlPauEojbUz+nrp2v6X6QMlZ5TV3t&#10;h1GFNqP/dh8uSBsWCQ/GoqvEVXm3Yrclx02FUjYf9HqLxvNNIO5Elhi3Y5P9mnpZHQ4AAAAAADie&#10;mqC4zVO0WGXy43IL4nX5NIrZvK7JvWxXIO4OtT9GEZuVagrETZD2Lh6IS5m7Wn0ldW0PDFWfjOIW&#10;k2LbA15p1+Jh805pS/vrU5ceg1Lk5gJx6YNdvl73V2rf3lo4nUDciaTNp10lLvWyOhwAAAAAAHAs&#10;NTlx6Q2PrTLxmnJbQj0l/bWnFZgE4u6QJgrETban82aGtHeNFeIWfT31DKlzZyD70aLBjq5x91G2&#10;X8GCw4VV0q7fby1stdg9SZV1K3Ib0r+HDMOVxnNOIO5kGo+lpzbVt6mP1eEAAAAAAIDjuV6vn2/z&#10;FPNdVnpVXUnx3as87GJSuWtiL9sViLtD7Y9RxGalmgJxE6S9iwbi9tq/qfoSK/IsNl6luNZgwdj2&#10;7oKPr5X2fb+1tMeS50mK20wgLu0+bBiu1H69tXQ6gbiTSbtPt0pc6mN1OAAAAAAA4HgaJ9LKqpP2&#10;aVvbKg/Z9i4CYV19sJf23ytNFIibbA9tnyntXSwQl7J2Pdmc+ndPxi8Wzk5xrSvepS2HHntL2ljh&#10;rRZ1roxi2qW4TQTiRn8eNgxX0kaBuPlOGYgrjcfTU5sINqceVocDAAAAAACO53q9frzNU8w3JldW&#10;DWik/Nb2jWI2rWtSL9sViLtD7Y9RxGalmgJxE6S9S64Qt/nQxs+k/q0r8mRfLDZep6y2V5DXMTWK&#10;ObQ0tTtItsj5knJWD8TlmDl8GK6knQJx8502EJe2t5+7dW6O4laVelgdDgAAAAAAOJ7GCcSyidUA&#10;0sa2cELsYaJUIO4OaaJA3GR7aPtMae8igbiU8/coctfq+BhN6tI+IZ8yPt2KavNpFHV4ncdDtr3I&#10;ioEpatVAXNpZYbhTBFEajxeBuJPqHIOeWHWVuJRvdTgAAAAAAOB4rtfrb82TIJtYkST1aAn3lPTf&#10;JlZ3+JmuCb1sVyDuDrU/RhGblWoKxE2Q9i61QtwhJpvTjs+35rRpD5Nln7ettJNtL/ba1y1Ik1tX&#10;DYz2e5Qq41bUagQo308g7qTS/iVWiVs10N55zSrZvtXhAAAAAACA5V2v168PsxUNLhuauE91dj+p&#10;/h7ZFwJxd0gTBeIm20PbZ0p72wNxKaMmmw/xOsS0o/u1qe1j1tgfXU4TbnpUY8Zo+3RLHA8pZrVA&#10;XNr3x6jGKTQeKwJxJ9Y5Bj2xyipxKdfqcAAAAAAAwDFdbq/S6rLqK4Ce65zQqm2PYjapq+3ZrkDc&#10;HbZ+vJRUUyBugrR3iUDcoVYNS3varkvZduuYlSLaXpd6tP38Wml6W0hyiT5NMasE4tK2elX8qVZl&#10;SpsF4uY7fSAufXDYVeIaz5kHZxyHAAAAAACADbg2vprussHX46Q+nUGF/41iNqlrwivbFYi7Q+2P&#10;UcRmpZoCcROkve2BuNhU+Pi90medrxxtXTEr2/99FDVVtlvX1NMGUzr7dRTRJsWstULcocaF18j+&#10;FIib7/SBuNJ4bD216Dmb8qwOBwAAAAAAHNPlcvk+Jis6bHICJG2ulQpaZNubDYd1TeRtuc0zpIkC&#10;cZPtoe0zpb2tgbhsf5VVZTqlWZ1h7dbjL9tvua7WdkcRp5Qu6HyVbmvgJ9tfPBB31uOlzu/RBbMJ&#10;xJ1c+uFwq8Q1ni8Pqj35w+pwAAAAAADAsq79EzubnEC7NK0yU7Ltza4S1zXpVf05ijikNFEgbrI9&#10;tH2mtLc7ENe64tka0qxdviIzm/8t2+9abef0q+ykb1tepZvtdr9Gd9FA3DgGP4ziTyVtF4ibTyBu&#10;aDy+nlrkWEs5VocDAAAAAACOqSYpbnMV8102vDJJqte5ykz5NIralK5JvGxXIO4OtT9GEZuVagrE&#10;TZD2tgbi4pCvRUy/tUzUZ7udgbi213LHKQNOT6UPWu5bOo+JkiKWXiHutCGUur6MPphNII5FzuXs&#10;x0VWiWs8Vx5UO/KH1eEAAAAAAIBl1QTFmKjosumARuckUG17FLMpXW3OdgXi7rDV4+SpVFMgboK0&#10;tzsQd8igVPqtazWwtvBTtt2yAmn1xSji1NIVLYH29G/r6q4pYrFAXLUlf5w2PJn2C8TNJxD3ROMx&#10;9lTr8ZbtWx0OAAAAAAA4puv1+vk2VzHfmGDZ9IoAqV/nKj5lc5PRXRN42a5A3B1qf4wiNivVFIib&#10;IO1tC8Rl24cNSnX1W213FDFdHdujmKmy3cO9Fvde6YuuMH/bfUu2vWQgbrMr9C6h6xwMgTgepD+W&#10;WCWuNaTbeJ48yPatDgcAAAAAAKyjcdJsNxP3Y7KmRba9uZBY6iQQd4c0USBusj20faa0t3O8PWz4&#10;pdo2mjlV7Y9RxHRddY5Nvop7DenjP0afzNYW+sm2l3xl6iFfofxaOT4E4uYTiHumcax/quWYy3at&#10;DgcAAAAAABzT9Xr9eJuraLOLibPU8+utuvPVRNMoZjO6JomzXYG4O9T+GEVsVqopEDdB2tsWiIvD&#10;Tjqn31qCT7U/RhHTZdvTg9bZ5uauJ2tKl7SscJt+bruWZfOLBOLq+BtFnlb6QCBuPoG4Z9Inu10l&#10;rvEceVDjUP6wOhwAAAAAALC8zomQmowbxWxeqvvbrdZtNjV52rXfs12BuDvU/hhFbFaqKRA3QY2L&#10;o+kdDrsaVPptV4G4bLrlmtJV371Kl3Rdu9vCpdn2UivEnX5Vprq+jL6YTSCOf0l/726VuGzP6nAA&#10;AAAAAMAxXa/X35onQjY/YfhU48RphRj+GsVsQldbs12BuDvU/hhFbFaqKRA3QdrbGYg77CosaVvL&#10;Kp61P0YRU2XTLauvpr67eA35ktInHSvxtb1+OJtfKhD3YRR5WtmPAnHzCcS9IP2yu1XiGs+PB9m+&#10;1eEAAAAAAIB1XJsCBqUmbfLHriZBUt9PD5Xvs5nJ6a5JsGxXIO4OtT9GEZuVagrETZD2toQUst1N&#10;hW5nSxP3Fojrup7sKmi+hI5zquu4KNn8EsGZtkDfnqQfBOLmE4j7gTrvRh91mnLsZTtWhwMAAAAA&#10;AI7rcrn8NSYspsu2d7mKTeo9faWZR9n2ZoI/VZdRramyXYG4O2zp2PiRVFMgboK0tysQd+hXaaaJ&#10;ewvEfb6VMN1hX4t7r+zD6a/TzTbbAqbZ/BIrxAlORvajQNx8AnE/kL7ZzSpxjefGg2zf6nAAAAAA&#10;AMA6rn2T9Y8+jaJ25dIwsf5o1iTWDF0TYdmuQNwdan+MIjYr1RSImyDtFYi7Q5q4t0Bcy/kSwijP&#10;pE+mHxs5Lv4em58um18iEHf616WWur6M/phNII4Xpd83v0pc/nurwwEAAAAAAMfVOWFTk3CjmN1J&#10;9X+7taJH+mYTgbHUQyDuDtW+0dSpan+MIjYr1RSImyDt7QrEHbof08RdBeKy3ZaxIgSdnkmfdATi&#10;2gLs2XxrIK6z7ntT4+LoltkE4njR/7V3J8ZxI1sWQMcEmdAmyASZIBPaBJnQHsiEMUEmjAky4Zvw&#10;PWDNfaysDrZaCwnhJbZzIipKC4ncABQVefWQ+dl9lbjG6+JZjq86HAAAAAAAsI1b/2bs19psOfCr&#10;rWpCHXssw6ZqnKNLq8pxz14hriuUIxB3ERlvVyDukI+pfq0MUSDuTiDuGx1znWMeORB36mqRb5G5&#10;EIhbn0DcL2Tud1slLt+nOhwAAAAAAHBetVFx369gI5s/TrZrkzjHPXuFuK55E4i7iIxXIG6BDPFQ&#10;gbgcuutzVtWdb2ROWu5N4/Cry6G7A3Gnvhe8RX2+jGlZm0AcP1RzdJ+qPlnfRaHdxmviWY6vOhwA&#10;AAAAALCN2qQYmxVspDajxnJspmtDLMcViFtgD+fEr6SbAnEryHi7QgqnrshS47sPc121HqOJVeXQ&#10;AnGTZE4E4v7p42jq8ro+s0Mgjp/K/LdXiUsbb/qZO9/SHtQL1eEAAAAAAIBt3G63j/f9Cja26WPv&#10;ujaJ37o5dzRdG5y1HqOJ3Uo3BeJWkPF2hRR2H9D4HRnfoQJxOW7XI1OFUb7RMdc55n/G4VeXw3cH&#10;4jxWd8g6CsStzz3oFWqe7tPVJ2v8pipxjdfDs7pv5k1oGwAAAAAA2EbjBhlvkHXYNDjWtSm29bi6&#10;dV0/tR6jid1KNwXiVtB1DsWpq0JlfEerENdyvYQwyjcyJ6ufGzkvDhmIS78XPUbxrOrzZUzN2gTi&#10;+KWsQXuVuHhVRbZ8nepwAAAAAADAed3mbIbwCltvWndtEue4Zw/EfR1DXVWtx2hit9JNgbgVZLwC&#10;cQtkfEcLxHVVY/0wmmDIGn4ec7OaHPPrOPzqcvjOQFzL+XxUmQ+BuPUJxL1SzdV9yvpknV/174nG&#10;a+FZjq86HAAAAAAAsJ3uzRDebLMN1a5zIcc9eyCuNvxWV+sxmtitdFMgbgUZb1dI4dRBqYxPIC7S&#10;31PfY5fInKxehanrvCg5fGcg7vNohsh8CMStTyDuDTruT9/x08ps+XvV4QAAAAAAgPO63W7vnp6e&#10;/nvfs2APsh5tFWh+pWuTOMc9bVgjw3t3H+X6aj1GM7uVbgrErSDjFYhbIOM7WiDuw72F1QkdfCNr&#10;uHpQueu8KDl8ZyBOYPKFzIdA3PoE4t6g5us+bX2y1j+tEtd4HTzL8VWHAwAAAAAAtnNrChPw2/4Y&#10;SzRV1+ZYjnvmQFxXwKXmTSDuIjJegbgFMr6jBeJaArTp75fRBEPmZPWwf47ZVmkth28LxMXug1oz&#10;ZR0F4tYnEPdGdd8ec9fpu2Hp/LnqcAAAAAAAwLk9PT19HZsW7Eht1o4lmqpxk/i0m2KZs09jjKvb&#10;6jx4i3RTIG4FGa9A3AIZ36ECcSXH7ghq/bQS0NVkSrrCHm2Bpxy7MxD3cTRD1OfLmJe1CcTxajVn&#10;96nrMz5v/vWfbBqvgWc5vupwAAAAAADAdm6328fnXQt2pzawxjJN1bVBVscdTZxOxtZW4eMI85Zu&#10;CsStIOMViFsg4ztiIK4riL5JZdE9yhx3BZXbgmU5tkDcJPX5MuZlbQJxvEnWY3qVuPxedTgAAAAA&#10;AODcJm3CsFBt6I+lmqZrk7jOtdHE6WRsVQWjRa3HaGa30k2BuBVkvAJxC2R8RwzEdd1nT/to6rfK&#10;XHT9fNMWOqxj35tocer7wFt1XYMhEMeb1Lzdp69P1vwfVeIaz/9nOb7qcAAAAAAAwHZuvRuvrKA2&#10;sMZyTZM2P4/mV5XjtoVLtpShvbuPsEdtWo6mdivdFIhbQV0jY+hrE4hboPOelWN33WdPGzx+i0zF&#10;u8zF6o+lLaOJFjl8589lqge+kPNDIG59AnELZU26qob+rc75aiu/VB0OAAAAAAA4t9qsuO9ZsHNT&#10;wyxPfUGNr6OJU8nQPtxH2OOxgbln6aZA3AoyXoG4BTK+wwXicviWx5WnzxUCu3xVnsxB1/y2fo6l&#10;CYG4SerzZczL2gTieLOau/sU9hmfD380nvvPcnzV4QAAAAAAgO3URsXYsGDnauNqLNsUabIrXDK9&#10;2t0MGdenMcQWs9d/iXRTIG4FGa9A3AIZ3xEDcZ2VJXcfyOmWtWt5XGqO+3k00SJNdAbiBFReqM+X&#10;MS9rE4hjkazLjCpx7W2E6nAAAAAAAMB2bk3VU2gzrbJL2uqsHHi6CjWNG8vPatN+NLVb6aZA3Aoa&#10;zyWBuAVqPUYTLXL8llD61a6b7+ma2/g4mmiR47cF4kYTDHWdjKlZm0Aci9T83afxuMa9V/gWAAAA&#10;AADYTuNmGA2yXp/G0rWrtkazq5s5jhkypBmPuBKIu4iMVyBugYzvqIG4rsdTn7Ia52tlCjoD/62h&#10;7jr+vZl15Zz4z2iCIXMiELc+gbjflLWZUcGtk+pwAAAAAADAdm4nqEBwNTMDDmmuLUyQcXwZzZxC&#10;htRZTe9ZbdqP5nYr3ewKxJ3qfPmVjFcgboGM75CBuDTRGdy6bCih6zrKcb+OJtqkGYG4STInAnHr&#10;O/VnzQyZw8P+G63uM3lTHQ4AAAAAANhO4yYgvaZssqadzkDcaSoXZTjvajz3kfWp63U0uVvpZss5&#10;k7ELxK1DIG6BWo/RRIs08e7e0vrGvelywYSMufPz6/Nopk2aEYibJHMiELe+3Y/9CLI+R60Spzoc&#10;AAAAAACwndukEA/rqw2ysYyt0lRbSGNofeTcLBlHS1W0b9Wm/Whyt9LNrkDclHN+LzJegbgFMr5D&#10;BuJK45of4t6xpgy5fr7pDJK0X0dpQyBukro+xvSs7QiBuC+jr6vKcU/1WPytZCoPVyWu7jF5Ux0O&#10;AAAAAADYzq0pOMA07WGytNEaiHuaUGVnhoyjLcjyUto5QiCuZfO2NlhHE5fQeE4JxC1Q6zGaaJNm&#10;uoO1pwggv0bG2vbzTc6FWYF0gbhJMidXDsR9Hn1dVY4rELeSuueMaT0Eaw8AAAAAAGzu6f4/+Fvk&#10;2FV5roIxtaF7yVdtCOW9TY4/JRw11rJFHXs0c1gZxof7aPrNWvPfkW7W+b+6M5wrb5HxCsQtkPEd&#10;ORDXHUC+RJW4DLW7+u2URwGmna57qUDcN+raGNOztssG4sIjM1eSuTxMlbi6v+RNdTgAAAAAAGA7&#10;t6bHGj48PT19GU1d2tgYapFjTwkIpZ2ujeKH3W8Y/0j6XsGLKdXhSq3FaHq30s3OUM9lKlw1nlcC&#10;cQvUeowmWk24374fTZ1Wxthd/XbKfajauTe3rpxjAnHfaLzudv/zTfp46HvmVWQ+D1ElLv1UHQ4A&#10;AAAAANjW09PTl7F30eXjaOrSMs9dlTeezdh4SjOtj/HLGA5b+avmfwxjirR3iApPo7urm3G+70XG&#10;KhC3QMZ36HBHmmqtOJlxVOW001bvqXvEfaQ9cvxpYf80JxA3SebkyoG4lv8gU/ea0QQryJS2/kem&#10;NdS9JW+qwwEAAAAAANu5NW2yPjw9PX0dTV1epqP7EXjtG45ppnUMw+GqxKXP9Vjczsfy/UvaO0Qg&#10;rmtectzLVJ7MWAXiFsj4Dl/tKG21VRYtOf4pP6MztPcZW/c9edpnVdoSiJskcyIQ1+PUnzez1b17&#10;zOsupX+qwwEAAAAAANu69T9O7K/RFPHUF2x5aN9wrA300VaLHP9wVYsmrOu/pM2jBOJaNm3rPBlN&#10;nF7j+SUQt0Ctx2iiXZprrcpZZo5nhgypPaCc408NEqZJgbhJMidXDsS9v3d1fZlXAakVZUp3WyWu&#10;7it5Ux0OAAAAAADYTm1WjE2LFjl2bUj/MZojMh/djxxtD0lVG6O5NmnjMNW/0tepj0p9mLHWa0g/&#10;O8OCh6smuETjHArELVDrMZqYIu21hpBL2jhFWCVDqZ9rZlROmnrvSXsCcZNkTq4ciGurGp159djU&#10;lU26171Z+iX8CAAAAAAAbOvWXF3g6UKPNHytTEtrCHFoDSHm+O0Vi4aPo8ndSh8/1Cbvvbtzpd2j&#10;BOI+jy6vrq6l0cypZZwCcQtkfKcIxKVJ99xXSP/r8/XLfSh96r6Tt6nVj9KeQNwkmZMrB+K6H4t/&#10;iRD7LJnP3VWJ2+L+CAAAAAAA8C9PvZWbyqE317tk3tsCQkPrY2pz/O4N02eZp11XGEzf/hx93ETa&#10;PkQgLl3tDvO8H02dVuO9WiBugVqP0cQ0abO9SlxJO4es7JOuTwnDDdNDPWlTIG6SzMllA3Gl817j&#10;fFtf5nRXVeLSH9XhAAAAAACAbd1ut/f3rYseNr1+LNPTGijL3Lc/lqrWdzTXqsaSt90FnmrDb/Rt&#10;M2n/KIG47vP99PeajFEgboGM7zSBuDT74d56vy3G9zvS5fd1H7j3vte4FqdXP0qbAnGTZE6uHohr&#10;/U8bOb7A1IoypbupElf3k7ypDgcAAAAAAGyrccPvobVK2dFl/rsrOrRuvHZvmL6UtnYVikt/Pt17&#10;tq26hkeXdi99bQ2r5PibPZ45zbdXMcz4BOIWyPhOE4grdZ6PLrRLW/UZtdsKnQ/p57Rw8mhnk2sm&#10;7QrETZI5uXQgLv2cEbDa6jqqgP7u72tvlXN2F1Xi0g9hRwAAAAAAYFu32/Ojxdo2kMexT7fhtKbM&#10;T+tjJGtzbDTVIk1MeWzqwzinNg3vpP26bqYFAX8lfTlSIK47gDt9IzZNVlWqR0Cp9X6XdgTiFsj4&#10;ThWIS9OXu+/+SPo1/X5c7Y3mp0vzAnGTZE6uHohrv8+Me8vUfyekvY91vtf6jj86jRpbzeuWam7z&#10;pjocAAAAAACwrVtTSODhacNqTUeRaWoNJQ7dIZ32kNO30ub0QEKarc3hPyes15vU/I8u7l662xoA&#10;faG9MmXaeA7ivDwf8uvWMF6OLxC3QMZ3qkBcSfOzrqW/Zbx1r99NyD19+ZA+Ta2IlPY2DXukbYG4&#10;Scb53uEQgbgy4/pKG1MCt9XGy/FUu+OvTiXjmvLY6B9J+6rDAQAAAAAA25uwafJxNMVPZB1aq9vk&#10;+K2BqTTRskH/KxlXbWxO2VhOO9ODF6/Vvb5rSnenVbbKvFR4bPXwTo5Z58I/gnAPdY6ML2sxxtRB&#10;IG6BWo/RxCYaz4efSrv1mbVZMC5tb3k/3vTnmrQvEDdJ5kQgrvnn05fS1upBqhz28R8ZfnS/OMxa&#10;vFbGtFmVuLqP5E11OAAAAAAAYFu35g2T2hQZTfELma7WkFDWor0KRtp4PDJyurHRuXqgJ8esdalH&#10;a20SOnmt9O9Qj/1Kf6dWL0l7vx3eyffXufDXONd+pS0o1HguCsQtUOsxmthEulBVCjerBrTGtfUW&#10;aWvTYHKNd3RlM+mGQNwkmZPLB+LS16nhqnF9/9b85Pvr8/qHwfWX8veb3sO7ZFybfC6kXdXhAAAA&#10;AACA7T31B5jaH1l4Jt2bV92bVGni/b2l7WSM/82rAhqLwz31vXk9B5/qeHXcvUs/jxaIm1Zx5qW0&#10;W/e8Cka9H135oXzNIwz5v3m9NYDTdu9LXwTiFsj4ThmIK+lG3bM2VddWXp/yy5aKjHm9NozaZlx7&#10;m1c+Sh8E4ibJnAjEbRS6TZuPn+d+WZExX/McgMur7hP/V9+bX7/FZtUuu2RM06vEjfNEdTgAAAAA&#10;AGBbt6YN1W+cboOpU+brz/u09agNwtFUm7SxaWDhW+lPhTRqQ7vCMPWqOa5N0wo6fRqvqiBSX1eb&#10;qLvq/2ul34cKxKXLtXm9uczbf8a6/73+489+KwhZ3z+Gurrq52hmbQJxC9R6jCY2la60fn68Rc1J&#10;XouDyfm+R3WnCqNuVv3updGPXQQ90g+BuEnqHBzTs7ZDPaYz/W25f75F1qICcvX5XJ/XLz+zf/s/&#10;LuQYp6xqlnFNvX+edR4BAAAAAICDuTVvbj09PX0ZTfFKmbaqwtFdkaw19JLjT69IwfP1dqhAXKk+&#10;j+6fVcu1lnkTiFsg4zt1IK7s9ZpKvyrIUsGVfwSU8+tHILmCb6uFW9Y2+rSb6yN9EYibJHMiEBfp&#10;7y5C7F3qGh9DPZUMbdrP5HX/yJvqcAAAAAAAwLZqw2JsXHT65SOO+LesS+ujJGtzdzTVJm10BXb4&#10;gRnrurZ0++wb7C1r0nh9CcQtUOsxmtgF9991ZT4rDLern2fSH4G4STInAnFD+rx5lbhmp6xqXdf1&#10;GF+rtKM6HAAAAAAAsL1bc8UAm6rLZfoO/yjbHH9G4JIXatN+TP+hVL/HEE4nY2upOJPjCsQtkPFd&#10;IhBXGs+RS6lrOG+7Cy6lTwJxk2ROBOKG9FmI/YAytPYqcXXvyJvqcAAAAAAAwPae+jfL/xpNscDY&#10;WOrUvj5p48O9KWY46kZuun7qDfZYPfTQeP8WiFug1mM0sSsTPuevYJehpfRLIG6S+mwd07O2wwXi&#10;SuajtYrxljK2sz42tf3n8cyd6nAAAAAAAMD2brfb+/v2RatTPnZolszfn/dp7DFr0682yEaTDJmT&#10;lpBKjnvYyibV9zGM06n1HsNcTdc5FAJxC3Ss8Voaz5VTy7ztsjLcQ/omEDdJ5kQg7oX0W4j9YHIO&#10;fxlja1H3jbypDgcAAAAAAGyvcXPvWW28jKZYKNNYjxytDflOUzb9ujfijiRzUQHBlrBjXddjyg8n&#10;3T/7I3ZXDQhnrgTiFsj4LheIK+nfaSs6dch81WfvxzF9u5T+CcRNkjkRiPtG+t7+CM6tZL1P9W+Y&#10;DEl1OAAAAAAA4Bpuc4JWu95IPorGTdhnOf7X0VSrNHX2sNOrZA4+j/kQiPuODGFG5cpNZG1W3SzO&#10;8QTiFsj4LhmIK+lmy9jPJmtZn1W7vw7SR4G4STInAnHf0Tgve3CaKtdZJ9XhAAAAAACAa7g1b4rb&#10;GFlP5rFlw/sbUzb90s5pw06vkeviOQxX8luBuB/IME5ZdSZrs+ojinM8gbgFMr7LBuJKutpeKejI&#10;so5f83aIIEz187nTK8scCMR9I3MiEPcDjZ9Fm8q4TlHxLENRHQ4AAAAAALiO2uwcexhd/hpNsYLu&#10;9crxp4Wo0tz7tNddnXCP/nFN5PcCcT+RcZz18Y6rBW0yRwJxC2R8lw7ElXS37sMV/GLIfPx33HcO&#10;E+ZPXwXiJsmcCMT9QMZwygrAZ7kOMg7V4QAAAAAAgGu4zam+dJrHDO1B5rMlPPXwtHLlql9Jk7V5&#10;eokwRs1t3v614V1/9vwFK0t7pwjElYyldRN3C2uuT44lELdAxnf5QNxDuu0RqpG1q8+jwz3mPX0W&#10;iJuk7t1jetZ2+EBcyThmVDPewqH/PZP+qw4HAAAAAABcx1N/pYAvoylWkml9d5/dPltsaKXNUz5m&#10;6yHjqzDcd0MW+XOBuF/IcE4XnKxzYgzvtzVePwJxC9R6jCYOJV2vanGnq+70Whl7BZ0OWd0o/RaI&#10;m2ScJx1OEYgrGcvpHsecdf/7UfdHlP6rDgcAAAAAAFzDbU4Fh8NVWTmCxs3YZzn+1CpxD7XZOLpw&#10;KhlXhZV+WFkkfycQ90onPEdWCUCMc6yDQNwCtR6jiUNK/z+NoVzCuH4Ofa6n/wJxk2ROBOJeIeM5&#10;1eOYM5ZNfjZeQ7qvOhwAAAAAAHAdt+bHo9Umat5UCmiQeZ0RZtwkHJB2T/PYvto8fc0GYb5UIO4N&#10;MrTDV56pcyNvda6vco/M8QTiFsj4BOJ+ou4hY0inVNdhXhX+O/zPKhmDQNwkjdfFqQJxD5mvwwfZ&#10;M4YK9h12fdJ/1eEAAAAAAIBrqE2LsXnR6a/RHA261y/H3yxMlearqsihgxjp/0+rwr2UrxOIe6MM&#10;75CVZ9LnCuDUxvSrzo3XGudbB4G4BWo9RhOHl+Ec/n78rXEdniII95CxCMRN0ng9nDIQV8b1djhn&#10;uFek76rDAQAAAAAA13G73T7etzBarRr44J8yvy0hqm9suoZp/3Chp/S3gknvxxBeJV8vELdQxniY&#10;yjNLzo3XGsfuIBC3QK3HaOI0Mqw/Mq5DP0q11mWM4XSVjDImgbhJMicCcQtkfPUzXfd/xllF+nma&#10;0GzGoTocAAAAAABwHU994YlntfkymqJJpvndfbZb7aLKX/rx59hw261xTS0KO+X7BOJ+Q4ZaQZ3d&#10;BuN+59x4rdFGB4G4BWo9RhOnlPF9yusQYeX0s4ItdX2c/VwWiJskcyIQ9xsyzo+Zw9aQ1lJ1v8jb&#10;ao8z31rGoTocAAAAAABwHbfb7f19C6PVx9EcjRo3ZZ/VxuBoahdq0y2v3QTjan7yVhunvxV2yvcL&#10;xK1knCO1Lpta69x4rbQnELdAxicQ9xsy1OeqcXntKhxX11+tQfUtv71E5aKMUyBuksyJQNwKMt7d&#10;PI75rPeLjEl1OAAAAAAA4Fpq86L7NZqi2ffmfu3XaGo30qeqLrLJJmrafVQbqscOrzY3dayO1zj8&#10;5WSNKqTTFRL7rq5z47WqzY7XOPxpfW/Ma7zG4S8jY36E477UtZDfT5U2v+ZVlSIrYHzJe1+Nu+M1&#10;Ds8L35unNV7j8JeScVcw7vPs+8Zob1pwfbaMS3U4AAAAAAAAOKrbPXz011NT+Kk2TMexnzdN8xIO&#10;OJisWcs5Ms6NlyGcP0aTcHl1PdR1UddHXXt5rVLdM8d5XHcVvKtrr0If7stwAnUt5/W4b6xaeTLH&#10;e/nz3OnvGxmr6nAAAAAAAABwFrd7+KnCSRWA+t/a/KxNu7z+VXmk/my86u//DljkVY/Nqs1SAbgT&#10;ypo+B+TqlbWuc6TWvc6TOgf+Du3k14/zo/78cX7UBvMlNtOhQ66bCso936dzPdW99nEt1r23rsd6&#10;1a+f78X1qq/Nq665+l7XHVxEXe95PULtj3tEfV7/62e7+vX4s/q8rr+vz+z6+rqHXOrnuYy17pfd&#10;LvWIXwAAAAAAAAAAgClugrL/UGHAe2atR46vOhwAAAAAAAAAAAC9bqrDAQAAAAAAAAAAcAaqwwEA&#10;AAAAAAAAAHB4N9XhAAAAAAAAAAAAOAPV4QAAAAAAAAAAADi8m+pwAAAAAAAAAAAAnIHqcAAAAAAA&#10;AAAAABzeTXU4AAAAAAAAAAAAzkB1OAAAAAAAAAAAAA7vpjocAAAAAAAAAAAAZ6A6HAAAAAAAAAAA&#10;AId3Ux0OAAAAAAAAAACAM1AdDgAAAAAAAAAAgMO7qQ4HAAAAAAAAAADAGagOBwAAAAAAAAAAwOHd&#10;VIcDAAAAAAAAAADgDFSHAwAAAAAAAAAA4PBuqsMBAAAAAAAAAABwBqrDAQAAAAAAAAAAcHg31eEA&#10;AAAAAAAAAAA4A9XhAAAAAAAAAAAAOLyb6nAAAAAAAAAAAACcgepwAAAAAAAAAAAAHN5NdTgAAAAA&#10;AAAAAADOQHU4AAAAAAAAAAAADu+mOhwAAAAAAAAAAABnoDocAAAAAAAAAAAAh3dTHQ4AAAAAAAAA&#10;AIAzUB0OAAAAAAAAAACAw7upDgcAAAAAAAAAAMAZqA4HAAAAAAAAAADA4d1UhwMAAAAAAAAAAOAM&#10;VIcDAGCf/ud//h/Hnp4KYu1l5wAAAABJRU5ErkJgglBLAwQKAAAAAAAAACEA9YxwjKBOAQCgTgEA&#10;FAAAAGRycy9tZWRpYS9pbWFnZTIucG5niVBORw0KGgoAAAANSUhEUgAACcQAAAWICAYAAACRSVVe&#10;AAAAAXNSR0IArs4c6QAAAARnQU1BAACxjwv8YQUAAAAJcEhZcwAANEcAADRHAThOOb8AAP+lSURB&#10;VHhe7N2LddzG0i7QGwJDYAgMQSEwBIagEJiBQlAIDEEhKASGoAy679dE6fx+SDIf04PX3mvNGh8f&#10;2xpUNxpAoVD4f621b/n88PHx8fHx8fHx8fHx8fHx8fHx8fGZ8Pn8/wAAAADgWnrvD/kAAAAAAFzU&#10;KIjL122lIgEAAADgOlprz0uKCgAAAADgYh4rBQkAAAAA19N1iQMAAAAALu+uUpAAAAAAcF26xAEA&#10;AAAAl9Jae6rUIwAAAABcX+/9cUlVAQAAAAB82KdKPQIAAADA9fXeb5Y8FQAAAADA++kOBwAAAMAm&#10;tNa+VM4KAAAAAOC9dIcDAAAAYH1dlzgAAAAA4ANaa98q3QgAAAAA62utfa3cFQAAAADAW91XqhEA&#10;AAAA1td1iQMAAAAA3qG19pyvm0o1AgAAAMA26BIHAAAAALxVa+1zpRgBAAAAYDt673dLCgsAAAAA&#10;4L+11n7kS3c4AAAAALaptfZ9SWUBAAAAAPynx0otAgAAAMD29N7vlzwWAAAAAMDv6Q4HAAAAwC60&#10;1p6XlBYAAAAAwG/pDgcAAADA9vXeH5Z8FgAAAADAv1V3uNtKKQIAAADAtukSBwAAAAD8Tmvta6US&#10;AQAAAGD7ui5xAAAAAMDv3VUqEQAAAAC2r/d+o0scAAAAAPBPrbWnSiMCAAAAwH601r5UjgsAAAAA&#10;4KdPlUIEAAAAgP3ovd8s+S0AAAAAgJfucN8qfQgAAAAA+9Na+1q5LgAAAACA+0odAgAAAMD+dF3i&#10;AAAAAIBorX2vtCEAAAAA7JcucQAAAABAPFTKEAAAAAD2q/d+u+S7AAAAAIAzaq095+umUoYAAAAA&#10;sG+ttacl9QUAAAAAnNBjpQoBAAAAYP9675+WvBcAAAAAcCattR/50h0OAAAAgGOp1yIAAAAAAOei&#10;OxwAAAAAx9N7f1jyXwAAAADAGVR3uNtKEQIAAADAsegSBwAAAADn0Vr7WqlBAAAAADierkscAAAA&#10;AJzJXaUGAQAAAOB4eu83usQBAAAAwPG11p4qLQgAAAAAx9V7f1xSYgAAAADAgX2qlCAAAAAAHFfv&#10;/WbJhwEAAAAAR6Q7HAAAAACn0lr7UrkxAAAAAOB47isVCAAAAADH13WJAwAAAIBDaq19rzQgAAAA&#10;AJxHa+1r5cgAAAAAgON4qBQgAAAAAJxH7/12yY8BAAAAAEfQWnvO102lAAEAAADgXFprT0uqDAAA&#10;AAA4gMdK/QEAAADA+fTe75Y8GQAAAACwZ621H/nSHQ4AAACAc2utfV9SZgAAAADAjukOBwAAAAC9&#10;9/slXwYAAAAA7JHucAAAAADwF6215yV1BgAAAADskO5wAAAAAPBT7/1hyZsBAAAAAHtS3eFuK9UH&#10;AAAAAAy6xAEAAADA/rTWnirFBwAAAAD81Fr7XDk0AAAAAGA/PlWKDwAAAAD4qfd+s+TPAAAAAIA9&#10;0B0OAAAAAP6gtfalcmkAAAAAwPbpDgcAAAAAv9N1iQMAAACAXWitfau0HgAAAADwO621r5VTAwAA&#10;AAC2675SegAAAADA73Rd4gAAAABg01prz5XOAwAAAAD+iy5xAAAAALBdrbXPlcoDAAAAAP5L7/1u&#10;Sa0BAAAAAFsyusPl66ZSeQAAAADAa7TWvi8pNgAAAABgQx4rhQcAAAAAvFbv/X7JrwEAAAAAW9Ba&#10;+5Ev3eEAAAAA4D3q9QsAAAAAwDboDgcAAAAA79V7f1jybAAAAADAmqo73G2l7gAAAACA99AlDgAA&#10;AADW11r7Wik7AAAAAOC9ui5xAAAAALAFd5WyAwAAAADeq/d+o0scAAAAAKyntfZU6ToAAAAA4KN6&#10;749L6g0AAAAAWMGnStUBAAAAAB/Ve79Z8m4AAAAAwDW11r5Vmg4AAAAAuJTW2tfKwQEAAAAA13Nf&#10;KToAAAAA4FK6LnEAAAAAcFWtte+VngMAAAAALk2XOAAAAAC4qodKzQEAAAAAl9Z7v13ycAAAAADA&#10;TK2153zdVGoOAAAAAJihtfa0pOQAAAAAgIkeKyUHAAAAAMzSe79b8nEAAAAAwAyttR/50h0OAAAA&#10;AK6hXtcAAAAAAMyhOxwAAAAAXEvv/WHJywEAAAAAl1Td4W4rFQcAAAAAXIMucQAAAABwea21r5WC&#10;AwAAAACupesSBwAAAAAz3FUKDgAAAAC4lt77jS5xAAAAAHA5rbWnSr8BAAAAANfWe39cUnUAAAAA&#10;wAV8qtQbAAAAAHBtvfebJU8HAAAAAHyE7nAAAAAAsAGttS+VswMAAAAA3k93OAAAAABYW9clDgAA&#10;AAA+pLX2vdJtAAAAAMDaWmtfK3cHAAAAALzdQ6XaAAAAAIC19d5vl7wdAAAAAPAWrbXnfN1Uqg0A&#10;AAAA2ILW2tOSwgMAAAAA3uCxUmwAAAAAwFb03u+W/B0AAAAA8BqttR/50h0OAAAAALaotfZ9SeUB&#10;AAAAAK+gOxwAAAAAbFXv/X7J4wEAAAAAf6I7HAAAAADsQGvteUnpAQAAAAB/oDscAAAAAGxd7/1h&#10;yecBAAAAAL9S3eFuK6UGAAAAAGyZLnEAAAAA8HuttadKpQEAAAAAW9d1iQMAAACAP/lUqTQAAAAA&#10;YOt67zf12gcAAAAA4C90hwMAAACAHWqtfakcHwAAAADwf3SHAwAAAIC96b3fLPk9AAAAAGBorX2r&#10;9BkAAAAAsDetta+V6wMAAAAAer+v1BkAAAAAsDddlzgAAAAAeNFa+15pMwAAAABgr3SJAwAAAICX&#10;grjPlTIDAAAAAPaq9367pPwAAAAA4Jxaa8/5uqmUGQAAAACwZ621b0vqDwAAAABO6bFSZQAAAADA&#10;3vXePy15PwAAAAA4l9baj3zpDgcAAAAAR1KvhQAAAACAs9EdDgAAAACOpvf+sOT/AAAAAOAcqjvc&#10;baXIAAAAAIAj0SUOAAAAgDNprX2t1BgAAAAAcDRdlzgAAAAAzuWuUmMAAAAAwNH03m90iQMAAADg&#10;DFprT5UWAwAAAACOqvf+uKQEAQAAAODQPlVKDAAAAAA4qt77zZIPBAAAAIBj0h0OAAAAAE6ktfa1&#10;coMAAAAAcET3lQoDAAAAAI6u6xIHAAAAwEG11r5XGgwAAAAAOAtd4gAAAAA4qIdKgQEAAAAAZ9F7&#10;v13ygwAAAABwDK2153zdVAoMAAAAADiT1trTkioEAAAAgEN4rNQXAAAAAHA2vfe7JU8IAAAAAPvW&#10;WvuRL93hAAAAAODMWmvfl5QhAAAAAOya7nAAAAAAcHa994clXwgAAAAA+1Td4W4r5QUAAAAAnFlr&#10;7XlJHQIAAADA/rTWvlSqCwAAAAA4u65LHAAAAAD7dlepLgAAAAAAXeIAAAAA2KfW2lOluAAAAAAA&#10;Fr33xyWFCAAAAAC78qlSXAAAAAAAi977zZI/BAAAAIB90B0OAAAAAPit1tqXyiUCAAAAwB7oDgcA&#10;AAAA/FrXJQ4AAACAnWitfau0FgAAAADAr7XWvlZOEQAAAAC27KFSWgAAAAAAv9Z1iQMAAABg41pr&#10;z/m6qZQWAAAAAMDv6RIHAAAAwMY9VioLAAAAAODPeu93S14RAAAAALaltfYjX7rDAQAAAACv11r7&#10;vqQYAQAAAGBTdIcDAAAAAN6m936/5BcBAAAAYBt0hwMAAAAA3q219rykGgEAAABgE3SHAwAAAADe&#10;p/f+sOQZAQAAAGBd1R3utlJXAAAAAABvp0scAAAAAFvQWvtaKSsAAAAAgPfpusQBAAAAsA13lbIC&#10;AAAAAHif3vuNLnEAAAAArKm19lTpKgAAAACAj2mtfancIwAAAACs4VOlqgAAAAAAPqb3frPkHQEA&#10;AADgulpr3ypNBQAAAABwGa21r5WDBAAAAIBruq8UFQAAAADAZXRd4gAAAAC4stba90pPAQAAAABc&#10;li5xAAAAAFzZQ6WmAAAAAAAuq/d+u+QhAQAAAGCu1tpzvm4qNQUAAAAAcHmttaclJQkAAAAAUz1W&#10;SgoAAAAAYI7e+6clHwkAAAAAc7TWfuRLdzgAAAAAYL56XQUAAAAAzKI7HAAAAABwHb33hyUvCQAA&#10;AACXVd3hbisVBQAAAAAwny5xAAAAAMzQWvtaKSgAAAAAgOvousQBAAAAMMddpaAAAAAAAK6j936j&#10;SxwAAAAAl9Rae6r0EwAAAADAdfXeH5dUJQAAAABcxKdKPQEAAAAAXFfv/WbJUwIAAADAx+gOBwAA&#10;AACsrrX2pXKWAAAAAPAR95VyAgAAAABYR9clDgAAAIAPaq19r3QTAAAAAMC6WmtfK3cJAAAAAO/x&#10;UKkmAAAAAIB19d5vl7wlAAAAALxNa+05XzeVagIAAAAAWF9r7WlJYQIAAADAmzxWigkAAAAAYBt6&#10;73dL/hIAAAAAXqe19iNfusMBAAAAANvTWvu+pDIBAAAA4FV0hwMAAAAAtqn3fr/kMQEAAADgz6o7&#10;3G2llgAAAAAAtqe19rykNAEAAADgj3SHAwAAAAC2rff+sOQzAQAAAODXdIcDAAAAAHZDlzgAAAAA&#10;/qS19lSpJAAAAACAbWutfa7cJgAAAAD8yqdKJQEAAAAAbFvv/WbJawIAAADA3+kOBwAAAADsTmvt&#10;S+U4AQAAAOCvdIcDAAAAAPal6xIHAAAAwD+01r5V+ggAAAAAYF9aa18r1wkAAAAAw32ljgAAAAAA&#10;9qXrEgcAAABAaa09V9oIAAAAAGCfdIkDAAAAYGitfa6UEQAAAADAPvXe75aUJwAAAABn1Vr7ka+b&#10;ShkBAAAAAOxXa+37kvoEAAAA4KQeK1UEAAAAALBvvff7Je8JAAAAwNnoDgcAAAAAHE5r7XlJgQIA&#10;AABwMrrDAQAAAADH0nt/WPKfAAAAAJxFdYe7rRQRAAAAAMBx6BIHAAAAcC6tta+VGgIAAAAAOJau&#10;SxwAAADA2dxVaggAAAAA4Fh67ze6xAEAAACcQ2vtqdJCAAAAAADH1Ht/XFKiAAAAABzcp0oJAQAA&#10;AAAcU+/9ZsmHAgAAAHBUrbVvlQ4CAAAAADi21trXyo0CAAAAcEz3lQoCAAAAADi2rkscAAAAwGG1&#10;1r5XGggAAAAA4Bx0iQMAAAA4rIdKAQEAAAAAnEPv/XbJjwIAAABwFK2153zdVAoIAAAAAOA8WmtP&#10;S6oUAAAAgIN4rNQPAAAAAMC59N7vljwpAAAAAHvXWvuRL93hAAAAAIDzqtdoAAAAALB/usMBAAAA&#10;AOfWe39Y8qUAAAAA7FV1h7utlA8AAAAAwHnpEgcAAACwb621r5XqAQAAAAA4t65LHAAAAMDe3VWq&#10;BwAAAADg3HrvN7rEAQAAAOxTa+2p0jwAAAAAAAy998clhQoAAADAznyqFA8AAAAAAEPv/WbJnwIA&#10;AACwF7rDAQAAAAD8RmvtS+VSAQAAANgH3eEAAAAAAH6l6xIHAAAAsButte+V1gEAAAAA4Fdaa18r&#10;pwoAAADAtj1USgcAAAAAgF/pvd8u+VQAAAAAtqq19pyvm0rpAAAAAADwO621pyW1CgAAAMBGPVYq&#10;BwAAAACAP+m93y15VQAAAAC2prX2I1+6wwEAAAAAvFZr7fuSYgUAAABgY3SHAwAAAAB4i977/ZJf&#10;BQAAAGArdIcDAAAAAHin1trzkmoFAAAAYCN0hwMAAAAAeI/e+8OSZwUAAABgbdUd7rZSNwAAAAAA&#10;vJUucQAAAADb0Fp7qpQNAAAAAADv0XWJAwAAANiKT5WyAQAAAADgPXrvN/U6DgAAAABWojscAAAA&#10;AMCFtNa+VO4VAAAAgHXoDgcAAAAAcAm995sl7woAAADAtbXWvlWaBgAAAACAS2itfa0cLAAAAADX&#10;dV8pGgAAAAAALqHrEgcAAABwda2175WeAQAAAADgknSJAwAAALiu1trnSs0AAAAAAHBJvffbJRUL&#10;AAAAwGytted83VRqBgAAAACAS2utfVtSsgAAAABM9lgpGQAAAAAAZui9f1rysQAAAADM0lr7kS/d&#10;4QAAAAAAZqvXdQAAAAAwj+5wAAAAAADX0Ht/WPKyAAAAAFxadYe7rVQMAAAAAACz6RIHAAAAMEdr&#10;7WulYAAAAAAAuIauSxwAAADALHeVggEAAAAA4Bp67ze6xAEAAABcVmvtqdIvAAAAAABcU+/9cUnV&#10;AgAAAHAhnyr1AgAAAADANfXeb5Y8LQAAAAAfpTscAAAAAMDKWmtfK2cLAAAAwMfcV8oFAAAAAIA1&#10;dF3iAAAAAD6stfa90i0AAAAAAKxJlzgAAACAD3uoVAsAAAAAAGvqvd8ueVsAAAAA3qq19pyvm0q1&#10;AAAAAACwttba05LCBQAAAOCNHivFAgAAAADAFvTe75b8LQAAAACv1Vr7kS/d4QAAAAAAtqa19n1J&#10;5QIAAADwSrrDAQAAAABsUe/9YcnjAgAAAPBfqjvcbaVWAAAAAADYmtba85LSBQAAAOBPWmtfKqUC&#10;AAAAAMAWdV3iAAAAAF7rrlIqAAAAAABslS5xAAAAAH/WWnuqVAoAAAAAAFvWe39cUrsAAAAA/Man&#10;SqUAAAAAALBlvfebJa8LAAAAwD/pDgcAAAAAsDOttS+V4wUAAADg73SHAwAAAADYk65LHAAAAMC/&#10;tNa+VfoEAAAAAIA9aa19rVwvAAAAAIuHSp0AAAAAALAnXZc4AAAAgP9prT3n66ZSJwAAAAAA7I0u&#10;cQAAAAD/81gpEwAAAAAA9qj3frfkewEAAADOq7X2I1+6wwEAAAAA7F1r7fuS+gUAAAA4Ld3hAAAA&#10;AACOoPd+v+R9AQAAAM5HdzgAAAAAgINprT0vKWAAAACA09EdDgAAAADgSHrvD0v+FwAAAOA8qjvc&#10;baVIAAAAAAA4Cl3iAAAAgLNprT1VagQAAAAAgCPpusQBAAAA5/OpUiMAAAAAABxJ7/1GlzgAAADg&#10;LHSHAwAAAAA4uNbal8oJAwAAAByd7nAAAAAAAEfWe79Z8sEAAAAAx9Va+1bpEAAAAAAAjqy19rVy&#10;wwAAAABHdV+pEAAAAAAAjqzrEgcAAAAcWGvte6VBAAAAAAA4A13iAAAAgAN7qBQIAAAAAABn0Hu/&#10;XfLDAAAAAMfRWnvO102lQAAAAAAAOIvW2tOSKgYAAAA4jMdKfQAAAAAAcCa9909LnhgAAABg/1pr&#10;P/KlOxwAAAAAwFnVa0QAAAAAjkB3OAAAAACAM+u9Pyz5YgAAAID9qu5wt5XyAAAAAADgrHSJAwAA&#10;APautfa1Uh0AAAAAAJxZ1yUOAAAA2L+7SnUAAAAAAHBmvfcbXeIAAACAvWqtPVWaAwAAAAAAXori&#10;HpcUMgAAAMDufKoUBwAAAAAALF3ilvwxAAAAwH7oDgcAAAAAwC+11r5ULhkAAABgL+4rtQEAAAAA&#10;AP+n6xIHAAAA7Ehr7XulNQAAAAAA4N9aa18rpwwAAACwdQ+V0gAAAAAAgH/rvd8u+WQAAACA7Wqt&#10;PefrplIaAAAAAADwa621pyW1DAAAALBZj5XKAAAAAACA3+u93y15ZQAAAIDtaa39yJfucAAAAAAA&#10;vE5r7fuSYgYAAADYHN3hAAAAAAB4vd77/ZJfBgAAANiO6g53WykMAAAAAAB4ndba85JqBgAAANgM&#10;3eEAAAAAAHi73vvDkmcGAAAAWF91h7ur1AUAAAAAALyNLnEAAADAVrTWniplAQAAAAAAb9da+1w5&#10;ZwAAAIC1faqUBQAAAAAAvF3v/WbJNwMAAACsR3c4AAAAAAAuorX2pXLPAAAAAGvRHQ4AAAAAgI/r&#10;usQBAAAAK2qtfas0BQAAAAAAfFxr7WvloAEAAACu7b5SFAAAAAAA8HFdlzgAAABgBa2153zdVIoC&#10;AAAAAAAuQ5c4AAAA4Npaa58rNQEAAAAAAJfTe79bUtEAAAAA87XWfuRLdzgAAAAAAOZorX1fUtIA&#10;AAAA0z1WSgIAAAAAAC6v936/5KMBAAAA5tEdDgAAAACAq2itPS+paQAAAIBpdIcDAAAAAGC+3vvD&#10;kpcGAAAAuLzqDndbqQgAAAAAAJhLlzgAAABgltba10pBAAAAAADAfF2XOAAAAGCeu0pBAAAAAADA&#10;fL33G13iAAAAgEtrrT1V+gEAAAAAAK6n9/64pKoBAAAALuZTpR4AAAAAAOB6eu83S54aAAAA4ONa&#10;a98q7QAAAAAAANfXWvtaOWsAAACAj7qvlAMAAAAAAFxf1yUOAAAAuIDW2vdKNwAAAAAAwHp0iQMA&#10;AAAu4KFSDQAAAAAAsJ7e++2StwYAAAB4u9bac75uKtUAAAAAAADraq09LSlsAAAAgDd7rBQDAAAA&#10;AACsr/d+t+SvAQAAAF6vtfYjX7rDAQAAAACwLfV6EwAAAIC30B0OAAAAAIDt6b0/LHlsAAAAgP9W&#10;3eFuK7UAAAAAAADbokscAAAA8Fqtta+VUgAAAAAAgO3pusQBAAAAr3dXKQUAAAAAANie3vuNLnEA&#10;AADAf2mtPVU6AQAAAAAAtqv3/riktgEAAAB+61OlEgAAAAAAYLt67zdLXhsAAADg33SHAwAAAABg&#10;V1prXyrHDQAAAPBPusMBAAAAALAfXZc4AAAA4Bdaa98rfQAAAAAAAPvRWvtauW4AAACAnx4qdQAA&#10;AAAAAPvRe79d8twAAAAAL93hnvN1U6kDAAAAAADYl9ba05LyBgAAAOiPlTIAAAAAAID96b3fLflu&#10;AAAA4Mxaaz/ypTscAAAAAAD71lr7vqS+AQAAgBPTHQ4AAAAAgP3rvd8veW8AAADgjHSHAwAAAADg&#10;UFprz0sKHAAAADgh3eEAAAAAADiO3vvDkv8GAAAAzqS6w91WigAAAAAAAI5BlzgAAAA4n9baU6UG&#10;AAAAAADgOLoucQAAAHBGnyo1AAAAAAAAx9F7v6nXpAAAAAAnoDscAAAAAACH1lr7UjlxAAAA4Ph0&#10;hwMAAAAA4Lh67zdLPhwAAAA4stbat0oHAAAAAADAcbXWvlZuHAAAADiu+0oFAAAAAADAcXVd4gAA&#10;AODQWmvPlQYAAAAAAIDj0yUOAAAAjivX/Z8rBQAAAAAAAMfXe79dUuQAAADAkYzucPm6qRQAAAAA&#10;AACcQ2vt25IqBwAAAA7ksS79AQAAAADgPHrvn5Y8OQAAAHAErbUf+dIdDgAAAACAc6rXqAAAAADH&#10;oDscAAAAAADn1Xt/WPLlAAAAwJ5Vd7jbuuQHAAAAAIBz0iUOAAAA9i/X91/rUh8AAAAAAM6r6xIH&#10;AAAAR3BXl/oAAAAAAHBevfcbXeIAAABgv3Jd/1SX+QAAAAAAQO/9cUmhAwAAADv0qS7xAQAAAACA&#10;3vvNkj8HAAAA9qS19q0u7wEAAAAAgJ9aa18rlw4AAADsx31d2gMAAAAAAD91XeIAAABgV1pr3+uy&#10;HgAAAAAA+Cdd4gAAAGBXHuqSHgAAAAAA+Kfe++2STwcAAAC2rLX2nK+buqQHAAAAAAB+pbX2tKTW&#10;AQAAgA17rEt5AAAAAADgd3rvd0teHQAAANii1tqPfOkOBwAAAAAAr9Fa+76k2AEAAIAN0h0OAAAA&#10;AABeq/f+sOTXAQAAgC2p7nC3dQkPAAAAAAC8RmvteUm1AwAAAFuR6/WvdekOAAAAAAC8VtclDgAA&#10;ALbori7dAQAAAACAt9AlDgAAALYj1+lPdckOAAAAAAC8Ve/9cUm5AwAAABvwqS7ZAQAAAACAt+q9&#10;3yz5dgAAAGBNusMBAAAAAMAFtNa+VO4dAAAAWI/ucAAAAAAA8FFdlzgAAABYVWvtW12mAwAAAAAA&#10;H9Va+1o5eAAAAOD6HuoSHQAAAAAA+KiuSxwAAACsorX2nK+bukQHAAAAAAAuQZc4AAAAWMVjXZoD&#10;AAAAAACX0nu/W/LwAAAAwDW01n7kS3c4AAAAAACYobX2fUnJAwAAAFegOxwAAAAAAMzSe79f8vEA&#10;AADATLrDAQAAAADAFbTWnpfUPAAAADCR7nAAAAAAADBb7/1hycsDAAAAM1R3uNu6FAcAAAAAAGbS&#10;JQ4AAADmyXX3U12CAwAAAAAAs3Vd4gAAAGCmT3UJDgAAAAAAzNZ7v9ElDgAAAC5PdzgAAAAAAFhB&#10;a+1L5eoBAACAy9EdDgAAAAAArq33frPk6QEAAIBLaK19q8tuAAAAAADg2lprXytnDwAAAHzcfV1y&#10;AwAAAAAA19Z1iQMAAICLaK19r8ttAAAAAABgLbrEAQAAwMfl+vpzXWoDAAAAAABr6b3fLql7AAAA&#10;4D1aa8/5uqlLbQAAAAAAYE2ttaclhQ8AAAC8w2NdYgMAAAAAAGvrvX9a8vcAAADAW7TWfuRLdzgA&#10;AAAAANiSer0LAAAA8Da6wwEAAAAAwNb03h+WPD4AAADwGtUd7rYurQEAAAAAgC3RJQ4AAABeL9fR&#10;X+uSGgAAAAAA2JquSxwAAAC8xV1dUgMAAAAAAFvTe7/RJQ4AAAD+W66fn+pyGgAAAAAA2Kre++OS&#10;2gcAAAD+4FNdSgMAAAAAAFvVe79Z8voAAADAr+gOBwAAAAAAO9Ja+1I5fgAAAODf7usSGgAAAAAA&#10;2LquSxwAAAD8Umvte10+AwAAAAAAe9Fa+1q5fgAAAOD/PNSlMwAAAAAAsBe999slzw8AAAAMrbXn&#10;fN3UpTMAAAAAALAnrbWnJeUPAAAAxGNdMgMAAAAAAHvTe79b8v0AAABwbq21H/nSHQ4AAAAAAPas&#10;tfZ9Sf0DAADAqekOBwAAAAAAe9d7v1/y/gAAAHBO1R3uti6VAQAAAACAPWutPS+3AAAAAOB8cl38&#10;pS6RAQAAAACAveu9Pyy3AAAAAOCU7uoSGQAAAAAAOAJd4gAAADijXA8/1aUxAAAAAABwFK21z3Uv&#10;AAAAAM7kU10aAwAAAAAAR9F7v1nuAwAAAMA56A4HAAAAAAAH1lr7UvcEAAAA4Ax0hwMAAAAAgKPq&#10;usQBAABwEq21b3U5DAAAAAAAHFVr7WvdGwAAAIAje6hLYQAAAAAA4Ki6LnEAAAAcXGvtOV83dSkM&#10;AAAAAAAcmS5xAAAAHFmuez/XJTAAAAAAAHB0vfe75RYBAAAAHEtr7Ue+dIcDAAAAAIAzaa19X24V&#10;AAAAwKE81qUvAAAAAABwFr33++U+AQAAAByD7nAAAAAAAHBirbXn5ZYBAAAAHILucAAAAAAAcFa9&#10;94flfgEAAADsW3WHu61LXgAAAAAA4Ix0iQMAAOAIcn37tS51AQAAAACAs+q6xAEAAHAMd3WpCwAA&#10;AAAAnFXv/UaXOAAAAPYs17VPdZkLAAAAAACcXe/9cbmFAAAAALv0qS5xAQAAAACAs+u93yz3DwAA&#10;AGBfWmvf6vIWAAAAAABg0Vr7WvcSAAAAYE/u69IWAAAAAABg0XWJAwAAYGdaa9/rshYAAAAAAODv&#10;dIkDAABgZx7qkhYAAAAAAODveu+3y/0EAAAA2LbW2nO+buqSFgAAAAAA4N9aa0/LrQUAAADYtMe6&#10;lAUAAAAAAPi13vvdcl8BAAAAtqm19iNfusMBAAAAAAD/rV47AwAAAFulOxwAAAAAAPA6vfeH5f4C&#10;AAAAbEt1h7utS1gAAAAAAID/pkscAAAAW5Tr1a916QoAAAAAAPA6XZc4AAAAtumuLl0BAAAAAABe&#10;p/d+o0scAAAAW5Lr1Ke6bAUAAAAAAHib3vvjcssBAAAANuFTXbICAAAAAAC8Te/9ZrnfAAAAAOvS&#10;HQ4AAAAAAPiw1tqXuvcAAAAAa7qvS1UAAAAAAID36brEAQAAsLLW2ve6TAUAAAAAAPiY1trXugcB&#10;AAAAa3ioS1QAAAAAAICP6b3fLvcfAAAA4Lpaa8/5uqlLVAAAAAAAgI9rrT0ttyIAAADgqh7r0hQA&#10;AAAAAOAyeu93y30IAAAAuI7W2o986Q4HAAAAAABcXmvt+3JLAgAAAK5CdzgAAAAAAGCO3vv9cj8C&#10;AAAA5tIdDgAAAAAAmK619rzcmgAAAICpdIcDAAAAAADm6r0/LPclAAAAYI7qDndbl6IAAAAAAADz&#10;6BIHAADATLnufKpLUAAAAAAAgLm6LnEAAADM9akuQQEAAAAAAObqvd/U62sAAADgonSHAwAAAAAA&#10;rq619qXuVQAAAMAl6Q4HAAAAAABcV+/9ZrlPAQAAAJfRWvtWl50AAAAAAADX1Vr7WvcsAAAA4BLu&#10;65ITAAAAAADguroucQAAAFxIa+25LjcBAAAAAADWoUscAAAAl5Dry891qQkAAAAAALCO3vvtcusC&#10;AAAA3md0h8vXTV1qAgAAAAAArKe19m25hQEAAADv8liXmAAAAAAAAOvqvX9a7l8AAADA27TWfuRL&#10;dzgAAAAAAGA76vU2AAAA8Fa6wwEAAAAAANvSe39Y7mMAAADA61R3uNu6tAQAAAAAANgOXeIAAAB4&#10;i1xHfq1LSgAAAAAAgG3pusQBAADwNnd1SQkAAAAAALAtvfcbXeIAAAB4jVw/PtXlJAAAAAAAwDb1&#10;3h+XWxsAAADwR5/qUhIAAAAAAGCbeu83y30NAAAA+LXW2re6jAQAAAAAANi21trXuscBAAAAv3Jf&#10;l5AAAAAAAADb1nWJAwAA4Ddaa9/r8hEAAAAAAGAfdIkDAADgNx7q0hEAAAAAAGAfeu+3y30OAAAA&#10;WLTWnvN1U5eOAAAAAAAA+9Fae1pueQAAAMCLx7pkBOAksvbf1OeuPvf5PLTWPuf7Md9fxtsmRi4x&#10;n29/+Xz/x+e5Pn/9ez//2fHv/vyMN1c81uchn/Hnfcpn/Nm39bMAAAAA4O0qyQQAAACjO9yPfOkO&#10;B3AwY23P56XQLWv9zyK3UeA2CtVGAdtY/zenft9fC+hG8dwonFM0BwAAAMDvtda+dwAAWMG4+fqX&#10;z8+OIn/9bPLmLByY7nAAO5Z1/Gfh2+juNrq6vRS8jQX+iLJtfy2WUygHAAAAwKIvT1YCAMC7tP8r&#10;ZhuvxBo3JcfN1/EZ3Ud+dvEYN2bH5+V1XHUq+mb179/W5+d/8+WVXvn8tdPJoW/+wgzZZ0YBqkIC&#10;gJ0Ya3Y+4zxonAM59/mLxOKlUC6fcT76qUIGAAAAwJlImAEA8Cc5XxxFb+NG679eV5XPpl+vWL/x&#10;pXBu3BQd2zC2Jf8b+Iuxb9RuA8DGZJkeDwWMc6+fxW+66L5RYvby4Eb+chQRKgAHAAAAOLquSxwA&#10;ADFurtZN1p8d3l66utVp4+Fk2146q4xtzUehHGd3V7sGACvLmvzXArjRhVcB3ASJ6yiSeznnrdAD&#10;AAAAcCRNlzgAgFMZN1bzGQVgo+PbuOF62MK3t0osRqHcQ+IzCgO/56/h0DLPn2r6A7CCLMUK4FY2&#10;Yp7P6IY8Hhx2XgwAAABwBH25EQoAwEHVzdXRBe3wnd9mSLzG67VeXlOWbziUWh9GlxwfH5+Pf77U&#10;oQP+KMvvKIIbBfhegbpBNS7jFau6x7EZmZPjeu5Xxx4fn7d+xlwaa9y4LzSuc0eeYBQEj8+49h1F&#10;2uMzcgdeM80mZC7e1Nz1mfBJfB8q1HAYtW786jh41Y9jKcDKxgEhHwAADiIX26PLxbjgHgltF90X&#10;lpgqkAPgX3Jc+F6HCviXTJGRfxuva9cFbkcyVs/5KI5jddYN1pY5OIqFR55hFNKNXMMompNv4CrG&#10;XMuHSbJvf61Qw2Fkam+iIZD9C2ADshiPxA4AADuUc7m/vgLVzborSrzH04afK/4AnFiOBQri+JtM&#10;i5fXoWZujO4Aill2rs73xvm2AhCuzhrClmV+juLhcaz7ks/oOPeppi5cROaUgriJst8q2OFQMq1H&#10;vvZ5meHryu8Y53CuHwDWlsV4tMD2We8znqqCNbwUT/is98kJ8Xi68lp+vvbAZ9In46nInKsYF9O1&#10;foy55xWoG5GxGJ1fxusmADiZrP8K4vhrEdx4BZUCloPK2CqO46qsJ+xR5u3PjnIK5PiQzCEFcRON&#10;89YKNRxCpvXW7rk/1k8DgPPKSef3OjDCVVQyTRHFikb8r5nUrD+WiRJmBc5MM9aLfMbNtzHPrN8b&#10;lzH6+WrVTTyRCMBcWe8VxJ1Uhv9nEdzojKNo5WQy5qMr0uiI5PycaawtHEGtl+NB0nGtbM3k1TJf&#10;FMRNlP1SQRyHkjm9qfvt4zyufhoAnFeOieNCEK7JUwkrG2OwDMV11B/LRAmzgjgualww5/MtHzfZ&#10;dixjp3McwMFlnVcQdzIZdkVw/E3mwuiG9FBTBC7GOsMRZV6PV62OAjkd5PijzBEFcRNlP1QQx2Fk&#10;Sm/1XrtrBAAYF4F1YISpKpHm1R4rSvxHd7ir7vP1RzNRwqwgjovI+qAI7qDGuOajMzDAwYy1vZZ6&#10;DixDPbrBjUJ3x3L+KHNkFHnIu3ARmU8K4ji8WjcVx/EvmRcK4ibKvqcgjsPIfB5vV9mccS5XPxEA&#10;zivHRIUUXIWLnPVlGK7+pEr90UyUMFvHebe6YB+dI+9qSnFgGeeXrjJj7AHYv6zpCuIOLEM8CuG8&#10;Cp03y5wZXeMUxvEhmUcK4jiVulZWHMeLzAUFcRNlf3OviEPIdN76m9h0iQMAyVWuRLHFyrKvX/1J&#10;lfqjmShhVhDHm9SNDUVwJ5fxH51mNvkEIwCvk3VcQdwBZWhvM7Zei8qH1bmem2C8izWIsxpzfxyH&#10;85eK404s468gbqLsYwriOIQ6396s/L7n+qkAcF45JiqmYKqcdD3VdGMlGYZVnlSpP56JEmZrOK+S&#10;tXgkdb0Slb/JfBhd476+TBIAdiXrt4K4A8mQvnRyHedsywjDZYy1Il8K43gTaxEshQT5eqzdghPJ&#10;uCuImyj7loI4di9T+W6Z0Zt3Xz8ZAM4pB8OburiDWTxRt7Ls46s8qVJ/PBMlzAri+KOx/+ejEI4/&#10;yvy4GwnJl0kDwC5k3VYQdwAZylEINwqWYLrMtS819eCPMlcUxMFfjPUzX15HfRJjrF8GnimyPymI&#10;Y/fGPK4pvWn5nfIGAFAXdHBxmVu6w60sw/BpGY3rq5/ARAmzgjh+KevvKIRVkMybZe6MAkoANk5i&#10;e78yfDf5PIwxfBlMuLLMPYUd/FHmiII4+IXsG0/5kms5uIyxgriJsh8piGPXMo1vd3au5LwfgHPL&#10;wXAkY2EG7XhXVomaVdRPYKKEWUEc/zMuxPMZhXB3NUXg3TKXPuejizDARmWNVhC3Mxm2kXt5dHxl&#10;KzIXR77ADTL+JXNDQRz8wTgPy5fXUR9UxlZB3ETZfxTEsWuZxo/LbN4H+xwAxDgg1rERLmIkBmp6&#10;sZIMw90yGuuon8FECbOCOMZ6O25WjAtxhXBcXObXKIxzQwxgY1xv7UeG62dHOIVwbFLmpo5x/I3z&#10;f3idcWwfa2jtOhxEhlZB3ETZZxTnsFuZwjc7PU9yrg/AueVgqEscl+YpuZWNi8sai1XUz2CihFlB&#10;3ImNi+98xustb2pKwDQ11wDYiKzLCuJ2IEP1aYzVMmqwbZmrijp4kbmgIA7eTi78IDKWCuImyjFG&#10;QRy7lSm8q+5wP9nvACDGAbGOjfAhmUvjyXcFGitK/G/XTmDWT2GihFlB3AmNfTsfhXBc3ZhzzhcB&#10;tiHrsYK4DcsQjeux0XULdmWsLflS1HFymQcK4uAdrKHHkDFUEDdR9hOFOexSpu9eu8O93E/Ily5x&#10;AJzbOBi+HBnh4x5rWrGSMQbLUKynfgoTJcwK4k4mF6/f8uXilVVlDt6NBObLpARgFVmHFcRtUIZm&#10;3CT5UjccYLfGGpMv1x0nZQ2Dj7GG7tsYu5eBZIrsHwri2KVM3112h/sL920BICejT3VghHeppJmu&#10;RSsa8d9C8rJ+DhMlzAriTiL79CiEu6uhh00Yc3IkMl8mKQBXlfVXQdzGZFjuMy6jWzocRub06HQo&#10;x3MyGXcFcXABtYYqjNuZMWYvA8gU2S8UxLE7mbrjntuur/XG+V1tDgCcV46Jn5ZDI7ybpwxWNsZg&#10;GYp11c9hooRZQdzBjQvVfLwelU3L/HzYe1IIYG+y7iqI24gMx6cxHsvIwGHJ9ZzIuA6tcQcuIPvU&#10;l9q92IEMmYK4ibI/KIhjdzJ175cZvG/Z/z7XJgHAeeWA6IYm71IJM0+9rSjx38yTKvWTmChhVhB3&#10;ULWejuJWhXDsRuatbnEAV5I1V0HcyjIML69HXUYEjm+sO/l6qF2AA6vrUeCCsl+NfK01dAcyTgri&#10;Jsq+oCCO3cm8HW9v2b1xjlebBADnlWOiAgveyxPDK8sYbGb/rZ/ERAmz9fqA6gLb61HZpTF3K9EP&#10;wERZaxXErSThfymEGzcTltGAcxnrT748DHlg1jeYZ5xD1K7GRmWYFMRNlH1AQRy7kml7iO5wf6E4&#10;GwByUupGJm9SyTIJ0ZVlHDbzqp76SUyUMCuIO5Daf+9reGHXMp/Hq34BmGScN9SSyxUl9F6PCv/H&#10;Q5EHlXVOQRxMlH1s3HvxIORGZWwUxE2U+a8gjl3JnD1Ed7ifxjGoNg0AzivHREUWvElOop5q+rCS&#10;DMOmnlSpn8VECbO1+gCyfv7IZxQPeT0qh5I5fZu57TWqABNkfVUQd2XjfG2ct9UQADHWonx5OPJg&#10;rHVwHdnXdIvboAyNgriJMu8VxLEbmbKflpl7OLrEAXBuORiOV4DoEsdbfKrpw0qyz27qSZX6WUyU&#10;MCuI27nab91A4tAyx61VABeWcwgFcVeScI/8yNMSeeA33FQ7kKx5CuLgSsY5Xb7khTZkjMfL4DBF&#10;5ryCOHbjqNeB49hTmwgA55Vj4uNyaIQ/GyeFNW1YSYZhU93hhvppTJQwKzLZqaybusJxKmOuZ84f&#10;6hUDAGuSwL6OhHq8IlVhCLxC9hU3uA/CugfXl/3uc+2CrCzDoSBuIucL7EWm69HXAq/uBuDccjC8&#10;WY6J8J90h1tZLiQ396RK/TQmSpgVxO1Q9tfx9K8LTk5pJPmXPQGAjxjnE7W0MkFCPAq5vyzRBl4r&#10;+81424RrnZ3LOCqIgxWM87t86Ra3sjEGLwPCFJnnCuLYhaNfD2b7NDoBgKMf8Pm4zJFvNV1YSYbh&#10;bhmNbamfx0QJs4K4nanjqq5wnFr2gbvsC17ND/ABWUcVxE2S8I6ucI5T8DGPtUuxQ1kDFcTBSmr/&#10;U1i8osRfQdxEmeMK4ti8TNXbk5wPKcIG4NxyMNQljv9yX9OFlYyLyBqLTamfx0QJs4K4nagL6Ica&#10;OiC2evwC2IOsoQriLixhfekKV+dtwAeNdSpfbrLtkHUQNkHOfSWJvYK4iXKMURDH5mWqPi4z9tjs&#10;jwAQ44BYx0b4m8yN55omrCTDsNknVeonMlHCrCBuB7KPfsuXG0HwC9k3rGMA75DzCwVxF5SQju6l&#10;T0t0gQvzYNDObDXPBCek2+YKEncFcRPlGKMAh03LNB0PSp3pXMh9CwDObRwMl2Mi/F1OCj/XNGEl&#10;GYbNPqlSP5GJEmaFJBs2LpzHOpm/9IpU+IOxj2RfGR1EAHilsW7WMsoHJZwP47xtiSwwQ/YxN793&#10;xJoI25H98al2Ta4kYXc/bCLnBGxdpukpusP9ZJ8EgBgXXnVshBeVHFPksaIR/xqHTaqfyUQJs4K4&#10;jcq+OYp7PtVQAa+Q/ebLsgcB8F/GuUYtn7xTwjiup3TEhyup/MVd7YJsWI0VsBHjvC9f8vBXklgr&#10;iJtonH9XqGFzMkXHNeLzMlvPoc77HGMAOLccDO9ejozwf7RsX9kYg2Uotql+JhMlzAriNmgkdvLl&#10;IhLeIfvOqZ7CBHivcWO0lk7eISEcNzo8+AfruK9dkY2qG6PAhoxzv3wpKr6CxFlB3EQjb1qhhs3J&#10;FD3l/Zbsl94GBgB10QXj5MgTAysb8c84bPpJlfqpTJQwK4jbkFobH2p4gHfKfvTpZacC4LfG9Xkt&#10;m7xRwne39WspOLrsg266bVhd2wIbU/umtxFMlhgriJso81hBHJuV+XnK++Dj+FIhAIDzyjFR4QU/&#10;6Q63spygfq6x2Kz6qUyUMFuXN6KSkjodwIVkfxrFCh7GAPiNsUbWkskbJHSf6rwNWJ/c0kZZJ2Hz&#10;5J8mSnwVxE2UY4yCODYp0/N+maWn5UF/AMjJqqeoT66SYrc1JVhJxmHzRQL1U5koYVYQtwG1P1oX&#10;YYLsX15nB/AL4/yjlkpeKWG7r+tZYCOyT36rXZQNsVbCLugUN0liqyBuohxjFMSxSeO8tKbpKY3z&#10;vwoFAJxXjomKL07OBcv6Mgy7eFKlfi4TJczW5JVlTVQMB5NlP/uy7HEA/DTOQWqZ5BUSr8/5KPCA&#10;DaprqpvaXdkA6yXshqK4CRJXBXET5Rjj/hKbk6n5aZmhp6dLHADkhFWXuHO7q6nASrIP7uJJlfq5&#10;TJQwK4hbUe2LbtzAFWRfs94B/EXOQxTEvUJCdZNYKayGjct+Ogqw5Js2osYD2AdFcReWmCqImyjH&#10;GAVxbE7mpTdUROLwXCEBgPPKAfFzHRs5mXFSWNOAlWQYdtEdbqifzEQJswKRlWQ9HDdWFcPBFWWf&#10;87QmQMm5iIK4/5AwjWI4NzZgJ7K/jiIshR0bUGMB7EDtrwqKLyjxVBA3Ueasgjg2JdPybpmdFMcU&#10;AM4tB8Ob5ZjICUlMriwXjLvoDjfUT2aihFlB3AqyH36uIQCuLLugojiAyPmIgrg/SIhGMdxurp2A&#10;v/GqppVl/VQQBztS+6wChgtJLBXETZT5qiCOTRlzsqYnMa6jKzQAcF45IHrlyMk4CVpfhmFXRQD1&#10;s5koYVYQd0VZB0eC0c0ZWFn2w7vaHwFOK+uggrjfSHjGceJ5iRSwU4+1S7MC59qwP7XfKoq7gMRR&#10;QdxEmasK4tiMTMlb5z2/dFshAoBzysFQl7jzua/hZyXjYrHGYhfqZzNRwqwg7krqwtg6CBuR/VFR&#10;HHBqWQMVxP1CQvPJ8QGOIfvyU+3aXJl1FPap9l1FcR+UGCqImyjzVEEcm5Ep+bjMTP7KfgoAMQ6I&#10;dWzk4DLWbrasLMOwuydV6qczUcKsIO4Ksu+NDiOeioKNGfvlOEd52VEBTsY12r8lLA97u2YC/iz7&#10;tLcVrMBaCvtV+68c1geM+L0EkykyRxXasAmZjjfOef7IsQSAc8vBUJe48/CKwJVlDHb3pEr9dCZK&#10;mBXETZaL4lFs4+IPNir750heKYoDTmesfbUUEgmJzqFwUNm3FcVdmfUU9s26+TEJoYK4iTI/FcSx&#10;CZmOusP9gX0VAGIcEOvYyEFljEdnpJsaclYw4p9x2F0ysn4+EyXMCuImyn43imysf7BxYz+t/RXg&#10;NMa6V8vg6SUciuHg4LKPf6ldniuwpsL+ZT9WyPBOCZ+CuInMTbYgU3HkEse9T36jzgc1CgDg3HIw&#10;vHs5MnJkjzXcrGSMwTIU+1I/n4kSZgVxk+SCT2c42JHsr4rigFMZa14tgaeWUCiGg5PIvq4o7kqs&#10;q3AY97Vb8waJm4K4iXKMURDH6jIV3Vd5HfeHAWAk4uvAyMFUAkx3pBWN+O81EVmbwEQJswu3CbLP&#10;jafDFMPBzmS/VRQHnMZY72r5O62EQTEcnEz2+c+1BDCRtRUO5a52bV4pMVMQN1GOMQriWN24nq4p&#10;yR+Mc8IKGQCcV46J98uhkQNS/b+yMQbLUOxPbQITJcwK4i6sEv+ShbBT2X9v3cADzmAk8GvpO6WE&#10;YKz3XnED5/RQSwGTOJ+G4xjnS7Vr80oJm4K4iTInFcSxqkxD97Tfxrk3AEhEH08lv3RIWlHiPzrd&#10;7Hbfqs1gooRZQdwF1br3qcIL7FT2Y0VxwOFlnTttQVw2f9fXScBFuDE3kXNpOJbs099q9+YVEjIF&#10;cRNlPiqIY1VjTazpyCuM88IKHQCcV46JijIOxoXJ+jIMu96vajOYKGG29l7IuLDL132FFti57M93&#10;Lzs3wEHl3OWUBXHZdK/HBn5SFDdJXR8DB5L92iunXynhUhA3Ueai+06sJlNQd7j3cd4NADmR9YT2&#10;sXhl4Mr2fqOnNoOJEmYFcRdQyX7FcHAw2a8VxQGHNa4Vark7jWz2KIZ7WiIA8EKH7wnqGhk4Hmvm&#10;KyROCuImyjFGQRyryfzTHe4dEjev3waAHBMVZhzEuMlQw8pKMgy7f1KlNoWJEmbr7gdVot8TTnBQ&#10;2b8/vezsAAeTc5hTFcRlkxXDAb+jwOPC6joZOJjat29rV+c3RoxeAsYUmYcK4lhFpp8HZz9GQwEA&#10;zi0Hw5Gg1iXuGCQTV5Z9afdPqtSmMFHCrCDu4xTDwcFlP/c6BOBwcr1wmoK4bK5iOOC/eMvBBWXN&#10;VRAHBzXOqWpX5zcSJgVxE2UOKohjFWPu1TTkHRK/03WpB4B/yQHxSx0b2SkXxevLMByim01tDhMl&#10;zAriPuaxQgkcnKQXcDRnSkaPa9TabIBfyjoxCrgUxV1IxRM4Ll1+/iDxURA30cjPVKjhajL1bp3f&#10;XIQuowCcWw6GN8sxkR3THW5lR7nhU5vDRAmzgrh3yn72pcIInMRRjq8AQ9a0UxTEZTs/1yYD/FHW&#10;i3GT86aWDz6gYgkc1NjHa3fnFxIiBXETZf4piOPqMvUelxnIR9h/ASDGAbGOjexMxk7L25VlGO6W&#10;0di/2iQmSpgVxL1D1jrFcHBC2f3HK/e+LysBwL6d4dotm+mV18CbZG38VksIH5A4KoiDg8t+rqjh&#10;NxIeBXETmXtcW6bdyAc6t7kcXeIAOLccDHWJ26+HGkZWMi4Iayx2rzaJiRJmBXFvlH1sFMPoGgAn&#10;NfZ/STDgCMY5TS1th5RN9Eob4F2ydnyupYR3sv7CaXjV9C8kLgriJsoxRkEcV5VppzvcBdmHASDG&#10;AbGOjexExuw5X4pEVpT4H+qmT20WEyXMCuLeoPYvyT44uawDn14WBYAdy3nNYQvisnmjePnbsqUA&#10;7/KplhTe4Ui5KeD3sq8/127PXyQ0CuImyrxTTMPVZMp5MPbCKp66xAFwbuNg+HJkZE8ea/hYyRiD&#10;ZSiOoTaLiRJmBXFvc1+hA05urAfLsgCwT+3ABXHZti+1mQDv4kbdx7hxDOeR/V1XzX9IWNzbmihz&#10;TkEcV5MppzvcHO4nA0BObJ/qwMjGVaJLd7gVjfgfLeFYm8ZECbOCuFfK/vWlwgbwYiRha4kA2J2s&#10;YYcsiMt2fa5NBPiQo66T15DYKYiDc1FA/BcjHktYmGHkYirUMFWm27jnNt6MxYWNc8UKMwCcV46J&#10;Xke1H6r5VzbGYBmK46hNY6KEWUHcK+QCbbxyS9Ev8C9ZH74vKwXAvoz1q5ayw8hm3Y3E+rKFAB+X&#10;NeWplhjewFoM55J9/lvt/kRCoiBuosw3BXFcRaabt0NMlH1Zh1EAyAFR9f3GVZJLociKRvyPuK/U&#10;5jFRwqwg7j/UvmWNA35prA91LgSwK1m7DlUQl00a67EiZWCGh1pqeCXnx3BK97UEnF5ioSBuohxj&#10;FMRxFZlr4yF5JhnnixVqADivHBMVa2yf7nAryxgccj+pzWOihNka+weVxJfQA/4o64SuxsDu5Dzn&#10;UAVx2Z6n2jSAGe5queEV6loaOJHs98+1BJxewqEgbqLMNQVxTJeppjvcdXjwBADGxVQdGNmYSnDd&#10;1lCxkozDITsh1OYxUcKsIO7PFPwCrzISsrVuAOzCuIaoJWz3si2fa7MApqj8l87hr1TxAs7HQ6WR&#10;OCiIm2jkXyrUME3mme5wV5A4K6YGgBwTFWxsVE5WnmqYWEmG4bBPqtQmMlHCbH39DckV4K2ybnhV&#10;H7AbY82q5WvXsime3AeuIuvmt1p6+A+JlYI4OKHs+wobIqFQEDdR5pmcLVNlmnkTxHUppgbg3HIw&#10;vBkXU8txkY35VMPESkZCtsbicGoTmShhVhD3C3XM8fQ/8CZZNyS9gd3I+c7uC+KyGbfZDkUXwNVk&#10;zflcSxB/YG2GUzt9YUNiIDcwUY4xCuKYKnPsqaYbV5B4H6Z7PQC8W46Jj8uhka0YJ4U1PKwkw3Do&#10;bgi1mUyUMCuI+4dK3Cv2Bd4l64dORcAu7D3pnE0YD855jQ2wBteL/6Guq4ETyv5/+i5xCYOCuIky&#10;xxTEMU2mmP13HXc1BABwTjkY3izHRDZEAnBlufg79JMqtZlMlDAriPuH7Fee+Ac+5OjHZ+AYslbt&#10;uiBunLPVpgBcVdafH7UU8RsjRhUu4JxO3SUu26+gZqIcYxTEMU3m15eaalxR4q4BCwA4EdmOjMW3&#10;GhZWkmG4W0bjuGpTmShhVhD3Fy68gEvIcuJ1/8DmZZ3abUFcfr5XpQKryhr0pZYkfsEaDec2rodr&#10;OTilhEBB3ESZXwrimCLTy3Xmum5rKADgnHIw1CVuO079lNcWjAu/GovDqk1looRZQVypi12tuYGL&#10;yHri1anApuXcZ7cFcfntOnECW+D68TfcTAbitPcPsu0K4iYa90Uq1HBRmV6PyyxjDfZtAIhxQKxj&#10;IyvJGJz6Ca8tyDCc4kmV2lwmSpgVxP2fxwoLwEXkWK1gA9isrFG7LIjLT3f+CmzCXtfRazhDzgr4&#10;szOvkdl8BXETZW4pmuHiMrXG2x6cv6xPlzgAzm0cDJdjImvJSeHnGg5WkmE4xZMqtblMlDC7oRgj&#10;SZevmwoLwEWMdeVlkQHYoD3epMzPdpMC2JqHWqL4C2s1UD7VsnAq2W73sCbKMUZBHBeXqaU73AZk&#10;//5SQwIA55UDom4bK0nsn/OlaGRFI/5nSSzWJjNRwqwgbnHKBB0wX9YXr04FNinXFLsriBvJ8fr5&#10;AJtQ+RmdLP7hLHkr4M+yFpyycCmbriBuorPOK+bJtBr33Ma9T1Y2ziFrWADgvHJMvFsOjazAKwVX&#10;NsZgGYrjq01mooT59AVxucjy1BEwVdaZb7XkAGxG1qZdFcTlJ39afjnAtmQ9faqlijJuZlZ4gBMb&#10;a0EtC6eSTVcQN1HmlYI4LirTStOADck+7i1lAJAD4ni9HVdUySzd4VY04p9xOM2TKrXZTJQwn/pi&#10;z7oGXEPWGclwYHPGNXUtU5uXnzuug+QAgC27ryWLqGttgOF0r5bONssBTJRjjII4Lsq15raM88ga&#10;GgA4rxwTVexfn+5wKxtjsAzFOdRmM1HCfPaCOE8bAVeRJedUx3Bg+0bSv5aozcvPtYYCm+bG3d+N&#10;eFRogJPLevCtlobTyGYriJsoc0pBHBeTKXW/zCw25nTF1ADwLznx9U73K6lE1m2FnhUk/qfqDjfU&#10;pjNRwnzagrjsT15rA1yVc1dgS7Im7aIgLj/1tq5HATYta9WXWrpOz7oN/MOp7iuM7V02mxlyjFEQ&#10;x8VkPn2rqcWGjHPJGiIAOK8cE3WJuxIXGevLMJzuSZXadCZKmE+5jlZy/q7CADBV1ptPEmzA1mRd&#10;2kVBnPUT2BnXmVHX3AAvsiac6g0N2WQFcRNlPrlXxUVkOn1aZhUbpUscAOTkV6eN65DQW9kZbwTV&#10;pjNRwnzWwmKvgAamy1ozurt+yccNQWBzsjZtviAuv/Fz/VyAXci69VxL2Kk5/wX+aqwJtTycQjZZ&#10;QdxEmU8K4riIzKWnmlZsUMZnFw/xAcBUOSY+LodGZhknhRVuVpJhOF13uKE2n4kS5tMVxGVNG4XU&#10;NxUCgCmyztzXerNb+f0/xnmgzx8/3ytcTDDi+494+1z2s+kbSZkCo6hYQQWwR6fvZmH9niexfa7j&#10;+Bk+3+ozttlD8fv3qZaIw8u2KoibKOuBgjg+LFPpbplRbJxmLQCcWw6GN8sxkYlOc7G6VSP5U2Nx&#10;KrX5TJQwn7FDnDUNmGasMUc5bksy/7eEyes1Jsoc/FKh5oTG+NdUANiVrF+jGOy2lrNTqhgwQWJ7&#10;6m4pCcE4/34Y5wnm2b5kvE5zfZnNVRA30ZnmEvOMeVRTig3LOH2rIQOA88oBUaJ8Eicb68swnPZG&#10;a4WAiRLmUxXEZU3T8RKYIkvMEV+P6inM/5AYKYibaOxTFWpOJsN/e7D1lCvInPnZNWkcj8frdse1&#10;zui2Ptbq0QFifMYN6vFg5UvH6Prr8ffG/zf+ufHPj39vfB7z3/mazykfUOPDHl8WtJPKfmMNnySx&#10;9fqwv0hIRmduRQ07MNaFGrbDy+YqiJto7PMVaniXTCPXm/ty6gdNAOBnApM57ivMrCQn5k81FqdT&#10;IWCihPlsHeJ0h+M/ZZ6M84rR5etzfcZN1fEZN0R/vrZlvMZvfMZfj783/r+RhB+vch+fsW+Nm6rj&#10;46L94DLGu3896j+NeV2bxx8kVAriJso8VBB3UmPsaxrAv2R+vLzSO385zrl+Fru9FLjNlD9j3Nz+&#10;WTA3iuUUyvFbY57m67TXAbX9TJDYKoj7jcRmFEOzbad4pXS2U0HcRNnXFcTxIZlG4zqCnbDPA0CM&#10;A2IdG7kQCZb1ZRhO/aRKhYGJEubTFMRlX1Lcwd9kWoybp6OQ6WfR2yhwm7bm5r89upb8LJpTnHkA&#10;Yxwzpke9GW6OvsKI0xIuZsj+pSDuhDL0ntbnb8Z8yOdnAdzmupfmN40iuVEg9z3f8Fen7RJnHZ9n&#10;rDUVZn4jMVJYv1EZm1MUNWRTFcRNdJZ5xByZQuMND85T9scD5wCcWw6GusRd3ime2NqysydwKgxM&#10;lDCfqUOc4o6TyxwY5wovr1PJZxM3LPM7Roe58XvGk+xeT7kTGasjvh71f7JdCohfKeFSEDfR2M8q&#10;1JxIht7T+ic3jq/5jILzlwK4fKZ3f7uk/N5xvnnY8wReb8yBmhanY/7Pk9gqiHuFhGoUK7MxZ1kX&#10;s6kK4ibKPFIQx7tlCrne3CH7PQDEOCDWsZEPSizHa792lXQ+mhH/kSR4GZCTqlAwUcJ8ioK47EuK&#10;O04oQ//y6tN8dtWxI791FEMr4NyojM3hXo/6C16Z/0qJlYK4icZ6WKHmJDLsusOdWMb+ZxHcYZ7+&#10;z7a8PIwxto/TOmWXOGv5PImtgrhXSrjGeYXundtz+C4/YxuXTWWGcW5VoYY3yfQZ99yOntM7pDq3&#10;1CUOgHPLwXA8OcxlnPa1DlsxxmAZivOqUDBRwnyWDnGKi05kjHcuknfflWP8/rEd+Uud4zYg43Dk&#10;16P+T7bRDbY3SMgUxE001sAKNSeRYfe0/smM8518vXSCq2lwWNnW8Zr+w59L8HdjjtcUOJXat5kg&#10;sXW+/kaJmVeobkjG43MNzWFlMxXETZQ5pCCOd8n0OdPbco7IfWsAGEmBOjDyTonhSFrpDreiEf8a&#10;h1OrcDBRwnz4i8DsS7rDnUCGeiQbd9UJ7i1quw7VMWUvEvNDvx71F7wy/w0SLwVxE419r0LNCWTI&#10;dYc7kYz1KAwbr7M7Xe4h2zzmuq5x53K6m3fW83kSWwVx75DQOW/fiMzhw+fpspkK4iYa51EVaniT&#10;cQytacQOjfPLGkoAOK8cE0dClY9RZb+yMQbLUJxbhYOJEuYzPBWlO9yBjfEdyYxxQbwM9/FlW8cN&#10;ZEVLV5A4n+H1qP9T2+qhiDdIvNxYmyhzUkHciWTIXQOdQJ3H6H5bEo/PS2Q4sozz6W7ejW2uzefC&#10;ElsFce+U8Dl334AzrInZTAVxE2UOKYjjzTJ13Ds+BjlxAMgJsXfAv1MlrHSfWVHiPzrRmMNRIWGi&#10;hPnQBXHZl3SHO6AM7U0+L4VwLwN9UrX9kgATJK6neD3qL3go4o0SMzfVJsp+qCDuJDLcOmQfXB1X&#10;FcL9RuKjMO74TnWeZU2fJ7FVEPcBCaGCiG049P2HsX3LZjJD1kEFcbxZXY+wc+Mcs4YUAM4rx0Tv&#10;gX8nFxPryzCYv6VCwkQJ89Hnm+5wB5LxHIVwo2OX9vZ/UfFQGHcBiePZXo/6P7XNusO9UWKmIG6i&#10;sT9WqDm4DLfucAeV/Vgh3BskXp/z8YDcAY1zrRrmUxjbW5vOhSW2CuI+aKy1FU5WMsaghuOQsokK&#10;4ibK/HEPizfJtFEMfSzy4ACQk2IJxPeRqF7ZSGzVWJxehYSJEubDFsRlX/pWm8nOZThHkdK4OWh9&#10;/IOKj4TAOyV2p3o96i/oDvcOiZuCuImyTyqIO4EMte5wB5QxVQj3AWP9WyLJkWRcD10A8lfW9XkS&#10;WwVxF5A4fq2QsoLE/9BvdMgmKoibaOy/FWp4lcwZ3eEOJOP5XEMLAOeVY6IuW2909AvRPcgweFLl&#10;LyosTJQwH3mt1B3uAMY45vikEO4NKl4K414psTrr61H/J9uvO9w7JW4K4ibK3FQQdwIZat3hDmQc&#10;U/IZnXccVz4oMbxLLJ0HH8jYP2p4D29sa202FzbWhQozH5RYPlVYubKjr4fZRAVxE2X+KIjj1TJl&#10;7paZw8Hc1xADwDnlYDieMtcl7m0Uj6wsc9aTKn9RYWGihPmQBXFjX6pNZKcyjKd9deWlJHbjiXc3&#10;o39jxMYc+x/d4d4psVMQN9HYRyvUHFSGWXe4A8lYjsKC2xpeLiRxHZ2S7ScHMcazhvbQzNl5ElsF&#10;cReScLp/sK7DnjOMbVs2kRmy3yqI49XGfKmpw4E4HwKAyAHRKyZeKbHSHW5lGQY3VP+hQsNECfNR&#10;O8R5QmjHMn4POS65gXIBFUfd4v5hxCSxceMjao4oXninxM7520SZnwriDi7DrDvcAWRfHV3MPGA3&#10;WeLsZt4BjHOvGtJDq3NMJhhrboWZC0hIva1jJZnLhy0QzuYpiJtonBNVqOGPMl1unZMcmnwmAOeW&#10;g+HNckzkFSSvV5YTc236/6FCw0QJ8+EK4rIv6Q63Uxm+8VoonTInkCxcJBRewfsP4/yjwsM7JIQK&#10;4ibK/FQQd2AZYt3hDmDsp/nSkfZKEutxLmO/2b/DP7Bins6T2CqIu7DEVE52HYftVJ5tUxA3UfZZ&#10;OS5eJdPFA1gHZi0AgBgHxDo28huJkeKRlWUY7pbR4K8qPEyUMB+xQ5xuWDs0xi3HIzdNJqr4nrJ7&#10;Yrbb61F/z0MRHzDit4SRGcZ+W6HmgDLEOrLsWB1TnXevIHEf5zUeItmxjN9zDedhOe+eJ7FVEHdh&#10;Casi/RUk5od9OCubpyBuoswdRTD8p0wVa/s56BIHwLnlYKhL3H+TxF7ZuIirseAvKjxMlDAfqiCu&#10;LnJ1qNiRMV4ZN684v6IR7wr/KWSTvR71NxIX3eE+KGFUEDfR2dars8n4KujZqYzd6LbqxsPKMgY6&#10;XuzbofehrBNuQE8y1uAKMxeU0CrUv7LM5cMWB2fzFMRNlLmjII7/lKniXPkErAcAEOOAWMdG/mFc&#10;eOZL8ciKEv/bjINE4S9UiJgoYT5aQZwb5zuSIRuvSPX6yhXUcefQncHG9plf/0l3uA8aMVxCyQyO&#10;68eV4dUhe6fGfpkvOYSNyFiM82n5hB3KuB365p15OU9iqyBuksRWsf4VjXWiQn842TwFcRMd/RjK&#10;x2Wa6A53EjXOHtYC4NzGwfDlyMivPFaYWMkYg2Uo+KcKERMlzEd7Zarijp3IWHlF6jYcrktstuml&#10;66D59WeJj1fmX0BCqSBuorEvV6g5mAyva6CdqeOq7vIblHEZ5z4eAtiZ2qcOW1xa28cEY3+vMHNh&#10;Ca9z++s7ZBHD2K5l85gh66CCOP4o08T15rm4zw0AOUn2hNc/HD35tgcj/pKEv1dhYqKE+TAFcZLC&#10;+5Gx8orUDcl4fK6h2b1sjtejvt59hY0PSBzdNJtoHC8q1BxIhtY10M7UeDlubFzGSd5rZzJmhzkP&#10;/yfr/DyJrdzHRImv68nrOuSDrdkuBXETZT9VEMdvZYqM601r+YmM884afgA4rxwT3az6N1XzKxtj&#10;sAwFv1JhYqKE+Ugd4nSs2LiM0UhIeI35BmVcdl10kk3wetQ3GLGq0PFBCadrjIn2vjbxaxnao3Uo&#10;PrTsh+Nm0l0NHxuX8XKuvSNj/6qhO5xsm4K4SRJb5/ITJcTOU64o8/mQhcHZNAVxE43znQo1/Eum&#10;yP0yUziTox5PAOBNckD0VEBJLEZiSne4FY34m5N/VqFiooT5EIk+a9r2jfHJOD29DBiblPHZ3Ss0&#10;87PHvPJ61DdKvCSJLiThVBA30di/K9QcyDje1BCzcRmrUWx+yFeZHdlYO5cRZCcOuY9lHjo/n2Ss&#10;zRVmJkmM5Wuv55AP7Ge7FMRNlH1UQRy/lfnhevOExrlnTQEAOK8cEz3h9X90h1tZxsB8/A8VKiZK&#10;mI9SECcRsmEZIsVwO5FxGje+d1Fcmt/p9ajvUDFTQHwhiaWCuIkyXxXEHUyG9W4ZXbYu+9+4keR4&#10;sVMZO93odyL72iGvZbNdCuImSWwVxE2WMFtDryTz+anCfijZNAVxEx312MnHZXroDndu3iAEADlZ&#10;Pv2N00pKecp7ZSOBtYwIv1OhYqKE+SiFmfe1SWxMxubWsXdf6jxhs69Gy2/zetSP8VDEBSWeCuIm&#10;yr6uIO5gMqxuMO9A9r3xIINiuJ3LGDpG7cA4964hO5S6pmCCcS1UYWaShPlmiTazHXUNzKYpiJso&#10;80ZBHL+UuaE73Ill/J9rKgDAeeWYePquXDkpOOSTV3uSYfCkyitUuJgoYd79mjiSZ/lyw26DMi6K&#10;4Xaq9qtNFcXl93g96gdZLy8v8VRsMNHY5yvUHETGVEHzxtUYOVYcRMbScWofDveAl3P2ecY6XWFm&#10;osT5a4WcySrkh5LNUhA30dg/K9TwP5kaznsZNE4A4NxyMBw3U89+c/5ThYOVZA56UuUVKlxMlDAf&#10;oSDOzfINytCM462b3juW8Rs3sTbRUTa/w+tRL0N3uAtLTCVcJ3KMP5YMqdelblyduymGO5iM6+dl&#10;hNmqjNHhbuxnmxTETTLW6gozEyXUp3+o/ooOd+6RbVIQN9ERj5t8XObF6HLNyTlPAoDIMfG0r2kZ&#10;J4UVBlaSYdAd7pUqZEyUMB8hweepn43JmIxiOEmIA8g4jiK01ZLT+bO9HvVCEsfNFDgeSWKqIG6i&#10;zFsFcQeSIfW61A2r463jxEGN9XQZabZonKfVUB1GnXsywVivK8xMlFB7ber1KIjjTbIOKojjbzIt&#10;7HP81abeegIAV5eD4ZkvaHWHW1ku2BSJvFKFjIkS5l0XxGV/eq5NYSMyLIrhDmaNGy75Y70e9cIS&#10;SwnjCRJaBXETjXWgQs0BZDx1+tyoOt4qhju4cS6wjDgb9VBDdQi1rjBBYqsg7kqcu1zN4QoXsk2K&#10;cyYa5zQVaniROeHhD/4n80FjGAA44wlStvlbbT4ryTB4TdAbVNiYKGHee0GcG+UbkzFxo+2ArnkO&#10;kT/O61Hn8HTkBImrgriJHOePI8PpOmijsp+NohXHiJPIeHtwZaMyNoe6uV9rCxMktgririSxVmBx&#10;HQrieJOjHTP5mEyJW+cd/IIHvgA4txwMz9glzmsFVzYu1moseIUKGxMlzHt/ZaqulxsiWXxsGd+p&#10;T9flj/B61Elmj92ZJbwK4iYax5UKNTuX4fS61A3KPjZuHMkTnIzzrW0a+2MN0SHU+sIEYx+uMDNZ&#10;wn2/RJ3JDpfbyzYpiJso66CCOP4nU8K1Jv9inQCAGAfEOjYenmTJ+jIMnlR5owodEyXMuy2IG/tT&#10;bQYbkPH4XEPDgY1xriG/mPxnvR51PsXDk4zYLiFmhrE2VKjZuYylzp/b9FhDxIlk3Me5l/OubTrM&#10;OZs5Nk9iK8d7JQn3GR+oX8PhivOzTQriJso6qNCFF5kOzmv5E13iADi3cTBcjonHl5PCi9/A5m0y&#10;DJ5UeaMKHRMlzHsuiJP82IgMx53kw6lcLFmd/5bXo06W+OoON1FCrCBuosxfBXEHkKH0utQNcnw4&#10;t0wBx68Nyn55mGvcbIvrw0kSWwVxV2QuX8VDhfswsk0K4iY60vGSj8l0cM+N38paIacEADkgPtWx&#10;8bCyjeNG801tMisY8ZdAebsKHxMlzHt+ZarXO21AxmGsb167dCJ1PPvQE3b5970e9XqslRMlvgoK&#10;Jso6IXl5ABlHXWQ3JmMiR8DYN78sM4KtyJgcpgv62JbaLC4ssVUQd0V1zGSixPhwD/JnsxTETZQ5&#10;oyCOnzlpazS/lfnhDUMAkGPiGZ5W9xqUlY0xWIaCt6jwMVHCvOeCOC2vNyAXlm6knVDG/V03YfKv&#10;jmSV16NeyXvHiddLmBXETTTWiwo1O5ZxPPxDaHtSx2Cv0uZF5sO3ZWawIYe4zq21hgkSW+f4V2Sd&#10;nC8xVhDHm2TOKIhj7/c1uJIjHmMA4M1GIqGOjYeTbRsJKE9+r2jEv8aBN6oQMlHCvMsLx7Fu1yaw&#10;onFBWUPCCY3xr6nwKvlXxutRHQ+v63CvntmaxFhB3ERZMxTE7VyG0bXQxrz1+M2xZUrYRzfmKPuo&#10;eTVPYisfckWJt8L++Q73MH+2SUHcRNkvFcRx6Pu6XM44J60pAwDnlWPikZ8k0B1uZWMMlqHgrSqE&#10;TJQw73X9s7atLGNwNy4ol+HgxO5qSvxW/hmvR11BYu51eFeQGCuImyjzWEHczmUY75fRZAuyTz3V&#10;0MD/ZGo4lm3IUfbTbIdrxUkSWwVxVzTORyv0TDJiXOE+jGyWgriJMmcUxJ1cpoHrTN7CA8MAkJPo&#10;w71rPts0kk9eKbiixH88bX24uXUtFUYmSpj3WhDnNU8ry9rmtSGMc43nmhL/kv/b61HXpXD4ChJn&#10;RQQTjTWkQs1OZRg9HLQRdTz+z0J2zinzQwekjRj7ag3LrrkGmCexVRB3RQm5c5nJMqcPV9yUzVIQ&#10;N9ER5wxvkzkgL82rjfPSmjoAcF45Jh6uS5wLg/VlGDyp8gEVRiZKmHe39rmAWV/GwKtS+Z/Mh391&#10;scjf9nrUFVXsdYe7gsRZQdxEmcsK4nYuY+jhoO1QKM1vZX54deq27P4BMPNpnsRWQdwVJd5fK/RM&#10;khjrEMebjP2yQs0JZQrIw/AeusQBQE6kj5as9/T3yjKnPKnyARVGJkqY91gQ51VPK8oQuFnGr9zX&#10;/PB61G1Q9HAlibVE7ERZTxTE7ViG0I3Ajahjs0Jp/ihz5HAPiu7Y7s/lXDPOM9b0CjNXkHjroDnZ&#10;Ec/5s1nOgyfKnFEQd2LWZd7D+RMARI6Jh2mBPk4Ka7NYSYZBd7gPqlAyUcK8x5seCj1WNBKVNQ7w&#10;P5kXP8bcGN/1t1hJjYFX5l9JYq0gbqKxrlSo2aEMoeuh7dh9tymuI+uuBxs2IOOw+5ye64J5xn5a&#10;YeYKxv5YoWeSxFhBHG+SOaMg7qQy/HfLLIB30UQGgHPLwfBmOSYegoT3ynJhpjvcB1UomShh3mNB&#10;nPVtJSP2yxAAG6Zo+IoSb+viREe8OXYmGcLDPHC2Z/Yj3iJTxg38Dch++6OGZLfGNtTmcGGJrYK4&#10;K0q8vf59vsNdw2abHE8nyn6pIO6kxtjXNIA3y/zRSAYAckDcfecbB/X1ZRjcHL2ACicTJcy7KojL&#10;+jaS6l73tJLEX6EvbJ+nHa8o8XbON9G4NqtQs0POG9bn3Jn3GGvvMoNY2a7P6Wr9YYLEVkHcFSXe&#10;CuImS4w/V7gPI5ulIG6izBkFcSeUob91fsEFeKsGAOeWg+ERusTd1+awkpyYa6d/ARVOJkqY91YQ&#10;961+Olc2EpQ1DMBGjfOP2mW5koRdQdxEmdMK4nYqw3ek7ut7pmsob5Z5c5P1VwHIysb1Vw3JLuX3&#10;u2E9SWKrIO5KEm7nM9fxUCE/jGyTgriJsg4qiDuhDL0O5HyY9QMAYhwQ69i4O5Ii68swuOC9kAop&#10;EyXMeyuIc2N8BQm9m2KwD14pfWUj5kvomcFxf78yfPaNldW5m+5wvEvmjhuOK8s+vOsHHfL7FcRN&#10;ktjK/V5Jwn2/RJ3JFMTxJlkHFbScTIZ95KadW3ApusQBcG45GO756a/DXUDuTU7MvV7kQiqkTJQw&#10;76ogLnTAXEHivrd5AqeT8w/d4VaQ0Cv6mWicV1eo2ZmMnc6y69MdjnfL/NEVaWXjpm8Nxy6N31+b&#10;woUltgririThVhx8HYfL9WWbFMRNlHVQQdzJZNitx1yMNQQAYhwQ69i4G/nNngBfWeJ/m3GQ9LuQ&#10;CisTJcx7K3Ty9M4Ksq59r/gD26U73ApG3JfwM0OOPwridipj91TDyArqmlRugA/JHHLjcX27vf6V&#10;G5tnXJ9XmJkssdYp/zoOdy2bbVIQN1H2TcUsJ5Ih9+YSLqrOU91nAuDccjC8ezky7osnwFc2xmAZ&#10;Ci6hwspECfNuCuIkfdeR0HtFCGxc1sdvtctyZQm/griJMrcVxO2UGxarkxvgwzKPdIlbWdbSzzUc&#10;u5PfriBuksRWbuQKEmpr4PUcrihhbNOyacyQdVBB3IlkyL25hIvb83k2AFzMSDDUsXHzKtHkCfAV&#10;jfjXOHAhFVomSpj3VBDndYArSNy/1RAA2+V10itJ7BXETZRjkIK4HcrQuQG4IrkBLmmsw8vMYiW7&#10;LW6ttYgJElsFcVeQUCvAuJIK+aFks5wPT5R1UEHciYzjXg09XMw4V60pBgDnlWPinrrieAJ8ZWMM&#10;lqHgUiq0TJQw76kgzk3xK0vYdYeDjcva6JX5K0rsFcRN5Ni/Txk6+8W65Aa4mMwnHZJWlOPgbh8K&#10;GzcZazO4sMRWQdwVjP2vQs5EifNzhfxQsmkK4ibKvFEQdxIZbrlpZnqoqQYA5zUuyurAuFn5jSPJ&#10;5H3nK0r8R3c4rwW6sAovEyXMe3riVQekK8u6pjscbFz2Uy3+V5QhUPgzUea3grgdGutSDSFXltjL&#10;DXBxmVdflxnGtY19uoZhd2o9YoLEVkHcZAmzt4BcyVHnczZNQdxEmTcK4k4iYy03zTTjWF9TDQDO&#10;K8fEzReL5KDtRtHKMgza6E9Q4WWihHlPc9fNvStKvO+WsANbNRI3+dIdbkWJv4K4iVzn7FPGTUeV&#10;lYzY1zDAxWRquS5Y1y7P9eo8lQkSWwVxkyXM3gJyJZnP3yrsh5JNUxA3UeaNgrgTyFDrDsc16BIH&#10;ADnB3nrnr7v6qaxkJKNqLLigCi8TJcy7KIjLPuZpnStL2CWAYfu8Fm9lGQMFcRPl+K8gbod2cP18&#10;ZDoqM4X9elWfahh2ZVzD1+/nwhJbBXGTjRhXuJkssT7k+X42TUHcRJk3CuJOIOOsOxzTZZ4d8tXd&#10;APAmOSZutmAkB2tPgK8sw+BJlUkqxEyUMO+lIE7C98rGxWCFH9ig7KO6w21AxkBB3ESZ5wridqiG&#10;jytzXGCmsR4vM41rS+x3+Xr8WpOYILGVH5koIZbnvaK9rnH/JZumIG6izBsFcQeXYdahmGvyYBkA&#10;55aD4c2GEzm7fFL0SDI3PKkySYWYiRLmvRTESXRcUUKuwAO2T3e4Dcg4WC8nyvFfQdzOZNjcuFiP&#10;4wLTZH7dLNOMa8uxcJcPwm44j7p7ia2CuIkSX3ne6zpkEUK2S0HcRNlP5YkPboxxDTdMN479NfUA&#10;4LxyQNzc07D5TbrDrSzD4CboRBVmJkqYd1EQFw/1k7mCLR7zgP+TfXTcYLytXZYVZRycC040jkcV&#10;anYiw7aXc8sj8rAcU40cVM01rihx3+UNujpfZYLEVkHcJAmvc/vrO+R17diuZfOYIeuggrgDyxDf&#10;Oo9gBfKsAJxbDoZbfBpWwntlOTGXEJ6owsxECfNeblpqW30lifWWu6ICIfm7HRkON80mylxXELcz&#10;GbPPNXxcUeKuOILpMtUUvK5gXJvVEOzK+N21CVyYNX+exFZ3uCtKvJ8r9IeTzVMQN1HmjpzIgWWI&#10;H5eRhuuxrgBAjANiHRtXNy7Q62exkgyD1wFNVqFmooR5Lzc17uonM1lifb+EHNgwa+JGZCwUxE2U&#10;ax4FcTuzpWvmk/G6VKbLPPPa1PXc1DDsRo4HCuImSWwVxE2Q0MqFXNmR729k8xTETTSuOSrUHEyG&#10;14ParEmXOADOLQfDLSX/vD5wZePCq8aCSSrUTJQw76UgzsXIlVjbYNuyj3pl/oZkSBTETZT5riBu&#10;Z8YaVcPHdTlX5iqyj+uetI7dPQyRueJm9iSJrYK4C0tYFWCsIDE/7Ll+Nk9B3ESZOwriDirDqzsc&#10;q7G2AECMA2IdG1eT3/Ccr909HXokif9txkGiZLIKNxMlzJsviBv7Wv1crqCOMcB2eWX+hozxWIaF&#10;GXJMUhC3M84jrs+5MteUKecm5Tp2d/431qb67VxYYqsg7sLGOWeFl+u6ryE4nGybgriJss8qWjmg&#10;DK3iZFZV88/DZgCc2zgYvhwZ1+V1KCsbY7AMBTNVuJkoYd5DQZxk75Uk3F4FDRuW9dAr8zcmw6Ig&#10;bqLMeQVxO1NDxxVlP9E5lKvJlHODfwXZzz/XEOxGfrMb2pMktnIkF5SQelXqeg5bdDC2bdlEZsg6&#10;qCDugDK07rmxBe6/A0BOuFd7RUQllHSHW9GIv8TedVTImShh3kNBnJt8V5Jw7+UVunBWh32Cfq8y&#10;JgriJso5gIK4HcmQufG3jocaArgK+ZBV7O7GnHkyT2KrIO5CEs6R4/2+RJZrGmtEDcMhZROdF0+U&#10;+aMg7mAyrGM91m2c1R39+AQAr5Jj4po3vlSnr2yMwTIUzFYhZ6KEeQ8FcW6GX0li/VRhBzYm+6cb&#10;XxuUoVEQN5FzgH3JkNkf1uGVLlxV1uavNfe4knGdVuHfjfxmBXGTuC64HOvZeva4rr1FNlFB3ERj&#10;361QcxAZVt062YysMbvrzgwAF5cD4tWfVsifqTvcykb81xj7s6qwM1HCvIeOYLpeXIn1DTbNWrhB&#10;GRcFQBPluKQgbkcyZDrNXln2EUURXF2mnn39yva4r+c3K4ibxNp/GeM8s0LKOg59fZvtUxA3UfZf&#10;BXEHkzFd7a1c8E/jPLamJgCcV46JayQAdYdbWcZA4veKKuxMlDDvYU57ReAVJM53S7iBrWlLsaqH&#10;IjYo46IgbqJxo7JCzQ5kvD7X0HEl9hHWkKl3s8xArmWPN+XGb66fz4UltgriPsg5yyYcusPt2L5l&#10;M5kh+7CCuAPJkOoOxxZ5MBkAcuJ9tU46lUjyKpSVjaTTMiJcQ4WdiRJmBXG8SJwV/MJ2eShiozI2&#10;CuImyrm3Yp8dyZA9LiPHFUnSs4rKUXElI94V+t0wR+YZuckKM++Q+CmGW9kZ5nA2U0HcRJlDCuIO&#10;JOOpOxybk3n5XFMUAM4rx8SrFQ/k4PtUfywryTB4UuXKKvRMlDDvoQjqrn4uE+U4IykMG5R9c9xM&#10;1B1uozI2CuImyvxXELcjGa+vNXRcjwdHWEX2dw8LXt+uzgfrHJYJxv5XYeaNErvP5ub6MgaHP8fP&#10;ZiqImyhzSEHcQWQ45VQuZJwfjPV1fNff4uNcbwNwbjkY3uTk4lpd4hSErCxj7UmVK6vQM1HCvIeC&#10;ON0xryBr3FPFG9gW3eE2LOMjeTvRSOZWqNkB5xKrcJ7MKsb6XHOQ61EQx4vEVkHcOyRuiuG24/AF&#10;BtlGBXETZV9WEHcQGUvXkJfzacQ03zfL/+SjnHMBQOSYOP21MOOksP44VpJh0B1uBRV+JkqY91AQ&#10;pzPSFeRYc7XXgAOvk/1y3LBR7LBhGR8FcRNlH1AQtyPjurWGjisY524Veri6TEGvSL6+XT0oW+ex&#10;TJDYujn7BgnZeKBdF9uNqLXh8Hm+bKOCuInGPl2hZscylPaTC8k+8a3C+sJx76I0qwHg3HIwvEa1&#10;/UtlP+sZJ5Q1FlxRhZ+JEubNF8TVT2WyrHMK4mBjJHm3L8OkIG6i7AMK4nYk4+XVLFc0rlEr9HB1&#10;mYIeGry+XeUGs0YpiJtkHG8rzPyHhOtT4iXXsSEZj1M8+J9NVegzUeaRXMkBZBx1HL6cv3XezP++&#10;W/42H2W9AYAYB8Q6Nl5c/tuS3CvLMDh5XEkNARMlzJsuiMsaqPPFFSTUEnWwTZ5C3LiMkYK4iUaC&#10;vELNDozztho6rmDkISr0cHWZgl7FdH0PFf5dyBqlIG6SxFZB3CskTl6Ruk2Hf13qkO2UZ5vIefD+&#10;ZRhvrdGXkTiO6/B/dd6sv89leHsHAOeWg+HMROApLhK3bFxg1VhwZTUETJQwb70gTqL3ChJqBR2w&#10;MVn/vDJ/BzJU1s+Jsh8oiNuRGjauJPvH5wo9XF2moIK4K9vbPp/f6yb3JImtPMkfJESjK5zXuG9Q&#10;rQuHf13qkO1UEDdR5pKCuJ3LMHr9/uU8Vlj/Jn9/828G2gtrDgDEOCDWsfFi8t+U4FhZhsGTKiuq&#10;YWCihHnrBXG6ZF5B4vy5Qg5sh1fm78AYp2W4mCHHJwVxO5HhUhxzfR6eY1VZo3WduK5f3uzcKrm0&#10;eRJb+eJfSGgUwm3cGJ8arsPL5iqImyhzSXHKjmUIb5wnXEbF8beFxvn/na9fji5xAJzbOBgux8SL&#10;2tXrEI4oY+BJlRXVMDBRwqwgDmsdbEzWPt3hdiLDpSBuouwLCuJ2IsOlIO76vFabVY1rtZqLXIeC&#10;OF4ktgriSsIxzj8eR0xegsPWnaaYP9uqIG6i7PMK4nYsQygPfSHZF/6YM8k/ItYX8l+xBoBTyAHx&#10;Yk+h5b/1y/e+cz0j/hkHCbwV1VAwUcKsII5x/PpSIQe2QXe4nRhjtQwZM4zjU4Wajctwuel3fZ5Q&#10;Z1VZo3Viui4FcbxIbE9XEJfNHoVv41zjLtv/eZwjjjiYZ/tRY3Waex3ZVufGE2U+KYjbqQzfuOem&#10;a9nl/PEhqfz/Hly7kHEcq7ACwHnlmHi3HBovYleJriMaY7AMBWupoWCihHnrBXG6JF3BSCRVyIGV&#10;ZX/U8WFHMmQK4ibK/qAgbicyXG76XZ+COFblGuK69nZMzO9VqDTRiO+ZPrXZ7FjG8VQFTNlk58YT&#10;nW0+HUmGb9P3IvYk+8Gr7puM/aX+FT4osfxcYQWA88oB8cMt2vPfONUTU1s04l/jwIpqOJgoYVYQ&#10;xzh26e4A2+GV+TuS8VIQN1GOTwridiLD5abf9ckZsKqxRtdc5Ar2dkzM75VTA/7qVF3Qs73OjSfK&#10;MUZB3E5l7Lzi+nJeta7mn7MeXcg4v62wAsB55Zh4ieIS3eFWNsZgGQrWVMPBRAnz1gviJDiuIHFW&#10;EAcbkH3RK/N3JuOlIG6i7BMK4nYiw3XJbum8QoUeVjPW6JqOXMHero3zexXEAS+yHnyrpeE0stkK&#10;UCba2zGRRYbufhlBPir7wJveLjHW4fpX+TgPMgNATi7e/Q78/LsjYeTVJytK/Ed3uHePIZdTQ8JE&#10;CbOCOFwUw3Z4KGJnMmYK4ibK8UlB3E5kuBTEXdHIG1ToYTWZih4kvKK9XRuPdap+OsB9LQ2nkW1W&#10;EDfR3o6JLDJu8s8Xkli+6dWd+Ve8qvZCxjluhRUAzivHxHefXDiZX1+GwZMqG1FDwkQJ89YL4twI&#10;v4LEWbt6WNlIqORLd7idyZgpiJvIecB+ZLgUxF1R9o3nCj2sJvPwc01JriDxfqrQ70Kd2wInN85Z&#10;8nW669xss4K4iTKv3EPbmQyb3MmF1DnWm9fVWo+5DF3iAOADJxd39Z9gJRk7T6psRA0JEyXMCuJw&#10;QQzboDvcDmXcJHUnch6wHxku+8IVZd940ytyYIZMRZ0mrij7vYI4YI9OeZ2b7VYQN1GOMQridmac&#10;x9Tw8XHvWlfz7zl3vxDX4wAQOSa++dURe0tuHVGGQXe4DalhYaKEWUEcIymhQxysKPug7nA7lXFT&#10;BDSR84D9yHDZF64o+4YOcawuU9FNtSvKfq8gDtiVWgdua1k4lbHdL0FgiswtBXE7kiHTTfxCPrKu&#10;5t+7efmPcCma2wBwbjkYvufk4lP966wkJ5S6w21IDQsTJcxbL4iT4LiCxFlBHKxLd7idytgpApoo&#10;xycFcTuR4XKT44rGjZAKPawm89ArU68o8VYQB+zNaa9zs+0K4ibKMUa+eEfGeNXQ8UEfPR/Mv/+l&#10;/lN80EfHAgAO4S0nFw6e68swuKG5MTU0TJQwK4hjHK8UA8NKsv+d9qn5I8jYOX+caFxPVajZuAyX&#10;grgrGseOCj2sJvNQQdwVJd67ujauc1zgpGoNOO117tj2l0Awxd6OiWeW4bp1TnBRH2qqkn9fl7jL&#10;ks8F4NxyMHzLycV9/WusJCfmTzUWbEQNDRMlzFsviFMsfAXWP1iPdW7fMoQK4ibK/qEgbicyXAri&#10;rqxCD6vJNHxcZiPXkGOigjhgT07dBT3bryBuor0dE88sw+V88UIy779VWD9k7D/1n+SDrEUAEK85&#10;ucg/873+cVaSYXCRukE1PEyUMCuIw4UwrMsr83dsjN8yjMyQ45OCuJ3IcLmeur6bCj+swjXEde3t&#10;mJjfqyAOTqr2/1N3zRnb/xIMphjnIBVqNixDdeN84KIu0lQl/x0Ps12WLnEAnFsOhq/pEvdQ/zgr&#10;GYnFGgs2pIaHiRJmBXFYA2El1rj9yzAqiJtoHJ8q1GxchstNv+tTEMeqskYriLuivR0T83vdAIfz&#10;OnV3uCExcG480TgHqVCzYRkq3eEuJHP+OV8Xu/6r/x4XYD0CgP/P3t1YWalzYQBuYUqwhClhSpgS&#10;LMES7MASLMESLMESLOHrAL43w56r1zvq/BAI8Dxrsc790XNgJySBbEK0DrH6xv9YeyDDyyX+71IO&#10;btQNqIqIjhLm0RPiVlkKnD9LnCXEwT6sDndwrQyXoqSH1j9VqBlcius5D4KxrtsKP+wibfSXqots&#10;4Gh9YvbXfTa4oDr3L79aTovBQ0DoIvVMAsrgUkxtdThJV+tZNdE43zf0nNCR6PcAINIZ/mkJ2ss/&#10;MbW3VgZLUTCaKiI6SpglxKEdhB1o384hRSkhrqOcJxLiDiLFJSFuexLi2FUby1RdZBuHun9Yk4PA&#10;9ZjriMRBQlxH6WMkxA0uxSThaiU1plp9UZV8r4TFlSSWHyqsAHBd6RC/Vd/4j14DGZ6vxb/KgQFV&#10;MdFRwiwhjlYP7peIAxu6r1OQA0s5SojrKOMACXEHkeKSELc9q4yyq7TRJtG2JSEOGFr1C+Y6InGQ&#10;ENdR6pqEuMGljP4zH8qrdRkDtu9dvp63auPeCisAXFf6xKeSDTwxtbNWBktRMKIqJjpKmEdPiPte&#10;u0pHCfWfVjIFVtZuDNbpx8GlOCXEdZRzRULcgVSxsZGcH55CZ1dVFdnO+wr9IbSJwdpv4DoO1U71&#10;lFhIiOsofYyEuIGliDx4va4uK4Pnez3Uti59IABkoP7P07N1Y8h7xXeU+LfV4TzRPLAqKjpKmEdP&#10;iPN0zQYSahfAsC03SU4iZSkhrqOMAyTEHUhd47KRxNtEILtJFfRAzfYkxAHDyjn/pU5/IiGRENeR&#10;cfDYUj5eq7+S3m1rO5fqp3ijxNI8FgCkT/w58cTqcDtLGQydCISEuC0kzMOfB7WrdNYu2irkQEc5&#10;17xG5kRSlhLiOsr5IiHuQFJeXouzocTbxDO7SRW08sf2DvW6fdeXcB11vndZweioEg8JcR2lzkmI&#10;G1SKxxhxXXcV2i7y/dqqdXkAGgAyWP/uInEMKQcTNoOroqKjhPkIiaESRzaQNtHTe7AND0WcSMpT&#10;QlxH6ZskxB2IscS22n2FCj1sLvXvQ1VFtnOo+4itjar9Bk7OmP2/EhZJJh2lzkmIG1TKxjXhShLL&#10;bxXWrpTZehLL7xVWALiu9Inv0yl6kntnKQdPqhxAFRcdJcxHSIiTQLyB9E2fKt5AJznP2sSgJN8T&#10;SXlKiOuo9U0Vag6gXedW0bEdfQq7yPnu9Urbe1fhP4Qa9wInl3O9PXBuPPKLxERCXEdtHFKhZiAp&#10;Gq/UX9cmq43ld8yVrutQqzoDwOrSGd5kk9yxs1w0eerhAKq46ChhPkJCXNelwVkkzh+XcAMdWR3u&#10;ZFKmEuI6yphdQtyBtPKqomM77i2wi5zvEmC3d6iEk9QRCXFwcnWeG4s8IXGRENdR6p6EuAG1cqki&#10;4o2qfd1s7Jff+778Mm+VWH6tsAIA7CNjEhOXB1FFRkcJ8xES4jxVs4EW5yXcQA91M+tQK3vwdylT&#10;48qOct5IiDuQVl5VdGwkMf9Q4YdNpe6ZNNtYhf4wauwLnJhxyO8lPBLiOkrdkxA3mBTLO33/qjZ9&#10;oDa/d4Q5oiNx/xcA2E8G5p5kPogqMjpKmIe/2HGDbRsJdVvBFOjEDdtzStFKiOso542EuANJkVlt&#10;dmP6FvaQqud1WBvLuf69wn8Y2WeT4nBiOce/1OnOExIiCXEdGQOPJ8XiWnAlNYbaNKEqv2deYEXa&#10;KABgNxmLuHF7IFVsdJQwS4jjH4n1two7sD6vkjmhlKuEuI7SL0mIO5AUmdVmN9YmSyr8sJl2fVZV&#10;kI2067QK/2G09ql2HziZOr8P9RrnrSU+EuI6Sh2UbDKQFMmNfn89ieUuCcf5XSu+r8sqcQDA9trF&#10;Ug1GOIAqNjpKmI+QEOcmx0Zc+EIfe93Mor8Ur4S4jlq/VKHmAFJkzod9uNHOptq4puoeGzniWDL7&#10;bGIczuu+TnV+IzGSENdR+hj3igeSIrE63LruKrSbyu9aJW5F2ikAYHMZg7xzQ+5YqujoKGE+QkKc&#10;RJKNJNxWdoE+drmZRX+tbJcipoeMASTEHUiKzA30fbyvIoBNpG3+XnWPjRyxP3T/Dc7J+Px5EioJ&#10;cR2lHko0GUSKw+pwK0osd50HaedW7QpvVOeFh9cAgO1k8OFJlYOpoqOjhPkICXFeBbWRhNtENqxs&#10;75tZ9JUilhDXUc4fE24HU0XHhtqkRYUfukuVu11qHhs7XOJrTQICJ5Lz+ls+vCr1GRInCXEdGf+O&#10;I8Vhzm1du67Amd831l/XxwotAEBfGXh4UuWAqvjoKGGWEMe/JN5fK/TAOrxO5sRSvhLiOkqfJCHu&#10;YFJmVo7amLEyW0p9+1BVj20dbjzZ2qbad+AE6py+rVOcv0isJMR1lPooIW4AKYo25+b6byUtlhXa&#10;XSnT9bS+s8IKANBXxh6eVDmgKj46SpiHT4grnkDdSGKtvYSVTNP0rU4tTirFLCGuo5xDEuIOJmUm&#10;sX4fXsXCJnKOf6k6x7YOd463CcDad+AEck5/qNObZ0jIJMR1lPooIW4AKYr7pURYyRCriWU/jjJf&#10;dAj6TwCgu4w5PKlyUFWEdJQwH+UC5652mc4SazftYD2He70VL5MylhDXUcbwEuIOppVZFR8bcpOd&#10;LaSqWXl/PxLigN3kfP5SpzbPlLC5t9ZR6qSEuAGkHDwMtZIaNw2zIED2x3zqSlrZVlgBAPrImMMT&#10;DQdVRUhHCfMhzo9cOJjk25CLXni7Oo+sbnlyKWMJcR3lPJIQdzApNivN7iDnihVJ6S5VzSogO2hj&#10;yiqCQ8l+S4iDE2hjjHy4rn2hxExCXEeplxLidpZiMC5c1xCrwz1q+7PsFivxwDQA0E9duHNAVYR0&#10;lDAfJWF0qIvCs0u7+aHiDryedusCUs4S4jpKfyQh7mBSbCZG9uO1qXSVNtnrUnfQ7mlVERxK9ltC&#10;HBxczuP2kJfxxSu0uD0EkS5SNyXE7SxlYHW4dd1WaIeQ/blZdos1tP60QgsAsK6MNUzIHFgVIx0l&#10;zEdZIc7rGTaUkLvohTdImzXUqw7oJ+UsIa6jnEsS4g4mxXa7lB5by/liRWW6SRXzutSdJO6HnPRX&#10;X+DY6hweKkHjSBI7CXEdHbVvPIsUgfsgK0p9HnLeo51ntYus475CCwCwngzaPKlyYFWMdJQwHyUh&#10;7n+1y2ykXYxX+IGXszrcRaSs3QjuKH2RhLiDSbFJqt+J8TI9pX5ZQXo/hxxXtjap9h84mDp/Tdy/&#10;QeInIa6j1FEJcTtK/N0zXtddhXYo2S/t2Ipy3hxy1WcAYGAZY1gd7uCqKOkoYT7KK1Mbqy1tKPE+&#10;Ut2AYdTkgdfKXETKWkJcRzmfJMQdUMqtvV6LfQw5mcLx5bz2sOF+DpmUUmNi4GDq3JUM90aJoUSS&#10;jlJPJcTtJOFXt1eUujx0kpRrgNVZeRUAWI/B2vFVUdJRwnykpCcXDBtKvK3wAq+Q8YcEngtJkUuI&#10;68j5dEyt3KoI2Vhib3KQ1aVqeRXyvg75oEXaIwlxcEzv6zTmDRJHSUMdGfPux7Xe6oZuc7N/Fh1Z&#10;kbYLAFhNxhZu2J5AFScdJcyHSYjLBcOH2m020i7SKvzA80nevZCUt4S4jtrN9go1B5Ki+7iUIFvL&#10;OeO1qawuVcs5vZOc09+rGA6ntUd1GMBxHPIVzSNKLCXEddTuV1ao2VBC/07/vp6K5fBvxGnj0WWP&#10;WYm3igAAb9cuimpwwYFVcdJRwnykFeLcmNtYYm6VOHiBjD++1OnDRaTYJcR1lHNKQtwBpeg8Rb4v&#10;K7uwmtSnm5qsYweJ/dcqisNRb+BYjLvXlZBKiOso9VVC3A4Seg9JrOsQcx3ZzyPNHw1P+wUAvFnG&#10;FJ5UOYkqUjpKmI+0QpxEkx20i7QqAuDv7urU4SJamS9FTw/pg0zMHVCKTkL9jtq1cBUFvFmqlInP&#10;HR25H2xtUR0GMDhj7vUlrBLiOkqdlVCysYTdQxIrqlgeYqWw7KeyX59V4gCA18tgwg3bk6gipaOE&#10;+UgJcSb3dpDQm9SGZ0gbJWn3glL0EuI6ynllcu6g3DDfnVXieLPUI5Nf+zvsuazuwDG069h8DP/K&#10;vqNJTCXEdZR6KyFuYwm7ObcVHa0OZ38/1a6zDm9CAgBeJwMJN2xPpIqVjhLmoy157emZHbSL9Io/&#10;8HtWh7ugVu5L8dNDu+laoeZgUnZfqxjZQbsmrqKAV0tVMvG5v9sqjsNxbw7Gl/P0Wz4kw3WQuEqI&#10;6yh1V0LchhLyNuf2fYk+KznUPcTsrwfmV+R6HQB4tYwl3LA9kSpWOkqYD5UQl4uFD7XrbCihdyMP&#10;/iBt09c6XbiYFL+EuI5ybkmIO6hWdlWM7Mcqcbxa6o+Jz50l/oeeKGv7X4cCDCjnaHt4QTJcJ4mt&#10;+2gdpf5KiNtQQn60B+qHlvp7yDdMtPOuDoEVJJ7muQCAl8kYwupwJ1NFS0cJ89ES4tzw2Em7WK9i&#10;AP7rvk4VLiZlLyGuo/Q9EuIOKsV3v5Qie2nXxlUc8GKpQh423Fm7/qriOKTWBtWhAINpY+x8SIbr&#10;KPGVENdR6rD7wxtKvNtqkqznkPcQs9+3y+6zhjZWrtACADxPxhBu2J5MFS0dJcxHS4hzobCThN/N&#10;PHhC2qW2eorJhItK2UuI6yjnl4S4g0rxeaXKGKwSx4ul3lgdbgwfq0gOqV2713EAAzG+3kZC7R5a&#10;R6nHEuI2knB70GlFbYxdoT0k1wirc70OADxPBg5u2J5QFS8dJcxHXPJc4slO2g2nKgOg5LywxP2F&#10;pQpIiOso55cJuwNzfba/lIGHSXixVB0PG47h0CsQt/anjgMYhGvX7STcEuI6Sl2WELeRxLq9Xpn1&#10;HPqBh+y/1+euyPU6APBsGTt4UuWEqnjpKGE+4kXMXe0+G0vsJR/DT9qNi3xI0r2wlL+EuI5yjkmI&#10;O7BWflWU7Mh5xEukyryr8Q37O/QYUz2CcdT5aBWaDSXeEuI6Sp2WELeBhNr9jhVVW3z4e4g5DnMD&#10;69I/AwB/l0GYJ1VOqIqXjhLmIybEHfpJqqNL/CUg8x/ph7/k4zaf35b/chnao4tLHXCDuKO0KRJ5&#10;DixFaMwwjtsqFvijGtOxszamriI5rByDhDgYQJ2Lh15x8ogScwlxHaVeS4jbgHHh6k5xD7Edx3I4&#10;rOEM434AoLOMGUy0nFQVMR0lzIdLiGsX47X77KRdqFVxwOMN9n+ecMy/f6j/dmq/HjfXlDogIa6j&#10;nGcS4g4sRXizlCR7y7n0tYoFfitVxb2VQZyh/7vC9QCMrs5Db1nYQeIuIa6j1G0JcZ0lzLdLtFnR&#10;uwrvoeU4XOevzwNsAMDvtZv7NWjgZKqI6ShhPuIKcY0klB0l/m7s8bMnnzZvE3n1/8/K6nC09lBC&#10;XEetHalQc1ApQ69TGYdXsfBbqR83ztehHH41p9QnCXGwo5yD7UHGUyRfHFGL/UNB0EXqt4S4zlqM&#10;K9ysIPE81QP+6se6zlY/AIAVZaxgEvLEqpjpKGE+akKcCb2d5ULt7MlOPEOrB1UlnpQ/csrXqOaY&#10;2gSfyQWMRTv7WxvD+IwXxlF9l4dKeFLqhlcfjeXw48xqc4Ad5Pxr1+D6/B0l/hLiOkodlxDXUUL8&#10;Tj++ulOt1pnj0catz31mAOC/MjD/UoMFTqiKmY4S5kMmxLnxMYa6ycpFpfzbKiLPusmeP3uq16hq&#10;g3iU6iAhrqOcaxLiDi7F6BWMA8k55clz/iNV4+5M47SjS1mc4hXH6hTso42f8yEZbmcpA8kiHaWe&#10;uyfTUULsQYkVpb5+q9CeShuz1iGyAu0aAPAfGSPcLkMFzqqKmo4S5qMmxP2vDoEdpShulhLhol78&#10;Kqecu2dZKei2DomLS12QENdRazMq1BxUitFYYTyHfxUj60l9aK9K9ZDLWE7xWv52zV7HA2ygzjlv&#10;UxhEykJCXEep7xJHOkl429hQH76uU7bNOS73w9ZnlTgA4IcMzL1+5+SqqOkoYT7qK1MbFwgDSDlY&#10;+eWCWh9cVeDF8tcP/RrV7LvVdfhHqoQbgB29pa1hHClHT44PJOXRJrgkdvOgjWuWmsFATnF+VlsD&#10;bCDnW7u+1rcPJOUhIa6j1HkJcZ0kvFaHW1Hq6rPfrnFEdXysRNsGAPwjY4N3GRy4uXZyVdx0lDAf&#10;NiEubcCHOgx21i7Wqli4gLrZ8eabOe0cPmhffleHABLiOksbISHuBFKUJlUG0/ryKh4urI3Fqkow&#10;iJTJaV6pddBxPhxOGy/nwytSB5MykRDXUeq9pJEOEtq2OpwEpxUlnu3hk3bf6JRb9UGsJPFs42d9&#10;OgBgUuUqqrjpKGE+ckKcVZoGkvLwqqULqAvzVRPCjnTzJPv6tXYbHqRatJuAdNLahwo1B5ai9NrU&#10;AeX8Mpa+sFSBtmKvhKXBnKnfU7+gr3aOZfOg6KBSRBLiOkrdlxDXQUJ75DfJwCno2wGAhwkVN9au&#10;oYqcjhLmIyfEeWJmICkLN/tOrs65+yryVeV7j/Ia1S7Hz3GlTkiI6yjtgoS4k0hZWmlgTPq1C0q5&#10;t3sqHmYZ02nOybp2ADqoNtwrUgeW8nGPrKOcAxLiOjA+hP21MXSdkgDAVWVMYHW4i6gip6OE+ehP&#10;fr2vQ2EAKQ+JIefW/XzLRf+wr1FtNwZrN+EfqRravY5y3kmIO4lWllWsjMeE+sXkfGyvbmIwNQY+&#10;zQNfdTzAynJufc6Hh0MHlzKSENdROw8q1KwkYb1fogsMwJwXAFxVBgLtSWarC1xEFTsdJcyHTohL&#10;e+BVT4NJsUgOOaGca5smpbTfq58eiZsR/EfqhTavo63bHvpJcTpXBpXzrCWtvKui4uQGHWMRKZtT&#10;XdtW2wKspJ1T2bxG7SBSZBLiOsq5ICFuZYnp1wovsLPW59epCQBcTcYCR1/NiheoYqejhPnoCXGn&#10;eor+LFIm2uoTyXm2S0JKfnqY16hmP1oyvraG/0i9kOTT0V7tD31UW8qA9HPXkHL+sJQ4gzrVK4xT&#10;3yTEwbq85vxAUl4S4jpKHyMhbkUJqdXhYDwezAaAK8rFzhAT42yjip2OEuYzJC65OBhQysXrrU+g&#10;3WTMx64T5G3ydoAJtY+1O/AvqRsS4jrKuS8h7kRaeVbRMqCUj1eDn1gbT1VRM6Aa654qKbWOCVhJ&#10;zikJQAeSIpMQ15HzYV2Jp9XhYDA5L7/XKQoAXEXGAJ5UuZgqejpKmA+fEJeLA69NHVS7QVXFxAGl&#10;/FoS+jATc3vVp/yulSj5rdQNCXEd5fyTEHciKVITg4PLOfe1iosTSdG+r/EMg0r5nO6aVp2DLrzi&#10;/CBaWS1FRg/pYyTErSThvF2iCgzork5VAOAK2s35GgRwEVX0dJQwn+XVlm4KDqrdpKoy4kBSbkMl&#10;wz3KPu3xGlWrw/FbqR8S4jrK+S4h7mRSpl6bOriUkaS4E0mR3qdMJSaN73SvQlTvYH05rzwQehAp&#10;LglxHeVckBC3khbLCiswmJyfrs0B4CrS91sd7oKq+OkoYT5FQlwuDj7UITGglI9XpB1Iu9jOx9Ar&#10;orVzPlv3Sbb6DQm3/Fbqh4S4jlr/UaHmJFqZVvEysJSTG+8nkKK822K8xNtUGZ1uNWJ1D7pxfXoA&#10;rZyW4qKH9DES4laQUL7TX8Pw9PsAcAUZmH+pzp8LqeKno4T5LAlx3+qQGFSK6eNSWows51JLVDjM&#10;hFy7CbrseR/t++un4EmpJhLiOmptUoWak0ix3iyly+hy/kmKO7AUoZXhDuKsfZ36B33k3LJK3AGk&#10;qCTEdZTzwL2aFSSU7tXC4LR3AHAB6fNvl66fq6kqQEcJ81lemdp4WmZwKSOrfQ7sqJNx2fWer1G9&#10;rZ+BJ6WOSIjr6KjtEn+WcvXa1INo/WsVGweScttkJV1Wc7rXpTbqIHTl/tfgWhktRUUP6WMkiLxR&#10;wnijr4bD0O8DwJm1C5zq9LmYqgJ0lDCfJiEubYVJ8wNIUUkeGUzdAHtfRXRYOY5VJ3/zXZ68569S&#10;VbRpHenbzylFe6YHMk4v52FLOj/d6xzPKmVlpY8DaedXFd3prDkuB/7Nter4UkwS4jrKOSAh7o0S&#10;RmNGOAhtHgCcWPr6d26iXVdVAzpKmM+UEPe/OiwGl+JqK3pp2wdQ5XCqVSnaTYLl6N7srr4SfqvV&#10;k6W60EPOZwlxJ5Si9drUg6nxglVTB5byaat8eJjweD5WEZ5OtRtAP/rlgaV8JMR11MY8FWpeISG0&#10;OhwcSJ2vVokDgDNKJ+9JlQurakBHCfPZVug4/CpXV5Gyajdfvi7Fxh4S//bKulMmfeW43vQa1fxd&#10;T9zzLKkuEuI6yrkoIe6kUrYSdw4mZSYpblAplzau/vJQUBxGnVOnndiq4wM6ae1+nW4MKEUkIa6j&#10;1H8JcW+QEJpzg+M57YM0AHBZ6eA9qXJxVRXoKGE+VUJc2oyvdWgcRIrNTZgdtHMlH6d/sizH+drX&#10;qFodjmdpdWWpMvSQ81dC3EmleG+XUuZoWt9axcgAUiRvegiA/aTcTp3M8soxOPAyEtUHlbKRENdR&#10;+hgJca+U8LU5t/aALHAgbWxdpzEAcBbp4yVJXFxVBTpKmM+2Qlxj+eiDSZl5hepGWpyzXW4iO8f8&#10;7JWI8me/1V+Dv0qVkRDXUc5HCXEnlvI1EXNQKbuWWH9TRclOUg6vTfxnDKd+AEPdhP5ynrl2HVSK&#10;R0JcR6n7EuJeKeG7X6IIHJC3IwHAWaRj96QKEuI2kDCfLiEubYfJ8wNK0XmFamcV38smjObYn7uC&#10;ipsLPFvqi4S4jvTp55YiPuODGZeR87Mlu1hRdQeJexs3e+3wgbUxaRXnaVUbAfRnlbgBpVwkxHXU&#10;xkEVal4osXPvFQ6qja/rVAYAji4d+4fq47mwqg50lDCfMSHOhcGBaf/X186JFtcK8eW1WLSYVHj+&#10;Jf+9JeNb8YZnS32RENdRzkkJcSeWIr5ZSpqD+1hFygYS75bg7+HB4zv9efO78TawrpxrVokbUIpG&#10;QlxHqfcS4l4hobM6HByfB7kB4AzaxXx17lxYVQc6SpjPujKHibkDS/lZ9WIlieOlV4X7k9/UMW0H&#10;L5I6IyGuo5ynEuJOTn9/DinHdv1uvNFR4tvGx5+ySTI6uCrD0z+Aoa7Cpu7r1GMQKRMJcR2lj5EQ&#10;9wqJm9Xh4OByHn+vUxoAOKr06Z5U4UFVCTpKmE+ZENduvtchcmApSitgvFI7B7K11fasdvYHic8/&#10;r1FtMRMvXip1RkJcRzkvJcSdXIrZKnEn4pztI6G9exyvcAqXeACjxtbABlofUaceg0ixSIjrKHVe&#10;QtwLJWzuXcB5SIQHgCPLBY0nVXhQVYKOEuazrhDXbo54ReRJtLKsYuUvEqs28fQxm8SuF2h1TJvB&#10;a+Rcc1O5o5yXkmsuIOVslbgTSXm2xC2vcVlB4viwKtxDYDmFlOdlHsCoYwW2Y3J8ICkPCXEdteuH&#10;CjXPlJh9qfABB5fzWSI8ABxV+nKrw/GPqhZ0lDCfOSHOKnEnkzKVGPcbrb7nQyIcbCznnIS4jtK2&#10;SYi7gBS1VeJOKOdvS3T0GtVXSNxaIlxL1pdQdD6XeT2/+gvbyjlncnwgKRIJcR21cWaFmmdIyNRH&#10;OB/X2gBwRLmYsToc/6hqQUcJ82kT4pq0KVZ8OqFWrlXEl5dYPCbCuQiGHeTckxDXUdo4CXEXkbK2&#10;StxJOY9fJiHzetSTqnH7ZR5eqeMFtmWVuEGkLCQgddSuHSrUPEMbj1fogJPQDgLAAaUPN6HIv1TV&#10;oKOE+ewJcVaJO7GUb1s543sV96W0up0PiXCws5yDxq8dpa2TSHMRKW6rxJ1cO5/zYdzyhMSl1X+J&#10;cOd3mdXhmrpeATaU8+57nYLsLMUhIa6j1HWJIM+UcL3TJ8Npub4GgCNpFzLVicODqhp0lDCfOiGu&#10;vK/D5aTSf7TEuEusMJrjbBOlEuFgEDkXJcR1lDZPQtyFuB68hnZe58M4JhKHlgh3X+M7Tixl3Cai&#10;L1Xv65jpoMU22/fRt9pdtmeVuAGkHCTEdZQ2RkLcMyVc7R4icELaQgA4kPTdnlThP6p60FHCfPqE&#10;uNa21OFycinu1pecbtW4Op52A+u2DhUYRM5LCXEdpf2TEHchKXKrxF1IO7/zccnEuBz3zRnHrPzR&#10;pVaHa1K/3ePrJLH9VmEeWrXzbKz1LVUE7ChFISGuo9RzSSDPkFC1Maf+GM7Nw2YAcATptD2pwn9U&#10;9aCjhPkKK8Q1Vom7mJR5e+3UYW/AtxtWtf+32W7qsIDB5PyUENdRawcr1FxEytwqcReTMv+a7UP+&#10;8dTjnXZ82R7Gp9lMTF5IlfflJqrU834S20MkxGVXJbrvxz2wnaUMJMR1lHZQQtwzJFTm3OD8Lvfg&#10;DQAcTjpsT6rwpKoidJQwXyIhrrUxdchcUKpAm3wc/rWq2b9v2b7kHyXBwUHkXJUQ11HaRAlxF5Ni&#10;N3l+YTUOOtUkfo6n9RMfc2xWg7uuS05Spc67z9dJYnuIhLgm+yrRfQetz6kiYCcpBglxHbW2pULN&#10;byRMbc7N+BNOLue5eS8AGF36bE+q8KSqInSUMF9lhbjGE7I8SF24z9YmJndLkGs3pbK1Sd/WB7aJ&#10;UglwcEB1/tJJ2kkJcReUcjd5zsP5n4/7qhaHkX1+WAkuWxtrfssnF5Y6cMnV4Zo6djpobUuFeXjZ&#10;XYnu+3EPbEeJv4S4jtIOSoj7i4TpSvf84dLSJn6oUx8AGE36aqvD8VtVTegoYb7MxXFra+qw4V9S&#10;PdqNypYk186Hh0S5bG9+irLVufY92R5XfpP8BidT5zSdpO2UEHdBKXqT5/xL2oI2NmsJcndVTYaS&#10;/brN/j2sRpzN/Q1+dtlXGDkX+klsD5MQ12R/JbrvoJ2DVQTsIEUgIa6j1q5UqPmN1ldUuICT0+cD&#10;wMDSV1sdjt+qakJHCfPVnhbzhCwvkjrTbmK2rb3GtCW+PCbOvc/FZpv4/FD/3v5f+zMPrzttW30F&#10;cGJ17tNJ2lgJcReVsjd5zm+lfjw+aPAwBqtq011+q43xHh6kqHHg52ySfnhS1Y1Lrg7XODf6SWwP&#10;lRCXXW7XyOzDPbCdJPYS4jpqY7AKNU9IiNq9S+Ba9PkAMJp00G11uDevwMN5VVWho4T5Uglxrc2p&#10;QweAN0vXIiGuo/TbEuIuKsVvlThepI3zs33J1pIpH1flfXxgoU1K//Fhhfb/6889PuDQ/u4/r9nP&#10;1lb8leDDs6W+XLoPc77009qjCvNhtH2u3WdD7TysImBjCb+EuI5StyXE/UHi87VCBVyEPh8ABpQ+&#10;2pMq/FFVFTpKmK+2Qlxz2dfWALCu9CkS4jqaJMRdWpvoqqoAq2qTBdlaAl3bJO2wuqpXl10drnFu&#10;9ZPYHi4hLrvtHvB+rBizg8RdQlxHaQclxP1GwuMeBVyXPh8ARpILF0+q8EdVVegoYb5iQlxz6ckJ&#10;ANaR/sTN5o5yvSAh7sJSBawSBxzV5R/CkhDXzxET4prst7eE7KCdi1UEbCihlxDXUeq1hLjfSGy+&#10;VJiAiznqGBEATil9sycD+auqLnSUMF8yIS4XB18rBADwaulSJMR1lP5aQtzFpQ58qOoAcAhpt1rS&#10;zx9f0XsFiYOEuE4S20NOdmbXr/pA5gisGLOxxFxCXEdpByXEPSGhaa/9B67ttpoEAGBPuWixOhx/&#10;VdWFjhLmK9+QvK8wAMCrpC+RENdRrhkkxNGuHb9VlQA4grtqvi4tbbeEuE5av1hhPpzsu1XidtDO&#10;xyoCNpKwS4jrKHVaQtwTWlwqRMBFpR34Uk0CALCX9MkmDnmWqjJ0lDBfNiGu3RDMx+Wf3Afg9dKP&#10;GNd2lL5aQhwmFIHD0G/9UNfbdJDYHjkhzsqv+7FK3IYSb+PXjtKWSIj7RcLyTt8LlHfVNAAAe8jA&#10;/Et1yvBHVWXoKGG+9Csr3EAB4C3SlUiI6yj9tMQCHrS6UNUCYEg1Ce2Bq1LxoIPE9rAJcdn9m+Uo&#10;2Fo7J6sY2EBCLiGuo9Rn93N/kbB8XKIDXJ02EgB2lL74dumS4e+q2tBRwnzphLhyW+EAgBdJHyIh&#10;rqNJQhwl1eEm9cFr1oCRWX3pJy35puLCyhLbwybENW18V4fC9rRTG0msJcR1lHZEssdPEpJ2raTf&#10;BX5mlTgA2EO7WKnOGP6qqg0dJcyXT4hLu/S9wgEAL5JuREJcR23CtEIN7Xy7X2oGwFjSX32ppopi&#10;Yr6fxPbQCXE5BKvE7aSdl1UMdJZwS4jrKHVZQtxPEhKrwwH/op0EgB2kD37nhhgvUVWHjhJmK8RF&#10;2qYPFRIAeLZ0IRLiOkr/LCGOf0md+FLVA2AIdZ/LquO/cP+vn8T20AlxTY7BA9M7Sezd/9pAQi0h&#10;rqPWhlSoLy/hsJI28B9pF9pY/KaaCgBgC+l8PanCi1TVoaOEWUJc1AWCZaQBeJH0HRLiOkr/LCGO&#10;f0m1sKoMMJqP1UTxk7rGpoPE9vAJcTkMyUI7aedmFQMdJdTqeEepxxLiSsLh3j7wpLSVkuABYCvp&#10;e9uTKm6G8SJVfegoYXbRXNJGec0NAC+S7kNCXEfpmyXE8R+pGsavwBDST33Lh5UXnuAeYD+t3lWY&#10;D63dg6lDYnsSeTtLjCXEdZT2Q0JcqbEIwH+08Xg1FQBAb+l7rQ7Hi1X1oaOE2YTiv91XaADgr9Jv&#10;SIjraJIQx2+Y+AEGcVfNEr9oE3AVI1bW+sAK86HlUG6XI2JrJsj7S5glxHWUOiwhLhKK+yUiAL/1&#10;vpoMAKCXdLhtdbjvS98Lz1dViI4SZglxP3FTEICXSNchIa6j9MsS4nhSqodJRmBX+qg/a9fWFSpW&#10;ltieIiGuacdSh8X2rBLXUeJrrNpR2g4JcZE4fK2QADypjcmryQAAekmfK+GGV6kqREcJs/PzF+1m&#10;QoUHAP4o3YaEuI7SJ0s24Lda/aiqArCptD/toU+vSv2DNvm2RIu1JbanSYjL4VjdaCftHK1ioIOE&#10;WEJcR6m/l0+ISxi0n8BzWSUOAHpqN2qq04UXqSpERwmzhLinuUgA4K/SX0iI6yjXERLi+K1UESuR&#10;A3u5r6aI32jJNhUrVtbus1aYT0FfviurxHWS2EqI6yjtxuUT4hIDq8MBz9LGWtV0AABrS1/rSRVe&#10;raoRHSXMEuJ+77bCBABPSl8hIa6jSUIcf5FqYrIR2JS+6XkSJwlxnSS2p0qIyyG5L7WTOk/fVVGw&#10;ohbXhyDTRerupRPiEoLbJRIAz3ZXTQgAsKZcnHhShVerakRHCbMbj79RNwa9BgeA30o/ISGuo/TF&#10;kg74q1QVD2EBm0i/1N6A4BrxGep6mg5aPawwn0aOySpx+7FKXAeJq4S4jtJmXDohrh1/hQLgWdJu&#10;fK0mBABYS/pYExO8SVUlOkqYJcT9gQsFAP4kXYWEuI7SD0uI41lMCgG9pZ2xktILVLzoILE9XUJc&#10;DuvjcnRsTdvWR4vpQ4Dpoo39K9SXk8N/p48FXkl/DwBrysD8S3Wy8CpVlegoYZYQ93eelgXgSekj&#10;JMR1lOsJCXE8W+pLW7kJYHU18XxfzQ3PYLK+n9bfVZhPI4d1sxwde0iduvRqWz0krBLiOrpync3h&#10;SyAGXkV/DwArSt96u3Sx8HpVnegoYZYQ9zx3FTIA+EfrH5Zugh4mCXG8QKrMTeqMBAygBw9JvZD2&#10;uJ/E9nQJcU0b99UhsrE6X60as6IWz4fg0kXq7CWTOnLorneAt9LfA8Aa2kVJda7walWd6ChhlhD3&#10;DG4OAvCU9A0S4jpK/yshjhdJtXFOAqu66qT7W5mw7yexPWVCXA7NKnE70tatKyGVENfRVetrDt3q&#10;cMCb6O8BYAXpU9+58cUaqkrRUcIsIe6ZznrTGYDXS/cg+aaj9L0S4nixVB0TRcAq0g99z8dNNS+8&#10;gPuC/Zz53kSOzQPW+/Ig6EpaLJeQ0kNrKyrUl5HDtjoc8GbVjujvAeAt0pmagGAVVaXoKGGWEPcC&#10;uWD4UqEDgNaPSojrKP2uhDhepY3ZqhoBvEpNFt1Vs8ILVfzoILE9bUJcDk8S0Y5St6was5KEU13u&#10;6Ip1NYdtzg1Yy8dqWgCAl0pH6kkVVlPVio4SZglxL3df4QPg4tInSIjrKNcVEuJ4lVSfdl3aVnYC&#10;eK331aTwCu4N9pPYnnr1+hyfpPZ9WTVmBS2OSzjpIe3EpRLicsiubYDVtHF6NS8AwEulL/WkCqup&#10;akVHCbOEuBdqFwz5uK0QAnBh6Q8kxHWUPldCHK+WKmQiEngV/c/b1XUzHSS2p06IyyHeLkfKHlK/&#10;rBK3goTSOLSjq9XTHPL9cuQAq/HwDwC8VDpQT6qwqqpadJQwS4h7hWrrbiqMAFxU+gIJcR2lv5WQ&#10;wJukGpk8Al4kfc+3fLjWe6PEUUJcJ62OVphPq85D9mOVuDdqMVxCSQ9pIy6VEJfj/VqHDrCKNlav&#10;JgYAeK50oB+qL4VVVNWio4RZQtwrtRu0FUYALirdgYS4jtLXSojjzVKPPleVAvijNjGUD4kgK6hY&#10;0sEV7kXkMN2r2lEbO1VR8EoJo4S4jq5UR3O4HvABerFKHAC8RLshU50orKKqFh0lzG4yvsEVbkQD&#10;8HvpCiTEdZR+VkIcq0hdsqoC8EdpJ1oC1301G7xRxZMOrnIfIsfpLST7khz8Bi1+SxjpIe3DZRLi&#10;cqyuY4Au2lirmhoA4G/Sd3pShdVV9aKjhFlC3Bu1GxMVTgAuJt2AhLiO0sdKiGMVqU43qU8e4AKe&#10;lPZBMtzKKqZ00PqzCvOp5VDdr9pR6plV4t4gIZQQ19FV6mcO1f0GoDfXQADwHLkI8aQKq6vqRUcJ&#10;sxuMK2htYIUUgAtJF+AGdUfpXyXEsZpUKUlxwH+kXWiJW14XtLKKKx20vqzCfGo51NZvWyVuX1aJ&#10;e6UWuyWE9JC24RIJcTnOL3XIAF1cZVwJAG+SPtPqcHRRVYyOEmYJcStpNykqrABcRJp/CXEdpW+V&#10;EMeqUq0kxQG/kgzXQdpaCXGdXGniMof7cTlq9pC6ZpW4V0r4JMR1dIW6mcNUh4CtSIAHgD/JBYjV&#10;4eiiqhgdJcwS4laU9tDEPcCFpOmXENeRfpUeUrWsOAM8SFvwoZoGVpbYSojrJLG9UkLczXLU7Mgk&#10;+Su0uC3ho4e0g6dPiMsxfqrDBejqCm0qALxa+kqTgHRT1YyOEmYJcSvLBYRJFYCLSLNvLNxRmwSo&#10;UMOqUr3epX5J1oAL08f0pY3tJ7G91Kut2rlah84OEn9vQ3iFhE5CXEepl6dO3sghulYBtiYBHgCe&#10;0i4+qrOE1VU1o6OEWUJcH167A3ABae8lxHXUJkAr1LC6VLFbE01wTfqX/rSv/SS2l0qIyyFbJW5/&#10;JslfqMVsCR09pB08e0Kc10UDmzp7uwoAr5I+0pMqdFVVjY4SZglx/UiKAzi5tPUS4jrKtYaEBbpK&#10;NbtdahtwFfqWbbhf2E9ie6mEuCbH7IHsHSX+Vol7oYRNQlxHrU2oUJ9ODu9GHwpsrdodCfAA8LN0&#10;jp5UoauqanSUMEuI6+u+Qg3ACaWdlxDX0SRpgQ2kqjmP4SJav5KPmzr96chkfj+J7eUS4nLYkov2&#10;d1vFwTMkXupsR2kHz5wQZ84N2MvHaooAgHSMnlShu6pudJQwS4jr767CDcDJtDZ+aerpoSUuVKih&#10;q1Q35zKcXJs8z4dkuI24Z9hPYnu5hLgmx/2lQsAOWvyrKHiGhExCXEetT69Qn0oOrc25fV+OEmBb&#10;aX/+V80RAJC+0ZMqdFfVjY4SZglx2/D6VIATSvsuiaajSUIcG0qVcz7DSbVEjnxIhttQm1Bbos/a&#10;EttLJsTl0L3mfH9WiXumxEpCXEdpB8+aEOc+PbCrtK8fqkkCgOtKn2h1ODZRVY6OEmYX2htxMQFw&#10;PmneJdB0lL5TQhybSrVzTsPJpC/5lg/JcBtz37CfVqcrzJeTY7dy0o4S/69VFPxFwiUhrqPUxVMm&#10;xLX2vQ4RYBdph6wSBwDpE60OxyaqytFRwiwhbkO5oDCxD3Aiadolz3Sk32QPqXr3Sw0Eji79yNd8&#10;SIbbQZtMW0qBtSW2l02Iy+G7h7U/q8Q9Q+IkIa6jtIOnS4jLYbkGAUbhbUcAXFc6wrY6nKfx2ERV&#10;OzpKmN1M3FiblKnwA3BwadYlxHWUPlNCHLtI9fNaNji41ofkQzLcThJ/CXGdJLaXTYhrcvzuS+/o&#10;6vXvuRIqCXEdpR6eLiEux9SS+AF218Za1TQBwPWkL5Q8w2aq2tFRwuyc3kG7gZgPkzMAB5e2XEJc&#10;R+kvJcSxm1TB23YjeKmNwJHk3P1QpzI7SRlIiOuk3U+oMF9SQuA+1v6sEvcXiZGEuI7SDp4qIS6H&#10;5L4CMJr7aqIA4FraTZfqDKG7qnZ0lDC7kbiTtKdtgtVNRIADSzvuxnVH6SslxLGrVMO2QrprYDiI&#10;nK8tCcsrfgZQZUEHrV+qMF9SQuDtJTu7eh18joRJQlxHqYOnSojL8XypQwMYgr4egEtKH3i/dIWw&#10;jap6dJQwS4jbUS4s2iTBXRUHAAfT2vCHBp0u0k9KiGMIJqlgfHVtZSWDQVR50EFie/kJyoTh4xIN&#10;dqS9/YPER0JcR2kHT5MQl8O5XY6KraT+fM32yXa4zYNq27OYAwDXkgHH1+oEYRNV9egoYZYQNwY3&#10;EgEOKO23hLiO2k3PCjXsrtXHqprAYGqC7F2drgwgZSIhrpNW3yvMl5Uw3CzRYC/q4Z8lRBLiOkr9&#10;O01CXDuWOiy24+H0A0q56fs3lvbpS4UfAM4vfZ/JPjZX1Y+OEmYJcYPIBcaHKhYADiLNtzFyR+kb&#10;JcQxlDZeq+oJDCLnZXt486ZOUwaRcpEQ10liKxEpEgdJJPvzcOdvJDYS4jpq53+F+tByKO/0l9tK&#10;vL9W+Dkgff8uPHQEwDVkoOEVMWyuqh8dJcwS4gaSttbEP8CBpOmWENeRfpERpWo672EQNSkmGW5A&#10;KRsT/J0kthLiIqGwUszOUhe/V3Hwi4RHQlxHrf+vUB9aDsXrn7cnkffAUn6uxTd2lvYWAP4ofd7t&#10;0vXBtqoK0lHCLCFuMLnIsMIBwEGkvXYzrqP0iRLiGFKq523qp2QP2FHrI/LhumlQ2sh+ElsJcSWx&#10;sFLM/iSXPCFxkRDXUTv3K9SHlcO40VduK/H+ng9jx4OrcmRbVokD4NzcXGAvVQXpKGGWEDeguiHi&#10;piLA4NJWS4jrKP2hhDiGlSraJrG+LbUV2Eq7Vsr2oU5FBlXXtHTQ+p4K8+UlHJKOdpb6aJW4JyQ0&#10;6mZHqXdnSIizOtz2Plb4ObCUo/msjZ2hzQWA30pf985NLPZS1ZCOEmYXEANL+ysRAGBgaaolxHWk&#10;H2R0qaYtKa6t7gtsoO5PeXDoANxL7CexlRD3k8TjS4WG/byv4qAkJhLiOsp5f+jkjBxCu4awytWG&#10;alxilasTSDl6ZfrG2vlT4QeA80lf50kVdlPVkI4SZglxg8sFR1t55LaKDICBpH2WENdR+kAJcRxC&#10;6uqHqrZAJznPWvKpicyDaBNnS8mxtnaPoMJMJCTG4ztLnbRK3C8SFglxHaXOHT0hzv34jaXOfKnw&#10;cwIpz09VtGwkMbdCNwDnkz6uPaniBha7qapIRwmzC/CDcNEBMJ40zybgOmo3OSvUMLxU2dvUWSs9&#10;wMrafal2LZR/vKnTjQNo5baUIGtLbCXE/UL/OwSrxP0k8ZAQ11HO+UMnxLV2vA6F7dxV+DmBlKdV&#10;4jbWxvYVfgA4j/RxVodjV1UV6ShhlhB3ILnwaKsimAgCGETaZAlxHaXfkxDH4bR6W1UYeKOaMPaK&#10;1ANqk2ZLKbK2dl5UmCkJi3tbO2vnfBUHkZBIiOso9e2wCXHZ/fvlKNhK6svXCj8nknL1yvTtSX4H&#10;4DzSsbXV4Txdx66qOtJRwuym4cG0m4z5MCkEMIC0xxLiOkqfJyGOQ0r1vasxG/BKOYc+58PDQAel&#10;DewnsZUQ94TExX3s/ZkoL4mFhLiO2hihQn042ff2sDPb0jadUMrV/biNtfF9hR8Aji99myQZdlfV&#10;kY4SZuf6QeUCRJIAwM7SHLsB15G+jiNLFW4PmXlqHV6oTbTkw8TlwVU50kFiKyHuCQmN+1s7a+d9&#10;FcflJRwS4jpKXTtkQlx23epwG6vxiAcsTirlKxl+e67TADiHdnOlOjfYTVVHOkqY3TA8sGqr31Vx&#10;ArCxtMES4jpKPychjsNLPf5QVRr4i5wvbdUU1zcnkLKUENdJuw9QYeYnCY23nYzBRHkkDhLiOsq5&#10;fsiEuBrnsK2PFX5OKOVrbmtjbaxV4QeA40qf5kkVhlBVko4SZhcNJ5ALkQ9VpABsKE2whLiO0r9J&#10;iOMUUp1vU589dAa/kfPjf+2aJv9oBY+TaGW6lC5ra/1JhZlfJDwflyixl3buV3FcWkIhIa6j1LPD&#10;JcRlt2+XvWcrNRbxoMWJpXxvHgqbrd1WEQDAMWWg6EkVhlBVko4SZglxJ9FuiufjvooWgA2k3ZUQ&#10;11H6NglxnEqr01W9gVLXMSZVTiblKiGuk3bOVJj5RcJjYnwMl18lLjGQENdR2sHDJcS1fa7dZyOJ&#10;+ZcKPyfm3NpeYv61wg8Ax5O+zOpwDKOqJR0lzBLiTqYuAj39BrCBtLcS4jpKnyYhjtNJ1b5L3ZYo&#10;AtHa+XxYFe6EtHP9JLYS4v4g8TExvrN2/ldxXFbCICGuo3aeV6gPIbv8Tr+4i7sqAk4s5SwZfh/m&#10;nwA4pgzMv1RnBruraklHCbOEuJNKey6JAKCzNLcS4jrSl3FWqd43bSJvqelwPan/Vrc+uZSxif9O&#10;2vlTYeYJCZGJ8TFcepW4HL+EuI7aOLpCfQjZZa9z3pi+8lpS3t56trGjtcMA8CB92O3SlcEYqmrS&#10;UcIsIe7EcmHSJiEu/6oKgF7SxkqI6yj9mIQ4Ti3V/LZN1iw1Hs6vXZ9k+5B/tCrcydW1KB20fqPC&#10;zG8kRpLOd9bagCqOS0oIJMR11M7xCvXwsrvtQRh94vbcD7+QVt5LsbMxq8QBcCxuFjCaqpp0lDC7&#10;WLiAtO9totUFCsDK0rZKiOso/ZeEOC4h1f196vv3pebD+bSJ4LrnJBHuIlqZL6XP2hJbCXF/kTBJ&#10;RhrDZRNScuzqYEdtTFGhHl521+pwG6sxiDHnxaTcXU9v7EhtMQA8XKTVQBGGUdWTjhJmCXEXknb+&#10;Uz7cEGAIrS5Wnbyt/wSHk/orIa6j1kZUqOESUufbyllwKqnX7RVGxnsXk3J3j7GTxFZC3DNU28OO&#10;WjtQxXE5OXwJcR2lbh0iCSO7anW4fXysIuBCcq65lt5YtW8WYQDgGNJpeVKF4VT1pKOEWULcBbUL&#10;xKoCsLlUwYdEuHbRnO1r/Wc4pNRnCXEdtbaiQg2Xkarf+kmrt3N4qcdtler7qtpcTBvrLzWBtbVz&#10;q8LMHyRUxukDSH295P2nHLqEuI7aWLlCPbTsqjm3jdX4Q4LOBaXcbx4qAVuTgArA+NJheVKFIVUV&#10;paOEWULcRbWb6Pm47Osr2F7qW7sx8fGXMYdJUg4tddhEW0dpLyTEcVk5BW5rvAaH0sZ62doKDVam&#10;vrBfxvysqPUNFWb+IrHy+rSdtbagiuNScugS4jpKvRo+IS672ebctEEbS8y/VBFwQa1tqKrARq7a&#10;zwNwMOmzPKnCkKqK0lHCLCHu4nLRIjGOrlK/WiLc/a83Alvdqz8Ch5WqLCGuo7QTEuK4vJwK73/t&#10;Q2FEqactEa5NQkmEQ0JcR4mt66hnSrjc8xpA6uzlVonLYUuI66iNNyrUw8pu3i97y8buqgi4oJS/&#10;tncf5pYAGFc6Kk+qMKyqpnSUMLs5yD/SH0g8YFWpVndtwmapYf/hYpnDSz2WENeRfgl+yPnQVtyC&#10;IaV+fs3HbVVXkBDXUbu+qjDzDImX+947a+1BFcdl5LAlZXSUOjV8Qlz2sY2N2JD+kabVg6oSbOSK&#10;/TwAB5K+yupwDKuqKR0lzBLi+I9cxHzKx7uqJvAiqTuPK8L99gZE/l+blLB6CIeXeiwhrqPWH1Wo&#10;gchp0R5o8xoYhpH62CZ7vQKf/0jdkBDXSWJrwv8FEjL3vcbwsYrkEnK8EuI6auPhCvWQsotWh9uH&#10;B2/R7+/H+QfAeNJBWR2OoVVVpaOE2QUCv5U+4ks+JMbxLKkrLRHu4zPHFpe6Gc55pS5LiOso7YmE&#10;OPiNnB9WjGM3qX9WhOOPUkckxHWS2EqIe4GEzP3vAbQ2oYrkEnLIEuI6Sn0aOiEu+2d1uI21NiYf&#10;HrzlgX5/ey3mFX4AGEf6KE+qMLSqqnSUMEuI46/qRo6nfHhS6kabYPhUN5/+qv6cm1ScQuqyhLiO&#10;WttSoQZ+I+fJh2xu+NNdG8NlaysUSoTjr1p9WWoOa0tsJcS9UGLWVsFnf5d5MC7HKiGuozYeqVAP&#10;J7vnHsE+PHjLP9JGeHhsH1YOB2AsGRR4UoWhVVWlo4RZQhzP1m6850NiHA9SF+7axEK2l052uUnF&#10;aaQ+u9ndUWtjKtTAX+SUaa8rd43P6mqs9zGblaN5tldcI/BMia2EuBdK2Npq5uys2oVL9CXtOB8O&#10;mi5Sl4ZNiMu+tbdtsD3jVP6R+qDf34ExKgBDSd9kdTiGV9WVjhJmCXG8WC5uvmdrT1hbHeJiUubt&#10;hkKbcG/JkS+Wv3eZG+BcQ+qzhLiOWl9ToQaeKadOS1hvq3jBm6QetTF/W13Byr68WI376SCxNdn4&#10;CvrGYVziAbkcp4S4jtr5XKEeSnZNue8g9eFLFQH8Q7+/G/f9ARhDBgOeHGd4VV3pKGGWEMebpD9p&#10;iVFWjDi5lO9rV4P7l3Yzor4STiHVWkJcR63dqVADL5RT6Lb1u8vZBM+XevM1m0Q43iR1SEJcJ4mt&#10;hLhXSOisFjOAahtOf/+oHePDAdNF6tGQ95ayX17PvI+7KgL4R+qFdngHo7bPAFxM+iQTdxxCVVk6&#10;SpglxLGaXPC0ZGvJcSeRcmwTBh9Trq9aDe43rCrIqaROG1d31CYUKtTAG+Rc+pBNcgq/1epHtjaW&#10;N1ZjFdqcfhJbCXGvlNhJFB9AK4cqktPKYUrE6GjEOpTdeqfv254+kT9p9aOqCtsyNwTAvjII+FKd&#10;EgytqiwdJcwS4uii9TXZrCxxMK28srXV4Fr5rXojr31n/QycRqq2hLiO0m5IiIMV5bR6n/PKavH8&#10;I/XhcbVniXCsau1rCX5o522FmRdK+CQpDaDah1NPlrfjezhYukgdGjEhro2n2N4lXsPM66R+mPva&#10;wYhtNAAXkr7IkyocRlVbOkqYXRTQXfqdloj9vqodg0nZtCS4+3ax2nmM4BUGnE6r10v1poe0SRLi&#10;oJOcX23VOMlxF5Ry/54PSXB01fm64tISWwlxb9DiV6FkRymHU0+W5xAlxHU0Wv3JLt3o97ZXMfcg&#10;Nn+UetKufdhQnZtWiQPYWxrjNvl7uS0d0ad8wlE8WY9tq24S4thU+qGH5LhsbljsqMU/ZdEmwr/V&#10;RWpXrdzrp+FUUr0lxHWUtkNCHHSWU+1xTCA57sTaeK+1qfnH22zG4XTX6txD5WN1ia2EuDdICI3f&#10;B1BtxGkny9uxPRwoXaT+jJYQZ3W4fVgdjr9q9WSpLmzM+Qmwt7oRCADsJH3x1+qPrRy2gcS5TYB+&#10;TMz3eCJeGXNKrW4vVZweWh9RoQY2kNPun4T55SzkyFKOLQnuc/5REhyba/XvoSKyutZGV5h5pcTQ&#10;ajEDaH1UFcnp5PAkxHU0Ut3J7rTxszZlH1ag4q9ST9qiEGws7eL/qggA2EvaY50gAAwkF0pt9bj2&#10;1JbkqRUkjreJaZvUbq9C3W1iu/127RKcTqq4hLiO0n5IiIOd5BR8HEeY4DuQlFdLgmtj6tY/SYJj&#10;N60uPlRKVpfYur56o4TR2xLGccqElnZcy+HRQ9rBkRLitCc7aOPdKgL4q9ZmVNVhQ4n7hyoCAPai&#10;EwSAcbWbG9naCnL32Uzo/UGLT7a7dqGZra28N9IE1PvaTTid1O+WMNLOOVufzc0zGEDaupZctdcq&#10;s/xFyuUxCc6YmWG0Opntqb7d9vbttKtqbSlxVEfH2E453m/98RPHaltpS3yHeRVf9ufTr/tn67+l&#10;DniYmmdLfXn3VD2ydd8krgLsrXWC2QCAA8hF1ONk38MqctkuuTR+jrslv7VXX7VJz4fJ6Rab/PNw&#10;sl9tVRkTswBwEq1fz/Y+fXxbgdYKUDtocc/2MBmczetQAQAAAID/mpaJdQDgoFpfnq2t+nqqRLkc&#10;x6+Jb+04h01++41hntoFANaXvv5xhVr3VjppY78aA7aVk70KFQAAAAD4u3mZaAYATmaapu9tcjbb&#10;Y7Lc+2zDJMxlP35OeGsrrbTJ5MdXLRwt8e0/av9N2ALAhaTvbyvxt3FNG9N4xeortDFUtsdVka0A&#10;BwAAAAC8jpu0AHBNGQO0pLmWfNYS535Onmsrsn3IZ0uie9xa4lrbWlLdz9vjf/85se1hy7+372kT&#10;wm17XOHt8Mluz2R1OACgJcndZ+zzsIpctvY6dUobE2ZrD0M8rv52W2EDAAAAAHibeZnkBgBgBW1y&#10;Nx9WMwEAnpRxQltJrj1M8Pha+FMnyrWxUbaHxLds7aEJK78BAAAAAP2d/eYrAMCGrA4HALxYxhCP&#10;iXLtwcWWLPe5EsmGvmeT/WsJb4+rDj8mvbXjkPgGAAAAAOxntkocAMCbtQnhfLyrIRYAwGraGCPb&#10;4yvrH19r//i6+8fkubY9vqa+vR7/cWtJa/96bf3jf6vt8c89/t3HBLfHJLfHRLf2m4+vzpfwBgAA&#10;AACMbZqsEgcA8BZt0riGVgAAAAAAAADsaV6eKgYA4PXuamgFAAAAAAAAwJ7meb5Z5nEBAHgpq8MB&#10;AAAAAAAADGaapk81pwsAwMtYHQ4AAAAAAABgJLNV4gAAXmyapq81nAIAAAAAAABgJNM0fa65XQAA&#10;nue+hlIAAAAAAAAAjGS2ShwAwLNN0/SthlEAAAAAAAAAjMgqcQAAz5Nx04caQgEAAAAAAAAwonme&#10;b5cpXgAAfmeapu/5uKkhFAAAAAAAAACjaq//WqZ6AQD4jY81dAIAAAAAAABgZPM83y/zvAAA/Gqa&#10;pv/lw+pwAAAAAAAAAEdRrwEDAOC/rA4HAAAAAAAAcCTzPL9f5nsBAHhUq8O9qyETAAAAAAAAAEdh&#10;lTgAgH/L+OhzDZUAAAAAAAAAOJLZKnEAAL+6raESAAAAAAAAAEcyz/ONVeIAABYZF32pYRIAAAAA&#10;AAAARzRN06eaAwYAuLq7GiIBAAAAAAAAcETzPN8s878AANdldTgAAAAAAACAk5im6XPNBQMAXNV9&#10;DY0AAAAAAAAAOLLZKnEAwIVN0/SthkUAAAAAAAAAnIFV4gCAC3tfQyIAAAAAAAAAzmCe53fLfDAA&#10;wHVM0/Q9Hzc1JAIAAAAAAADgLKZp+rJMDQMAXMbHGgoBAAAAAAAAcCbzPN8t88IAAOc3TdP/8mF1&#10;OAAAAAAAAICzqteGAQBcgdXhAAAAAAAAAM5snuf3y/wwAMB51epw72oIBAAAAAAAAMBZWSUOADi7&#10;jHc+1dAHAAAAAAAAgDObrRIHAJzfbQ19AAAAAAAAADizeZ5vrBIHAJxVxjlfatgDAAAAAAAAwBXM&#10;8/xxmTIGADiduxryAAAAAAAAAHAF8zzfLPPFAADnYXU4AAAAAAAAgIuapulTzR0DAJyF1eEAAAAA&#10;AAAArmi2ShwAcCLTNH2tYQ4AAAAAAAAAVzRN0+eaQwYAOLr3NcQBAAAAAAAA4IrmeX63zB8DABzX&#10;NE3f83FTQxwAAAAAAAAArmqapi/LVDIAwGF9rKENAAAAAAAAAFc2z/PtMo8MAHA80zT9Lx9WhwMA&#10;AAAAAABgMU3Tt2VKGQDgcKwOBwAAAAAAAMAP8zzfL/PJAADHYXU4AAAAAAAAAJ40TdP3ZWoZAOAw&#10;rA4HAAAAAAAAwH/N8/x+mVcGABhfrQ73roYyAAAAAAAAAPBvVokDAI4i45YvNYQBAAAAAAAAgP+a&#10;pulDzTEDAIzuroYwAAAAAAAAAPBf8zzfLPPLAADjsjocAAAAAAAAAM8yTdOnmmsGABiV1eEAAAAA&#10;AAAA+LvZKnEAwMCmafpawxYAAAAAAAAA+Ltpmj7XnDMAwGjua8gCAAAAAAAAAH83WyUOABjQNE3f&#10;argCAAAAAAAAAM9nlTgAYEDva6gCAAAAAAAAAM83z/PtMu8MALC/aZq+5+OmhioAAAAAAAAA8DLt&#10;tWTLFDQAwO4+1hAFAAAAAAAAAF5unuf7Zf4ZAGA/0zT9Lx9WhwMAAAAAAADgber1ZAAAe7I6HAAA&#10;AAAAAABvN8/z+2UeGgBge7U63LsamgAAAAAAAADA21glDgDYS8Yhn2tIAgAAAAAAAABvN1slDgDY&#10;z20NSQAAAAAAAADg7eZ5vrFKHACwtYw/vtRwBAAAAAAAAADWM8/zx2VqGgBgM3c1FAEAAAAAAACA&#10;9czzfLPMSwMA9Gd1OAAAAAAAAAC6mqbpc81RAwD0dl9DEAAAAAAAAABY32yVOABgA9M0favhBwAA&#10;AAAAAAD0Y5U4AGAD72voAQAAAAAAAAD9zPP8bpmnBgBY3zRN3/NxU0MPAAAAAAAAAOhrmqYvy5Q1&#10;AMDqPtaQAwAAAAAAAAD6m+f5dpmvBgBYzzRN/8uH1eEAAAAAAAAA2Fa9zgwAYE1WhwMAAAAAAABg&#10;e/M8v1/mrQEA3q5Wh3tXQw0AAAAAAAAA2JZV4gCAtWRc8amGGAAAAAAAAACwvdkqcQDAem5riAEA&#10;AAAAAAAA25vn+cYqcQDAW2U88aWGFwAAAAAAAACwn3mePy5T2QAAr3ZXQwsAAAAAAAAA2M88zzfL&#10;PDYAwMtZHQ4AAAAAAACAoUzT9KnmtAEAXsrqcAAAAAAAAACMY7ZKHADwCtM0fa3hBAAAAAAAAACM&#10;Y5qmzzW3DQDwXO9rKAEAAAAAAAAA45jn+d0yrw0A8HfTNH3Px00NJQAAAAAAAABgLNM0fVmmuAEA&#10;/upjDSEAAAAAAAAAYDzzPN8u89sAAL83TdP/8mF1OAAAAAAAAADGNk3Tt2WqGwDgt6wOBwAAAAAA&#10;AMD45nm+X+a5AQD+y+pwAAAAAAAAABzKNE3flylvAID/sDocAAAAAAAAAMcxz/P7Zb4bAOCHWh3u&#10;XQ0ZAAAAAAAAAOAYrBIHAPwq44PPNVQAAAAAAAAAgOOYrRIHAPzXbQ0VAAAAAAAAAOA45nm+qdei&#10;AQC01eG+1DABAAAAAAAAAI5nmqZPNQcOAHBXQwQAAAAAAAAAOJ55nm+W+W8A4MqmafpawwMAAAAA&#10;AAAAOK5pmj7XXDgAcF33NTQAAAAAAAAAgOOarRIHAJc2TdO3GhYAAAAAAAAAwPFZJQ4ALu19DQkA&#10;AAAAAAAA4PjmeX63zIcDAFcyTdP3fNzUkAAAAAAAAAAAzqG9Lm2ZGgcALuRjDQUAAAAAAAAA4Dzm&#10;eb5b5sUBgCuYpul/+bA6HAAAAAAAAADnVK9NAwCuwepwAAAAAAAAAJzXPM/vl/lxAODManW4dzUE&#10;AAAAAAAAAIBzskocAJxf+vvP1fUDAAAAAAAAwHnNVokDgCu4ra4fAAAAAAAAAM5rnucbq8QBwHml&#10;n/9S3T4AAAAAAAAAnN88zx+XKXMA4ITuqssHAAAAAAAAgPOb5/lmmS8HAM7E6nAAAAAAAAAAXNI0&#10;TZ9r7hwAOI/76uoBAAAAAAAA4Dpmq8QBwKlM0/StunkAAAAAAAAAuB6rxAHAqbyvLh4AAAAAAAAA&#10;rmee53fL/DkAcGTTNH3Px0118QAAAAAAAABwTdM0fVmm0gGAA/tYXTsAAAAAAAAAXNc8z7fLPDoA&#10;cETTNP0vH1aHAwAAAAAAAICmXrMGAByT1eEAAAAAAAAA4NE8z++X+XQA4Ehqdbh31aUDAAAAAAAA&#10;AI1V4gDgkKwOBwAAAAAAAAC/mq0SBwCHYnU4AAAAAAAAAPiNeZ5vrBIHAMeRfvtLdeMAAAAAAAAA&#10;wK/mef64TLEDAAdwV104AAAAAAAAAPCreZ5vlvl1AGBkVocDAAAAAAAAgGeYpulTzbUDAOOyOhwA&#10;AAAAAAAA/M1slTgAGNo0TV+r2wYAAAAAAAAA/maaps815w4AjOe+umwAAAAAAAAA4G9mq8QBwJCm&#10;afpe3TUAAAAAAAAA8FxWiQOA8aR//lBdNQAAAAAAAADwXPM83y5T7wDACKZp+l8+bqqrBgAAAAAA&#10;AABeYpqmb8sUPAAwgI/VRQMAAAAAAAAALzXP8/0y/w4A7MnqcMCeWvuT7V22top0u0Z437b2Gue2&#10;5Z8/5vNT+3zcfvp/D382W/t7d7W9q68GAAAAAACAbU3T9H0GAPZmdTigq7QzLemtJby1RLdP2b5m&#10;+5atJeR20b472/dsX7J9zn9qyXQtee6udgsAAAAAAADWVRNSAMBOKhnFakrAatKmtOS3tlJbW8mt&#10;Jb4N+RBM269sLVmuJei11eYkygEAAAAAAPB2o06QAcAVpB/+XF0ywKukKfk5Aa7rqm9byP5/yUdb&#10;TU6CHAAAAAAAAC83WyUOAPZ0W10ywLOl7XhIgpuW1dVO/YBLS5Brx5l/lCAHAAAAAADA383zfDMd&#10;fBUJADiiluRR3THAs6TpeEyCu+T4vR13O/78o+Q4AAAAAAAAfq8mlQCAbUnoAP4qbUVbDe59xuzf&#10;HloO/pGYfM7H+woVAAAAAAAALOZlkg0A2Mg0TV+rGwZ4UpqKtpLzZVeDe6kWq3y8q/ABAAAAAABw&#10;dbW6AgCwjfvqggH+Je2DRLg3SNy+5sOqcQAAAAAAAFc3WyUOADYxTdO36n4B/pHmQSLcylo882HV&#10;OAAAAAAAgKuarBIHAFuwchHwL61dyFj8+9JEsLbE9ks+JMYBAAAAAABcTZskepgxAgC6qISXm+p6&#10;gYtr7UEla7GBirVXVgMAAAAAAFzJNE1fl+kiAKCDj9XlAheX9qCtCuf1qDuoax6rdQIAAAAAAFzB&#10;PM93D7NEAMCqKvHF6nBwca0dqJXK2FnK4Vs+JMYBAAAAAACc3bS8zg0AWJfV4eDi0g7cGmuPpxIU&#10;31UxAQAAAAAAcDbzPL9/mBkCAFYxLavDSbaAC0sbcF9tAYNK+XzKh5U8AQAAAAAAzsjKFQCwnvSr&#10;n6uLBS4ozcDHpTXgIKzoCQAAAAAAcDazVeIAYE231cUCF5PzXzLcAU3T9C0fVosDAAAAAAA4izb5&#10;Y5U4AHi79KdfqnsFLiZNgGS447JKHAAAAAAAwNm0SaBlLggAeIO76lqBC8m5byx9UPVg0O6rw2U/&#10;PmT7tPVWPw+8QM6dXc7XEdoqAAAAAIBDaTdW24QQAPA6k9Xh4JJy7n+oZoBjel9FuavUo/ba1s3V&#10;zwMv0MZ8dQpt7V3tAgAAAAAAzzVN0+e6yQoAvJzV4eBict6/X05/jijXP1+rKHcnIQ6OQ0IcAAAA&#10;AMCBzFaJA4BXaYkM1Z0CF5FT/13O/f8trQAHNUwis4Q4OA4JcQAAAAAABzNZJQ4AXmOIV+4B28g5&#10;f7NXAhPrSPl9quIcgoQ4OA4JcQAAAAAAB9NusC73WQGA55im6Xs+bqorBS6gJVMtLQBHlPJrK/sN&#10;lVgiIQ6OQ0IcAAAAAMAB7XhzFwCO6GN1ocAF5Jy/X059Dmy4dltCHByHhDgAAAAAgAOa5/l2udcK&#10;APzJtKwyZHU4uIh2vu+VuMQ6Un5DruopIQ6OQ0IcAAAAAMBBmegDgGexOhxcSDvnl1OfA3tfxTkU&#10;CXFwHBLiAAAAAAAOap7n98v9VgDgKZPV4eBScr6/q/Oeg2pJLFWcw5EQB8chIQ4AAAAA4MCm5XVC&#10;AMDTrA4HF5Kx8ec6908tx/m/dh1Q22kSAOtY7qo4h5P9kxAHB5HzVUIcAAAAAMBRzVaJA4AnVWKF&#10;SUm4iHa+Hz05rO1/S7qqRI726tf7bLfZ3mW7aVsd7pPqz7Q/27b2d9u1wsd83+dsX9v359+Hlf37&#10;VIcypOyfhDg4iJyvEuIAAAAAAI5sskocAPxHmwitrhK4gJz2LYHsUNJOtQS4r/nHtu8t8a37K57z&#10;G4/Jci1Rrv32EFos8jH0K66zjxLi4CByvkqIAwAAAAA4svmAk38AsIFhX7sHrCvn+00lVA2v7Wcl&#10;arTV24ZIAMt+tNX1PuyYQNLi8qF2Z1jZRwlxcBA7tmcS4gAAAAAA1jAvr0YCAEqbBK1uEriAlkxV&#10;p/+wso8tEe5T/nH4ZIns4+MKcpusRJ3faYlmQ68O19R+bq5+HniBnK8S4gAAAAAAjq4m1wCAhdXh&#10;4EIyFh7m1Z+/yr61levais6HTJLIft/lGD63Y+noEG124iAhDg4i56uEOAAAAACAo5utEgcAD1pi&#10;THWPwAXktL9dzv7xVALVbe3q4eV42mtVV101riWt1NcPr8pzc/XzwAu0tqVOoa1JiAMAAAAAWNPU&#10;f+UGADiC++oagQvIGHjI16Vmv9oKzsO/BvQ1clyrrBqX72ir5x0mYTD7KyEODiLnq4Q4AAAAAIAz&#10;mK0SB8DFTdP0vbpF4CJ2THp4Ukvyyvahdu/02rFme+0raz/W1xxCjlNCHBxEzlcJcQAAAAAAZzFZ&#10;JQ6AC2uJGdUlAheQ0/4m531bZWwYV22Hcui3OfZnJ4zlz7ZXrx5qBb2XHN+a6ueBF8j5KiEOAAAA&#10;AOAs5nm+Xe7BAsC1HDG5AnibnPP3Dw3AINIOfapdu6yE4b7a4795X3/lMCTEwXFIiAMAAAAAOJm9&#10;JmoAYGeHevUe8HYZ936o8393NQaXlFta2WR7MjEu//1r/bFDqTLeXP088AI5XyXEAQAAAACcyTzY&#10;ShkA0Nu0vDJRIgpczI4JD0+5q93iJymjp5IWDxkrCXFwHBLiAAAAAABOaHrea4oA4CysDgcXNMqY&#10;tyVe1C7xhIToJjH6XLE67Gtls+8S4uAgWrtcp9DWJMQBAAAAAPQyz/P75V4sAJzbtKwOZ/IRLibn&#10;/c1DIzCG+9ot/iBxus122NU8JcTBcUiIAwAAAAA4qckqcQBcQPq7z9X1AReS078lV+2uJUnVLnFy&#10;EuLgOCTEAQAAAACc1GyVOACu4ba6PuBCcu7fL03AviTlXoeEODgOCXEAAAAAACc1z/PNZJU4AE6s&#10;TXZWtwdcTJqAIR7+SDv0qXaJk5MQB8chIQ4AAAAA4MTaBF3dlAWAM7qrLg+4mIxzP1Q7sLf3tUuc&#10;nIQ4OA4JcQAAAAAAJzbP881yTxYAzmWapq/V3QEXNFBC3H3tEicnIQ6OQ0IcAAAAAMDJTdP0uW7M&#10;AsCZSEKBC0sb8HFpCnZnpcqLkBBHiqM9cHab7T7b+5aYW9un2tq1d2ubPrb/3v5Mtrtst/UVbCTx&#10;lxDHg5TJk+dt/rmdp4/nbnu7wlPnrj4eAAAAAEY1WyUOgJOZpulbdXPARaUdGOKhjzZxXrvEybW+&#10;p4p9U/XzbCyhb9fR9yn3lizztZV/tv89FMor5e9/z9YStVrijUSbjirOe5AQt5PEvp2zdyn7xyTV&#10;N5+zj/I9D+duts/ZWsKcJFcAAAAAGEG7abfcxgOAU3hfXRxwURnfttVcRvCxdomTS52TEHdiCfVD&#10;Mk22tkLUZmWd32pJNi3B5qZ2hRW0uC4R3pyEuI0k1v86Z7Otkvz2Ej+dv8odAAAAAPbQbs493K0D&#10;gIObpul7Pkwaw8WlLRgiIa5NhtcuMYgUy03Kpa3is/a2ebJF88R+DLVlFw/dJ2f/24pSbTWpXcr3&#10;Z9mHlsT1ppXjqlxaks5mW/b5TclA+Y7/1KsVtjZe3Fx+t8Xkqf0ZYssuHjpxK/v/uArcEOfsz7I/&#10;bSVJya0AAAAAsLVpuVENAEdnNSagTYq3Vw7uribkrQwzkFYeD4XDVg6X/NH2OdumK8G9RO3Xq1bD&#10;zd/dIxHsTa+PrO9gG4d81Wf2+zEJbpdEx5fKfrb7b1a0BgAAAIAtzMurJADgsKYl8cSqC0Ab2w6R&#10;ENekbfpcu8UAUiQS4rZ1mH657Wsl1Qy1stTvZD9fnBiXvyMhjj85VEJc9rclwn1ddv14XnMOAwAA&#10;AACvsNPNcQBYi9XhgAcZ17bXko3EKnGDaGWxFAkbGT4hru1j2ozDJML9qpJqntXG7HTNLyHuOA6R&#10;EJf9bIlwQ67g+Bp1LBLjAAAAAKCXdgPu4W4cABxMTWJLOAEepD24f2gcBpE26mvtGjtLcUiI29bQ&#10;CXHZv/c1hji8HMeHOqzfyp+REMefDJ0Ql/07VSLcr+rYDrVKHwAAAAAcxk43yAHgTdJ/eSUh8I80&#10;C3dL6zCOtFOS4gaQopAQt60hE+KyX7c5J78su3gelVDz25jvdL0vIe44hkzGyn4dehXHl2rHWocO&#10;AAAAAKxltkocAMdkNQXgH2kTbpamYSyTpLjdpRgkxG1rqIS4tj9nT6ypY3tyXJT/JyGOPxluPJ19&#10;ut+p3u6qzmOvUQUAAACAtczLBIFV4gA4jPRbX6obA/hHTSYPJ/vllWg7SuwlxG1rmIS4ti9tzLDs&#10;1rlV+/efdib/XUIcfzJM35R9aefr52W3risxsFocAAAAAKxlnuePy603ADiEu+rCAP4xLYlnw6qJ&#10;/ne1u2ykxfyhANjKEAlx2Y+7nZLBdpPj/U9S3E4xkBB3HEMkxLX9GL0P31LFYsjXTwMAAADAobQb&#10;bQ933QBgcJPV4YDfSPvwqZqKodV+SozbSIv1Q+DZyu5JHDnHPmQbcsXI3uq4/0lyyr9LiONPdk+I&#10;yz68v+r5+icVEw8BAQAAAMBbTQeZQATg8kwMAU9K+3C/NBPHkPF3e5Xj+9p9OkmMJcRta9eEONe1&#10;/06Kyz9LiONPdk2IS/38UPvB77n2AQAAAIC3mK0SB8Dgpmn6Vt0WwH+kmTjseLaSeEx6d5C4Sojb&#10;1m4JcTmP2muJicTiISkunxLi+JPdEuKq3+N57itsAAAAAMBrmEAAYHBWUgL+aKfkj1XlGNrKcR+z&#10;7bpyz1kkjhLitrVLQpxr2f9KTP7XtvrXLUmIO47N+5n85o3z9VVcBwEAAADAa80miwAY1LQkuez6&#10;GjZgfGkrTrfiTI7pMUHuLpt28IUSM9c429q0jrbfk1wzHAlxx7FpQlx+z/n6NlaKAwAAAIDXqgk3&#10;ABjNx+qqAH4rbcXt0mScV8br339JkntXh88TWnyysZ1NE+JyLnjt4ngkxB3HpglxztdVbL6qHwAA&#10;AACcQru5ttxjA4AxTMvrvqyKBDxLSxhbWo9raUly2T5n+5B/tZpcSRwkxG1rs3pXdZ3xSIg7js2S&#10;q5yv60gc23WRRHgAAAAAeI1pmr4tt9oAYAhWhwOezaT7vyUeD4ly+cdLvnY1xyshblub1K/8zl0l&#10;hjAeCXHHsUlCXH7nvfN1PYnl9wotAAAAAPAS8zzfL7fZAGBfNXlmlSPg2Vqb8dCA8EdpX39+7epp&#10;29kcm4S4bXWvS/mNW8k1Q5MQdxzdE+Labzhf15eYfq0QAwAAAAAvMV30VVMADMfqcMCLZSzbVkTj&#10;BVrCQrbTJcnlOCTEbatrvWnf3xJBlp9iUBLijqNrQly+v52v3kDQz32FGgAAAAB4rnme3y/31wBg&#10;Hy05Ix/vqmsCeLa0HVaJW0Ha4e/ZPuUf7yq0h5N9lxC3rd4JcS1hk7FJiDuOrglx1X/QiWslAAAA&#10;AHilNgG23GYDgO2lH/pSXRLAi6UNsUrcylq7nI/3FeJDyP5KiNtWt4S4fPddJYAwNglxx9EtIS7f&#10;fb/8BD2lTfTqVAAAAAB4qWmaPtQ9NgDYw2FXJAL2lzbEKnEdVXJcW61r6NVp2v61/WUzXRLi2vem&#10;znn14jFIiDuOLglx+d52vnrAcjtenQoAAAAALzGbRARgJy3RorojgFdLc2KFmg2kzf6ajyFXjst+&#10;SYjbVpeEuNQxr148Dglxx9ElIc75uq3E+38VegAAAADgudzIBGAnVocDVpHxbFvJjA0k1t/b9UOF&#10;fgjZLQlx21o9IS7f+a4lfCxfzwFIiDuO1RPi8p3Dn69t/7I9rnL6Pttdtttsrb9oD4a2z/bfWlL9&#10;+9avZRt9hcqPVQQAAAAAwHPMVokDYGPTNH2tbgjgzdKstFe3SabZWEsgyMfur1Nt+/CwQ2xl9YS4&#10;1KXP9d0cg4S441g9IS7n65BJ6O36Ih8tAa4lvr2qnWp/L1tLkBuuTco+tXHO0K8wBwAAAIDhmIAA&#10;YGP31QUBrCLtSlvphR1UcsRu7Xp+W0LctlZNiMv3He7cbYkprd5na6tKfWhb/vPjClSPq089rDyV&#10;rSXofGx/Pp9nISHuOFZNiMv3Dfea8pxbLRGux0p4t/nuoe6Vtf2p3QMAAAAAnmNebtoDQHfTNH2r&#10;7gdgVWliJMXtqBIHNl+9Jr/ZVgj8tvb2cFA7eGpfRtqyi6smxOU7WzLL8LKfLQmurYr46tWnmvzd&#10;+/Y92b637z2oNyUf5difrFtv2Wq/NvfUvoy0ZRdXTRTLdw5zvvY4vqe036jfGoVV4gAAAADgJSar&#10;xAGwgfQ3H6rrAVhdmhlJcft7X8VxaHslQNTPX0IOd7jVpn6WOvBPElzt8qryvXcHvQ7vnoT0Uonj&#10;XivwXSY5Kcc6zPla5+Xqr2/+k/rN3bU2o3YJAAAAAHiOeX540h0AupmW1VA2nbwCriftjKS4naW9&#10;b8lkh04UqWPYXP38JSTGw64OV/u2SeJX+5383pES4yTE/XCZhLgdY/yP7MP/8rFb0nV+e/fxRYtB&#10;7Q4AAAAA8FzTWK+BAOB8PlaXA9BVxrUfqt1hX4dt9/e6NqqfP70c6pAPZFW539dubiq/21aMO8Kr&#10;VCXE/XCJhLgc5+7na8q4JcPtcm7+LPswQtL9KVZiBQAAAIDNzIO/sgaA46pJLKvDAZtJuyMpbgAp&#10;h5ZgNFwCzd/Ufm+ufv70cqgflyMeR8p889cwPqX2Y2QS4n64SkLcrudryneIZLhH2Zddk+ISj++1&#10;KwAAAADAc7Uba3WPDQDWZHU4YHNpe94vTRADGCaZ4TlyXSQhrpMc5k0luAwj+/Ohdm8I2aXhEgZ/&#10;IiHuh9MnxOUYdz9fRzs/m7ZPtXt7uczregEAAABgFbNJQwBWVpNoJm2AXaT9aZP5eyVL8JMRkxp+&#10;J/sqIa6TARJJ/lFjlCFfP5j9GuHVjE+REPfD6ce3e5+v+f1PtSvD2bHetbh8rt0AAAAAAJ5rskoc&#10;ACsyYQOMIG2RV6iO4RArhqa+SIjrJLH9Woe7q+zHUK9hfEr27/ZhZ8ciIe6HKyTE7Zn01c7R3V9j&#10;/Dtt3x52dActNrUbAAAAAMBzzVaJA2Bdw02cAtfU2qNpp0Qn/mX4pLi96kn9/GnlEN8tRzqEQ7zG&#10;N/s52kpxEuJ+OHVCXI5v19el5reHX1W07WPt7h6swA0AAAAALzEvNz2tEgfAm7UJyupeAIax8wQ2&#10;MXqiQ/ZPQlwHo5x72Y9hX8P4lOzv59r1EUiI++HsCXH3y2FuL2X6tXZjeNnXXe6f5XcP8xpyAAAA&#10;ABjGPM8fl1tsAPAmd9W1AAwl7dO7wZJMruh9FcdwUjckxHWQuO72+sVHVbbDvobxd/aqk0+QEPfD&#10;qRPidj5fD7GCY5N93eUtCykfr00FAAAAgJea5/lmucUGAK/TJtGqWwEYWtorK8btZ8jXaqdOSIhb&#10;WQ5v92vMlkCSj0O+yj37Pco1uoS4H06bEJdj2+11qa39rd04hOzynq+W9dpUAAAAAHipyYoZALzN&#10;YVZ2AGgy/v2QbZdXn11Vi3eFfyjZLwlxK8vh7fb6xUftHK/dOaQcwi4rUf1CQtwPZ06Iu10OcRcf&#10;azcOI3XwU+371oZdaRUAAAAAhjVbJQ6AV2qJBNWdABxOmrH3eyVEXVFLZqnQD2Ov8q+fP6Uc3sfl&#10;KPeRMm3Jrod7Veqv6jj2JCHuh9MmxCWmu6ycmt9tK60dLq7Z573unx0ueRAAAAAAhjBZJQ6A17Fa&#10;AXB4acvetaSAbF+Xpo2OhlpVNGUuIW5lA5xHp0gcyXHsvUqchLgfzpwQt0tM2+/WLhxO9n3zZNUj&#10;xwsAAAAAdjXP87vlNhsAPE9NBh1+BRaAX6V9kxzXSeL6vwrzELI/EuJWlEO7aWW8HOX26rdPMTZp&#10;x5Hj2XOVOAlxP5w5IW6vOnbYxNXEbPPXpra2rX4eAAAAAHipHW8uA3BMXt0DnF7auvuMkz+3yeil&#10;6WMFw/QfKVcJcSvKod0tR7ibU41N2vEsh7ULCXE/nDIhrh3Xcni7OGxMs+/3yyFs7rSJmQAAAADQ&#10;1TzPt8s9NgD4s0oMsToccCmt3cvWJsI/ph38KknudSpuQ0zsZ18kxK0o8fxQh7iXUyWM5Hham7MX&#10;CXE/nDUhbpfErtYH1C4cUg5hl/Oyta+1CwAAAADAS037vpIFgOOwOhxApD38NUnOePoZRpnYz35I&#10;iFtR4vm5DnFzrSxrN04lx7XX65slxP1wyoS4xHOXBNZWjrULh7XTeen6CwAAAABea57n98t9NgB4&#10;2jTQyj4Ao0o72ZLk2thaotwTWl9SodpV9kNC3IoSz70Sllqd+lS7cSo5tL1emyoh7oezJsTtksCa&#10;3/1ftm8H3zbv0/Obh08kBAAAAIBd7XFjD4DjSD9xyglngC2kGX2X7XFFuS8XH3u/r7DsJvGXELei&#10;nevzfe3GqeS49nptqoS4H86aELdbAisv18qrig4AAAAAeI3ZKnEA/NlwE6QAR5e29S7bzyvKtdU4&#10;Ty3HuPsrLts+1O5sqn7+dOrwNlfny03txuns1B5IiPvhrAlxHoY8kNYOVNEBAAAAAK8xz/ONG6MA&#10;PKVNRFZ3AUBnaXZ/Xk3ua2uHT2jXRJPEVULcSnJYrb7u4uzjkxzfHq+2lBD3g4Q4hlBFBwAAAAC8&#10;1jzPH5fbbQDwL3fVVQCwg7TD99M0fch2lgS5XV+bmjhKiFtJDqutcriLlOOpX+eeQ9zj+lxC3A+n&#10;S4hrx7QcGgdz2pUwAQAAAGAT7Sbbcq8NABZtErK6CQAGkea5Jch9znbIV6zu3bfk9yXErSSH1VYz&#10;3MuuiZW95fj2iK2EuB8kxDGKU65WCAAAAACbmqbpU91wA4DG6nAAA0s73ZLj9koYeZXs7/9q93ch&#10;IW49Oaz3y9Ht4r5245Ta8S2HuSkJcT+cMSHudjk0Dma48xIAAAAADme2ShwAZZqmr9U9ADC4NNst&#10;0WGPVyy+1m7JJhLi1pPD2jMh7tRJ+zm+PZKXJMT9ICGOUUiIAwAAAIA1TNP0uW66AXBtp34VGcBZ&#10;ZTx/hFWfd0tmkhC3nsTyQx3eHk79GsEc3x4Pq0mI++GMCXF3y6FxMFbsBgAAAIA1zPP8brnnBsBV&#10;TdP0PR831TUAcDBpw2/3Svx6jpZIVbu6ub3iUj9/Kq0c6/D2ICFufRLifpAQxyhO/XpoAAAAANjU&#10;jjedARjDx+oSADiw1p4vzfpY2vVG7eLmJMStJ4e1W/2qXTi11NX/1eFuRULcD2dMiLtfDo2DkRAH&#10;AAAAAGuZ5/l2ue8GwNXU5KvV4QBOIu36cK9QbUlptXuba79du7Gp+vlTyWHtmXB5+rFKHeeWJMT9&#10;ICGOUUiIAwAAAIA17TVRBMDurA4HcDKjJcVlf77Xrm1OQtx6Ess9X5k6XPLWmnJ875bD3JSEuB8k&#10;xDEKCXEAAAAAsKZ202259wbAVUxWhwM4rb0SwZ7S+pvarc3tFYf6+VPJYb1fjm4Xd7Ubp5Tj22PV&#10;dglxP5wxIe5uOTQO5tRtHQAAAADsYpqm73UDDoBrsDocwEmljR/mgRcJceeQw9qzTp161aQc3x7J&#10;SxLifjhjQtweSZa8nYQ4AAAAAFjbvO8T/wBsqCUn5ON0k38A/LBXMthTapc2JyFuPTms3RLiUo4f&#10;ajdOKYe4x7W4hLgfzpgQt8dreHm7U78eGgAAAAB2M1klDuAS2oRjNf0AnFSa+5EeeNnlFd0S4taT&#10;w9rtFYxnT4hrx1eHuiUJcT+cMSHuZjk0DsYDSwAAAADQw2yVOICr8DoegJNLWz/SK/MkxB1cDmu3&#10;BJuWKFW7cUo7JYJJiPtBQhyjkBAHAAAAAD3MbpoCnN7ZJ5UBWKTJH2ZsX7u0OQlx68lh7ZkQ97/a&#10;jVPK8e2xUruEuB9OmYTUzps6Pg6iig4AAAAA6GGapk91Lw6Ac7I6HMBFjJAQ0fahdmdz+W0JcStK&#10;PPdI3Ho0XALXGtpxLYe3OQlxP5w1IW6X9o/Xae1rFR0AAAAA0MNslTiA05qm6Ws19wBcwM4JTA/2&#10;nOTfKyGkfv502jiiDnFz+e0PtRun0o6rDnFrEuJ+OGtC3Oc6vk1VO/HR9uLtfRUdAAAAANDLXjdO&#10;Aejuvpp6AC6g2v5d5driW+3O5tpv125sqn7+dBLP3VYTz2+f8pXv7bjqELcmIe6HsybE7XK+nvVc&#10;BQAAAABOYLZKHMDpTDsmJAC8RJqs+2xWSnmjxHCvVzH+S/qf3VYnbX1f7cam6udPJ4fWVjHaRcpy&#10;t1fv9pLDuslx7bWKo4S4H06ZEJfjan3p5s54rgIAAAAAJzJZJQ7gbCSXAMNLW9USRB6SmPL5qf4z&#10;r5AQ3rU47q0ludQube6xLu3gpnbhVHJcuyTYPEp5nuq1qTmk98uR7UJC3A/DxWINOa49z9dTJhkC&#10;AAAAACfQbmAu9zEBOLppWX3klJPzwLmkrfrXClSV0HTKZIXeErfdVvP6Wcpwt8TGqj97OGuCza4r&#10;iac8T7Xy1I71s5EQ98Nd7cKp5Lh2O19TlqdKXgUAAAAATmbnG/QArOdjNe0Aw0pbddcSXpZm699M&#10;rr9MQrbnqxh/dV+7tbnE4Gvtw9ZOm8Q5QL06xYq3OY5dV9uLERPi9lql/rSrKCemu9zTye/utjIo&#10;AAAAAMBfzYO8ZgmA15uW5BKrwwFDa+3U3ybu6/9bLe4ZEqe9k21+ttur81pSRu3D1k654lSTmH6q&#10;Y9xFG9fUrhxajmOvZM1HIybE7VK38runTbje+Xz12lQAAAAAYFzTOCtLAPA6VocDhtfaqqXJ+rs2&#10;wV9/jd9IjPZOtnmQ/dg1eWmvZJD87mkTbHJ4IyRbHnpFr+z/CDEcLiEu+7TXa55PO1bOse1W19IO&#10;fq7dAAAAAAAYzzzP75fbmQAcTUtEyIfVGYChpZ26rfbq2erPn/Y1d2/RkrGWKO0v+/KtdmsX+f29&#10;EuJO+7rAHN7NcpT7qfP/kOOb7PdfV8PcyIgrxO3SdrX6VLtwOjm8vc9X1yEAAAAAwLgmq8QBHFLa&#10;byszAMNLW/Xq1czyd1tiicS4kli8OLmwp+zLrqv5ZRd2WXGqlUHtwinl+Ha/Psw+fK3dOZTs916v&#10;8f3ViCvE7fkw3k3txunseb7mt12LAAAAAADjmq0SB3BUw012AvxsWmlFoHzP5RPjcvxDJcOV+9q9&#10;XaxVv17ptCsj5dj2erXlv7TyrV06hJ3r469GTIjb81Wyd7Ubp5N6t8tKmU31SVaJAwAAAADGNC+v&#10;dbFKHMCBpN0+7evagHNIU/WuJstXk++7ZGJcjnmU1zD+o8p211WX8vt7Jth8rN04nRzb7q9N/ckh&#10;Epnafq7d3r3RiAlxd8uubS9lc9qVzHJ475aj3Edi65oEAAAAABjXPMgqAAA822lXugDOoU2SV3u1&#10;upZ4kq2tinP6lWlyjKMl2jwYIQkiu7FbQlwrk9qNU8rxDfHAVNX9oVfEbfs3Srx+MmJC3O2ya7s5&#10;bX8xQP3bdbVQAAAAAIDfmsdaBQCAP5isxAAMLu3UZq8ObG1iPk63alyOqa0Kt9ur8J5h9wSI7MNu&#10;K041rZ7XrpzOgHVvyAcB2n4lVsMlrMaICXG73nNIOQ2zSlx2Z9XVNfc+X+scGDpx9TlyDO18bsmF&#10;l35FOwAAAACcTrtB3G5mAjA8qzAAw0ob1RK5Nk8QaZPY2VpSwOFX0GzHkGMZ6hWpP6vy3X21pezD&#10;3gk2LQ57vza2rU72JduqyT7tuNoxDmao8U/2533VgRFJiPtFldWuccnvt1eJf8r2tf7TKtr3tmPc&#10;U47pe+3O4WT3HxLQq448sho3AAAAAJzFPOakBwA/mabpWzXbAENKO7X7QxZtUrtNbucfDzOhnX1t&#10;Y/GhE+EetTKu3d5dK+varV3k91dNbHmu/PRTCRyrJim2cq7vHUb2aYhV+dp+/BL70Qy5Wldituur&#10;Pdvv165sKj/91Pm6ahnlu3fvO9o+1O4cRna7JRX/LnaHX/UOAAAAACiTVeIARucVPsCw0kbdL03V&#10;WNoYN1t7jeuIqya1lX0+/mFCfkTDxDFx+1r7tJtWv2p3usvPPZVY82Dt/chX3i7fPJYcZztXdlmh&#10;ML/bklbba5pHN2pC3O6v4s0+bJbEmp9ric6tff9PImCrR/XHVpGvfL98875yXO383HXlzOfKvv4x&#10;sbX+n6Q4AAAAADiDeYBXbQDwtGmZTDvEBBNwPa19qonw4WU/W0LLx2ybryCX33xYCa79/lHi9bMW&#10;uzqUIWR/dk+wabIfXZPi8hMtEevJRLhH9f/WXiVu1xW9/qTFIx+bJMbld36biDioIZN4sl+jJG21&#10;RNpuY+r23c+sL6c8X2s/dklafY7sW2tPn5VMXWU47LEAAAAAAC8wHeOJd4Ar+lhNNcBwMoYcIjHp&#10;NdrkfRsDZ2urJT8kymV78wR4vuPxNahtFZqWHPE121ESan5nqNfQZn+GWZUwZbvqymX5rsf685J6&#10;s+pYId83RALTnyQ2re3pktzUvrd9/wviP4pRE+JanR5Clemqccr3/TVx9Wf5c2uv6jja+TrUytbZ&#10;n1Y+L05Ez9/xUBIAAAAAnME8j/lqHIArq4k1EzHAkNI+tQSyU2oT4bV9y9YSk1ri3EPyXLaW+NC2&#10;9s/t/7Wt/bm2HS2B5q/a8VWRDyO7NUyCzaPEqT1g9KrEwfy9djz3+Y5Wp15ch9rfqa9aTb5z2FXi&#10;fpb9bCs+tYTWNyUl5u+36+GHFRxfUwaDGPY1j6PFtOrNqxK38vcek1ZbP/DaFT/XTqIdSsVlt/qY&#10;334sozetyNr+fn0lAAAAAHBkb71ZCMDqrA4HDCnt02FelcqbDbU63KPUvyETttp+ZWuJbR/yry3J&#10;6p/El/xzS9Jo/60lvz2uILhKAlb7vvqZVeQrh1mF77kSg8fkuLa1VbP+tepj/vmf+LetxSzbW5Ka&#10;RjNyQtyzXlW5tezX/7I9nq+/rS/1/1vC5CorfrbfrJ9ZRe3fcLJfbSXHzeplfquV2fv87mrndL5r&#10;uKRwAAAAAOCF5vFetQFwWdMy2bba6hEAa0r71BJOOLmWzFBFPpxKtKC0cUOFZjX5TkmvxzJyQpzz&#10;9SftfM3HquP8fOewqzpm31oi4apJu02++mEluGxdV3ds+18/CQAAAAAc1XSQV+MAXIDV4YAhpX26&#10;7TXpzDiqjId9bXf2zcM8//WqV0D+Tr6vrY7FcQybEJd9O9yKgxtYdayf7ztEjNO3tNePtwTJtr/P&#10;TgrMn23Jb++ytTFIW92xfc9mY5G2z7UrAAAAAMARzSaWAHZXkztWhwOGk7apvSp1yFffsa6U8+qr&#10;+awpu9iSI/hJGz9UeFaT7/xSX8/4Rk6Ic77+wvn6Q/a7vWq6rSLXktzaK2wft/bfuq389gqrJh0D&#10;AAAAABubrBIHsKu0w1+qSQYYStqnD9VUcWIp50O8Hs51y5PWXiWuJcFaEfIYhk2Ia1KPPtd+Ulqf&#10;WuFZRb6yraBGX5LiAAAAAOCo5nn+uNznA2And9UkAwwjbdM7iTHnV0lmw74q9WfZT6tb/6KVX4Vn&#10;Nflar7s8hqET4tr+LbvJo9anVnhWk6/VLvbnWg0AAAAAjmj2OhOA3UxWhwMGlfbJq1JPriVn5OO+&#10;ivwQWgLYsvf8ZPUybOOT+m7GNXRCXON8fdLqK445XzchKQ4AAAAAjmiapk91kw+AbZlcAYaTsaFX&#10;pV5AK+cq8sPIblvd+hcpx28VntXka9urUyUzjW34hLjso9XLfpHzqscqcc7Xzlq55WP4cw4AAAAA&#10;+MVslTiAzU3T9LWaYYChpIlqk+tWnDmxlO+nKu5Dya67bnna6oka+c675asZ1BES4iRqPW31VeLy&#10;nc7Xziop7l2FHAAAAAA4immaPi+3+QDYyKFeUwdcT8aHVoo7oZYMl4+bKubDcd3yX4lJl1ew56vv&#10;l19gQIdYraraG36SmHyv8Kwq36vP7qyVXT4O238CAAAAwCW1m3oPd/gA6M5kCnAUaatu02Z9e2i8&#10;OLyU5aGT4Zrs/7uHg+FXXVYuSp2RgDimQyTEZT/dZ3jaXYVoVc7X/tqYqMINAAAAAByFm6cA20h7&#10;+6GaXoBDSLtllZ+DqzI8RTJ2jsUrfX/RruUqPKsT7yEdIiGu0X/8V2LytcKzutYW1M/QSc/yAwAA&#10;AAA6mOf5drm9B0Av0zT9Lx9WhwMOJ23XXdqwtsIlB5NyO00yXNOORV18UpdV4pqWAFK/wRgOkxDX&#10;pP5YafS/nK8HdbY+FQAAAAAuwY1qgO4+VpMLcEgZL36o9ozBpaz+18qriu5Ucnh3y1HyKGXdbZW4&#10;Jt8vyeYX7Ryrf9zaoRLisr9edfyLDc5XKzuurJ3v2az0DQAAAABHNM/z/XKrD4C11aSp1QSAw2tt&#10;WZvMf2jcGFL1OfdVZKeUY/Qqxp9UmXdbdarJb0iKKxXv9/ncY7XCQyXENdln9xr+q/f5qo1cSZ3v&#10;p+5TAQAAAOD0drqhD3AFVocDTiXt2m3GjlYYHkzKpCUtdU20GEUdKz90H2uI+Y9kuIqHhLhnSqys&#10;WvaTxKPrKnFNfubj8mu8VsqpjXMu0acCAAAAwKnN8/z+4a4fAKupiVMTKcAppX3ba5UkftL6mmzt&#10;lbaXWY20HWv1sUSLRYWmq/zOZVeeqvr2kAzX5N8lxD1T9rudr/qKf+t+fZDfcI/nlVJf22q4VvgG&#10;AAAAgLNwkxpgXW0ypZpYgNNKcycxbieJe1u165BJMm+V4757CAKbJm/kdy73CszE91/JcM1Obd5h&#10;z/W27xXHy6t2e5MHZvI7VnR9gYqVV6QCAAAAwNnMniAGWNslkxSAa0qbdzctiTl01hJLsl1qVbin&#10;5PgvnWSTY98lIbL9Zn77EkmwVb/+lQzX7HT8hx5XZv/fJW6XTc6qY98l2Sq/fdnVHZ8rMbIqHAAA&#10;AACcVbv5t9ONfYDTSXv6pZpXgEtJE9iSZSTGdZC4tuScj9m8jrskFu0a5lJJNq0eZNs1IbL99tnP&#10;8zrf/pMM1+T/SYh7hRxDqzctkfMyWj3KtnsCc36/Ja273/OLqo9WhQMAAACAs5s8OQywlrtqWgEu&#10;qyUBmIB/u8SwJVS0cbpEuN9IfL4s0Tq3Os5h6kH25ZSrxeWY/ria107HfJqVhxO/S9x3yHFu9nrU&#10;58r+tKTqy2vneLbLr7QKAAAAAJfRbgY+3B0E4NXa5Fc1qwBEmsa7bB/TPkqOe4HEqyXCtVW4JMI9&#10;Q2J12iSbNrbIx7CrGJ0p9jmWlnT4xySZ/BkJcW+UGLZkpFOq+jHs+Zp9u+xKrjlurxwHAAAAgKu6&#10;6o1RgBV57Q7Ab6SNlBz3F4nNVxP2r5OYvT9L3cpxtMSNlgh3iESotp/Z38NeS1a8P9Th/FH+nIS4&#10;FbRj2imWXeRYHhJXsx2i7c5+tvhfZXVN/SoAAAAAXF27QfhwxxCAF5um6Vs1pwD8RZrNljjQkuPa&#10;6wkvLTE4VPLT6FriQ7ZDJtq0upCP9lrDQ9aFtt85hsMkxrV4t/qSf3x2osxOdeu0bUOO7X6nmL5Z&#10;1Z9W3w9bPm3f6xhOpcpGvwoAAAAA/HDGm6EAG3lfTSkAL5Q2tCVFfMp2iQS5mqxvq/McZkWho0l8&#10;D5MY1/az7W/+8RR1IccxdJJN9u0xkenFryRuZbV8y6ZOn9STYzxMYlyrP/loiauneaV1juUmx3XY&#10;ZOJH2f82hjhV2QAAAAAAK2k3DtuNRACeryaPJDQArKC1p9na6y8/H31y/mdtoj7bp/zjbTZ9xkYS&#10;8yGTPLJPl0iKrPi3lZp21/aj7U/+8dXxzt9v53Eru8227O9lVrnKsbbEuOESo6ssLvHqzRzfYV5v&#10;/lgu+cfDrqwJAAAAAGxoWiZmAHi+j9WEAtBB2tmWNNSS5NoqckMk1/zJ4yR929/8a0sukAC3s5TB&#10;u5RHS8760sqnldPW8ruXTYpsx1zx3/T8/TnmtSscQMrr58Tovc7X1o5fug2vY2/JcaMktbYyeTyn&#10;rbAKAAAAALzMvNz0BOAZ2sRMPkzGAGwsbW9b2bhNiLfJ+pY00RLQ2rZZ8kT7rWxtcr49UNJWqGnj&#10;aCvAHUArq5RbtwStqhuPKxdJivxF4vF47rZzdpWVqCrmD+djtraSlyS4k0hZdk1obd+Z7eckZq/c&#10;fEKLTWL0WA5dk+Ty/f8kv2V7OJ+zaUcBAAAAgLeZTvR6KoDOrA4HMKC0z48Jc+9bW/241eR6S6Br&#10;28Ok/k9bm3xvn+2/t+3xzz1OyLfvkvR2QinPVl9aubY68696U3Xg53ryc/1odeOxfqgbb1Cxe0iU&#10;a1vFt20/n6fizlvO18e6o96sqGL5UAYV38dY/3zu/rZ/bX+v/r4yAQAAAAD6qpuRAPzBtKxQYQUJ&#10;AAAAAAAAAIDRTVaJA/ijtqpBNZkAAAAAAAAAAIxstkocwN/cVpMJAAAAAAAAAMDI5nm+sUocwNPS&#10;Pn6p5hIAAAAAAAAAgCOY5/njkvoBwC/uqqkEAAAAAAAAAOAI5nm+WfI+AHhkdTgAAAAAAAAAgIOa&#10;pulT5YAAsLivJhIAAAAAAAAAgCOZrRIH8I9pmr5V8wgAAAAAAAAAwBFN0/S5ckEAru59NY0AAAAA&#10;AAAAABzRPM/vljwQgOuapul7Pm6qaQQAAAAAAAAA4KimafqypIQAXNbHahIBAAAAAAAAADiyeZ5v&#10;l3wQgOuZpul/+bA6HAAAAAAAAADAWUzT9G1JDQG4HKvDAQAAAAAAAACcyTzP90teCMB1WB0OAAAA&#10;AAAAAOCkpmn6vqSIAFyG1eEAAAAAAAAAAM5onuf3S34IwPnV6nDvqgkEAAAAAAAAAOBsrBIHXEXa&#10;uy/V9AEAAAAAAAAAcEbTNH2oXBGAs7urpg8AAAAAAAAAgDOa5/lmyRMBOC+rwwEAAAAAAAAAXMQ0&#10;TZ8qZwTgrKwOBwAAAAAAAABwBbNV4oATm6bpazV3AAAAAAAAAABcwTRNnyt3BOBs7qupAwAAAAAA&#10;AADgCmarxAEnNE3T92rmAAAAAAAAAAC4EqvEAWeTdu1DNXEAAAAAAAAAAFzJPM+3SwoJwPFN0/S/&#10;fNxUEwcAAAAAAAAAwNVM0/RtSSUBOLyP1bQBAAAAAAAAAHBF8zzfL3kkAMdldTgAAAAAAAAAAB5M&#10;0/R9SSkBOCyrwwEAAAAAAAAA8LBK3PslnwTgeGp1uHfVpAEAAAAAAAAAcHVWiQOOKu3X52rKAAAA&#10;AAAAAADAKnHAod1WUwYAAAAAAAAAAA8JcTdWiQOOJu3Wl2rGAAAAAAAAAADgh3mePy4pJgCHcVdN&#10;GAAAAAAAAAAA/DDP882SXwIwvmmavlbzBQAAAAAAAAAA/zVN0+fKNQEY3X01XQAAAAAAAAAA8F+z&#10;VeKAA5im6Vs1WwAAAAAAAAAA8HtWiQMO4H01WQAAAAAAAAAA8HvzPL9b8k0AxjNN0/d83FSTBQAA&#10;AAAAAAAAfzZN05cl9QRgOB+rqQIAAAAAAAAAgL+b5/l2yTsBGMc0Tf/Lh9XhAHi21m/U1lZBbmPc&#10;tt1lu8/2vm3pXz48/nO29v8et/Z32qbvAQAAAAAAgKOr1xICjMTqcAD8S/qGx2S3lsDWEto+Zhz7&#10;Odu3SqReTRsfZ/vSvj//+jHbQwJd7QoAAAAAAAAwsprgAxhCJTW8qyYKgItKX9BWeLtPv/Ap2+pJ&#10;b6+V/XhMlvuUf5UkBwAAAAAAACNqE3vLFB/AvtIefa6mCYCLSPPfVn+7TR/woZLNDjU2zf5+zdYS&#10;5NrrWb12FQAAAAAAAPY2WyUOGMdtNU0AnFja+5YEdzctrz0dYvW3teR42op2LUFOnwYAAAAAAAB7&#10;mOf5ZrJKHLCztENfqlkC4ITS1J82Ce53cpxf8/Exm9eBAwAAAAAAwJZqog5gT3fVJAFwEmnbL5cE&#10;9zs5/vY62A8VGgAAAAAAAKCneZmsBNhFSxKo5giAE0jT3saW79O+f3to6PmXxKW9UtWqcQAAAAAA&#10;ANBTTcwB7MHqcAAnkPa8JcJ9zLjy0qvBPVdLCM+HxDgAAAAAAADoYbZKHLCDtnpQNUMAHFSa8/Za&#10;1E8S4V6nEuPuK5wAAAAAAADAWqZp+rxMywFs5n01QQAcTNrwG4lw60kcv+ZDYhwAAAAAAACsZZ7n&#10;dw+zcQAbmKbpez5uqgkC4CBa2y0Rrp/EtT2kon8EAAAAAACANUzLK5sAtvCxmh4ADiJtd3s9akto&#10;pj+rqAIAAAAAAMBbzfN8u8y/AfRTqwpZ/QbgINJmt0S49kpPNpSYf8vHbRUDAAAAAAAA8Bo18QbQ&#10;k9XhAA4g7bXXow6glUEVCQAAAAAAAPBS8zzfL1NvAOurpAqrwwEMLm31bdpsq8INImVhtTgAAAAA&#10;AAB4rWmavi9TbwCrszocwODSVr+vBGbGc1/FBAAAAAAAADzXPM/vl/k2gPVUcsW7amoAGEza6PaK&#10;1M8PjTbDShl5hSoAAAAAAAC8lFXigLWlXflSTQwAg0kzfWf8dxwpq/YKVa8gBwAAAAAAgOearRIH&#10;rO+umhgABpL22StSD6jKTN8KAAAA8IR5nm+y3e6weYgRAGBUbbCWDWAVVocDGFPa5w+S4Q5PUhwA&#10;AADAL+YlOW1z0zR9rl0AAGBEGbB9qrEbwFuZrAcYjLHeqehnAQAAAH4yS4gDAOApGbNZJQ54s1z8&#10;fa1mBYABpGm+aTfmllaaE5EUBwAAAFBmCXEAAPyOyVJgBffVpACws7TJLRnuy9I8c0KS4gAAAABi&#10;lhAHAMDvZNxmlTjg1XLh972aEwB2lmZZMtw1vK8iBwAAALisWUIcAAB/0gZuNYYDeJG0Hx+qKQFg&#10;R2mSJcNdRMr5UxU7AAAAwGXNEuIAAPiTjN12GTACx5aLvu/5uKmmBIAdtRtxS+vMmUmGAwAAAFjM&#10;EuIAAPibDN6+1TgO4Lk+VhMCwI5aklS1y5yYZDgAAACAH2YJcQAA/E3Gb3fLMA7g73LB9798WB0O&#10;YGdpjz8sLTMnJwkdAAAA4CezhDgAAJ4jA7j2+kOA5zAxD7AzyXCXoc8FAAAA+MUsIQ4AgOfIGO79&#10;MpQD+L1c7LXV4d5V0wHADtIO31Z7fDntuLN9r+1bfZ41FpLhAAAAAJ4wS4gDAOC52oRijecAnuRi&#10;D2BfaYpv0hZ/W1rl82nJbdm+ZPuUra2C117t325wPutV3e3PZXuX7b79/fqer9mONs59X4cEAAAA&#10;wC9mCXEAADxXxnFWiQP+5raaDAB2ME3Tl2qPTyHH01Z5+5R/bOPQ7n1MfqMlyrUkuZET5CTDAQAA&#10;APzBLCEOAIDnyjiurThilTjgSWkfvlRzAcAO0g63FdMOL8fRVrj7mG3XJOv8fhv7tlXkRlpxTzIc&#10;AAAAwF/MEuIAAHiJjOXa5CTAU+6qqQBgY2mDb6dp+t/SHB9P7fvuSXC/0/ar7d9eMa7flQwHAAAA&#10;8AyzhDgAAF4iY7mbZUgH8EMu8r5WMwHAxtIMt5XMRlrF7Nlaole2trLdTR3O8LKv7bWqm62a3GKU&#10;D8lwAAAAAM80S4gDAOCl2mCuxnUAj+6riQBgY2mDD7eCb8aT37IdKhHuV9n39zmGrolx+X7JcAAA&#10;AAAvNEuIAwDgpTKes0oc8I+W1FDNAwAbSzN8qFeltn3NduhEuF+148m2emJclauEcwAAAIAXmiXE&#10;AQDwGm1AV2M7ACvXAOwkY7Kv1RYPr/b1tnb9dNYcH+e7JMMBAAAAvNIsIQ4AgNfImO7dMrQDriwX&#10;d21FnNOs8gNwJGl/7x8a48FVctclkqdznG3FvjetFicZDgAAAOBtZglxAAC8VgZ1X2p8B1zXx2oS&#10;ANhQ2t+btyZebSH7+C0f72q3L6Pd/Fwi8DL5e5LhAAAAAN5olhAHAMBrZVy3y2ASGENN2lsdDmAH&#10;aX8/PjTGA0s/8Skfl+0ncuwvKiPJcAAAAADrmCXEAQDwFhnYDb8yCdCN1eEAdpD2910lTw2p9u0S&#10;r0j9m8Th7iEofyEZDgAAAGA9s4Q4AADeImO798sQD7iSmri/3CvwAEbQbqwtrfF4JMP9V+Jxm7j8&#10;9iGSiplkOAAAAICVzBLiAAB4qz9N8AHn5KIOYB9pgoddHU5i1+8lLjdPjZnFDAAAAGB9s4Q4AADe&#10;KuM7q8TB9dxWEwDAhtL+flya4bFI7Pq7xOdfyYxiBgAAANDHLCEOAIC3yvjuyRUvgHPK+f6lTn8A&#10;NpQmuI25/kmoGozErmdInB6S4qoc7+o/AwAAALCiWUIcAABryBhvyNVKgC5M4APsIO3vqKvDfahd&#10;5BkSsnZD1kqrAAAAAJ3U/ZfNSYgDADiZjPFulqEecGa5mLM6HMAO0gQPuTpc9ulT7SIAAAAADGGW&#10;EAcAwFrahGiN94DzsjocwA7S/g63OlzGfl/zcVO7CKfW6npt77I9rPKX7a4+239rm/MBDqCdq7X9&#10;fD7/cy7XH+NCUu5/bePrj7KSxPRvMdenXkAr59p+rQfOu58kFn87X5wzB9XKrbafy1a5om6spGK2&#10;OQlxAAAnlHFeG6ADJ5ULuW91ugOwsbTB36s5HkL2p61W57WfnEbqc7uWaTfL71O/P2T7lO1rO/eq&#10;vr9I/b0v2dpDQy2h9WFyt34O6CjnWjuf73L+/Xwuf8v2mnO5/d0v+cd2Hr/P5gGhA0v5tbpx38oz&#10;5fr5NfUif/6xff+cf31o3+vreULi86aY58/+Gu/2XZIADqaVWbZf2+Vnj7Han6s//9gen25cleN5&#10;iFG21te08+VVfddjnLJpowaQ+LdybdcYj+X6qr6nyd/5+Rx4GJNk0x4eXMrw5/rx4vP+sV5kc84/&#10;IfGQEAcAwHpq4A2c0/s61QHYUNrfXW7g/cV97R4cUurw46Rjm3h41aTUa+W3/pnMrd0B3iDn0sNE&#10;Yrsf0c7n/HN3+Z02YdkSXp3HA0v5/JyM1bVutDqRj9a2X/qBgRz/Q8wTj67nY767JQC0e5DuUwwo&#10;5bLZOCvf3cZVh6sH2edNx6ItTtn0W50lvv/qd3qXa5PfaO1hK1sJwwfQyijl1ZKDe/eTj2PVS9+7&#10;yfFLiAMAYD0Z67XlmoGTyUVcW5nITRWAHaT9bZOrw2g3VWvX4FBSfXdJgPub7MtjgtxhVjrJvraJ&#10;hRbPvbZLJJw8cdxbbsPWx+zbQxJB649GOZezH23S8UPt4inlMJ+qJ123+ukXa3935/rxsXblVfL3&#10;92hjX3293/5u+47Eu03u7xLz/O4hk6L+JMfzmDC15fam/rX9/WxtrLXL6tZVD9qYatj7V9m3Ifqv&#10;/H5LKPWQ0woSx3buPFxjtNjuLfvxmKB92tWpc2xH7Sd3uw49wjmf/Wtzi0/F/i1bW31vc3UePrU/&#10;o2ze+AAA8Fo1uAbO5U039AF4vYythnldat28lSDNYaS+Pk7MDjFB9Tftxnm2D/nHoc+z2sfdtLao&#10;duW0cph7P2w23IRZ9ukxiWCo14j/Kvt3usScZjm67bzmPM9fe5hsXr5hV28q/xzDHvfVXnzO5++0&#10;Cf7dkp+e0upNPk5x/uU42mpPm0r8vtTPv0j+6ijn3j+yP21lpCESgrIfj+fKcOPR7FM7f0/XZ/WW&#10;mB3iGiP7d8oxSY6rJRtt7cUJRPk7bTW4YR7gaLIvw57zLVbLXtJbYv2q/h4AgMh4ql0QAidRF+2S&#10;HwB2kPZ384mwv5AgzfBST/95Av+h1h5Uu0mdjyEnK7JfLcZ7O/WqJjm+3VYHTd37Xruxu+zOoc/n&#10;7PdpVlWtQ9pMYvfshLj88VZH9pgc/503tU85lqET4vJn23nZXlM8bHJqqz/5OHQSSPZ/+IS4/JXh&#10;2+d2TPnYZcyQ3x0uGeZ3so8S454hMTr0mCQfp1g1LscydEJc/uxjEuyw537V46HO+aqjbCCxlhAH&#10;APAWNaAGzkHyA8BOMqYaZuXd7EubJJEgzbBa/cw21Eo1a6hrq+EmKPdun9rv166cUpX7XnYf/2cf&#10;WhLBh53jsJocx+ET4+pQNpOY/TUhLn9s1GSTNyUc5HiGTYjLnztUMkj29bBJPtnvYRPi8kfbudcS&#10;zQ6jzqtNkoHyO4dJhPtV9lli3C8Sj0Mn5/+q1c18HDoxLscwbEJc/tzQCeO/qno9xDlfdZMNJNYS&#10;4gAA3iJjqtFWMwFeIRdH7ead5AeAHbT2d7AbqadejYnjSt087KTjS7Tja8dZh7277NLdsmf7aPGo&#10;XTmdHN7eq67vNkma3x5+5ak3OuzDRrX/m/nbOZ4/0pIThqsna7RN+Y7hEuLy/x/62uWPHk/2fZgJ&#10;/+fK/g6ZEJc/1s69I4+5urbD+f5T9GFHPGd6SAxOkwj3qxzXYZP1s+/DJcTl/7d+cpgHGl+q6vmu&#10;93xanVz2ht4SawlxAABvlUHVWW9gw5VYHQ5gJ2mDh3nAwM0yRpSq+Zg4c+pEuF/leEd6in/va75T&#10;TtTmuPZ8Xepu7X1+/rSTzj+rY3z2a7dGsez9dhKn3yaW5f+11QOHbPtb+dZuvlq+Y6iEuPy/23Zc&#10;yx87thzHYRJAsrtDJcTlfx86KfJnVZ9XbYfzfYdOhvmdI50za8qht3bvUKsgvkaOsfWlhxtPZ7+H&#10;SojL/xsySf81chwf6rA2l9+WELeRxNo9PgCAt8q46v0yvAKOKBdG7abIoZfQBziytMMjTahYHY6h&#10;pE5eInHmT+r4dx2rZR92nbTI75/uRn4Oq02o7zmhtnl7n998SLLIdrXk1kMlGdRub6bVh/rpf8l/&#10;HzrhpO1f7eqr/b+9e6GS2+jaBvpBMARDCARDCARDCIQwCIRAMIRAMIRACAP1/9T0mfyOX180M1Jd&#10;1Huv1atzsVWnSiWppDpdGlTHbx77+e+rrwb2P1Kfdv2cfiX8xDhNQlz+VztPj0hAOVXqdEjiRzbV&#10;kqcu+8PwVY6ZI7R6pr6POCYZfl/xEol3moS4xDJtkv5rtfat6nWVciXEdZK2lhAHAHCEDKysEgeL&#10;cmMEMNYs46gWR4UEw6VLXnL1jbdIewxLqknxbZW+0S71A47UZ9jqoOlLbTKv64R3yrtcss1LVN2X&#10;WC3uHnE/rW2q6H/lv01//k+Mbz4nD6rn/yTE5b9ddhXWqtfUx17imyIhLv+5jb0u+yOE1O1Nx2z+&#10;/uWSYb6l6rjE9eq1Wv1Sz0efy1hitbjspykS4trxX//vclK37kmSKVNCXCdpa/M+AABHyNjKKnGw&#10;rg91KAPQWc7BMySZPPP6bKaQvniZV9EcrSYshkxSpuyhCSopf9hrfc7QJieqaiN0O9+nrIdcgeV7&#10;VujHFWo3rW9U0U/y76skQ795lcVBdf1P3Pn3R3klefdVMfdqsd1D7Cf7/D8T5PlP7/PfLj/2Sh1f&#10;tQJa/t5lk2G+p9W5qn8prV75GJNE2mH6FWwT4/CEuNZn6r9fVh0T3eYHWt+7l8zZ0tYS4gAAjpCx&#10;VXvI7WYSFuOmCGCsnIqHrRD0pRrHPcTrcZhX64Pt4bj7ip9LG3WfpEyxQ89XqfNlVrFMdUbfP3dJ&#10;qkw5rZ4jE/+mlBk1DGEAAE6ESURBVDZ586s2z1RhdtOOhSp6tQnSN08ct75Q2+rp38SwlP9oiSFT&#10;/vgjcQ1NiMu/PkQy3LPU9XNVfZd2nNRffTip+1Kv/P6RVKeNSVZJuO6mHQ/5mvY5QOIbmhD3gMd/&#10;l5UD27mlyuNkaWtzPwAARzGQhSVZHQ5goJyHf7+fjsdq47gKCYZIN2yvLrrsa7rOkPZqE0RdJ7BS&#10;5ugJ80u8NjXtOGxyrfWbCuNUKcrryH4gbTPtBPQ9wn7SFk8JcfnH1d488ObzUeo+LCEu3+0YfcQE&#10;9OleE5iYhiXE5R9bktCIhJOhWp2fGv8n8uceNhnuWdpg+fvEVKMlfT5cP98rbdOuBUNWoP6ZQfvt&#10;qS3y/ahvRDp9RdV2XqmyOFnaWkIcAMBRMr6a6ZVfwE+0hwp1+AIwyKAHvN8y7WukuL70v0edlH+z&#10;tFtLOOo2gZXyhk5etPIrlKUNPvefngySMtprjx3TP5E2mjIp7h5dP9VXWrLCMn0msR6yYmW2MyQh&#10;Lp+WBPXISehT/TAw8QxLiMv3wyYlpO4/fCaW///wyXBfWPZeMbFL0N8hbTRlUlw7Tu8RdvVLPkuN&#10;S05wal9I20qI6yRtLSEOAOBIGWBZehzWIfkBYKCch6f4MUE96PW6VIZI35M480bVfl0msFLO0PNW&#10;q2uFsqxUo02yDdHjfJ/tO6ZfIG3VJumnugbfI+un9Zd8llq5p8VbzfUm2c6QhLiU+9CvMm59Ll/T&#10;JH4kliEJcflY/ew7x3L+l2vZ/5ouWepnWszZj5Lhdqo+P9V+bsfoPbqu2vG/1LjkaNUXThufZvsS&#10;4jpJW0uIAwA4UsZYVomDBeRm6HMdtgAMktNx98mvb8k14c8KCbpK3/stH5ONx+nyY4d2zqjyRln6&#10;lf+Jf9irsrPvTl1hzzH9OmmzqZLi7lHxI+08WM31Jm07tcluUuZDT/I/a8dd7YbhEs6IhLjP+Thf&#10;R9rht9oVT/KfHn0FxW+q/rLMj6gSqxWoX6HabJqkuMTT/Zo1oswZtXao3XC4bFtCXCdpawlxAABH&#10;yyDLKnEwuRyn/3ngB0B/7Vxcp+XRrBhKdxP1/6vp8TrMj/eixmj3mxXKkhL/yJVKTksmzLY/pm4m&#10;nl+p9YtqyuEqJH6gXcOqud6knc9qkwyQ9j9tsv8lEsoUP5J5cP8mAKVfPPQKij8yyzHzMwlVMtwb&#10;VNu9r+YcqvW5e1SMkPY/5b4r25UQ10naWkIcAMDRMs56fx9uATPKjdB0r+UBeETt4eL9zDycawJd&#10;pe9LhjvX6UmuNZ4cImUv+9rUhD/ydamnrRCdzZt4PkDacJbkHH7ukPNs9rmEuMGyD05dOXOPhCEh&#10;brD0g6ek5Hwbo/5E2mjq5IqE2Fb485rUN3o+JkZLHBLixjv8B1fZrxLiOpn9nA0AsCw3KzC13+tQ&#10;BWCg9mCqzsvDJAav0Kar9DmvVOzj1NeKZh+OnsQ4fSW8MyTuYa9LjVPuAbLd9+kPJp4P0o6tatph&#10;KhR+7JCVc7K/JcTNYejrAVO+hLgJ5Hj8Kx9j1H2meaXmlxJXS4azwt9B2jFRTTtMi6HCYZA6Lx66&#10;YmC2KSGuk3ZOrGYHAOBIGWt9uA+5gJnUTayVgAAmkHPy8ASC9iCywoHTpct5pWJfp01WZtvv7kWM&#10;seKD/YQ9bMWSOu4Ovwdo28y2TVQeb2jCZ8XAD1RTvVmOHwlxExh9TUkIEuJYSo6ZKX9U1Y7lCpGD&#10;pE2HPi9I+caZE8h+OPTVqa1f1aY5WTsvVrMDAHC0DLb8ShzmY3U4gEnUeXm001+tCE36mlcqdlbt&#10;feiv+b+U7Y+eoDqtbmdIvMMSHs6aCMl2TWadZ1j/rvL5jvT7wxJBsi0JcfMYtuJVypYQx4qmuo/M&#10;+dTrbs8zbF9nv0qIm8dhY1P3EP2krSXEAQCcJeOtj/dhFzCD3ACdOikKwH45H//ydHIez3WB06Wf&#10;tVWkPt+7HD2l3f+u3XC4bH7o/V7q9luFsoQ2GVGhj3D4K3SzTff7J0p/GfaasgqB7zhy32RbEuIm&#10;kX0xbMWrFC8hjuXkmDltjPlSCccPb05UbTvkbSMpW0LcJLIvDlslLtuSENdJ2lpCHADAmTLgskoc&#10;TOLIG1cA3ian5eETX22cVuHAqdpD2Op2DHDWQ/BsetgrQJuVzmEJt7XVkInalHt4kkc2+35UfR5J&#10;2nhI0mcVz3dkvxz2+rhsS0LcXIasgtTKvRcPyxm+Slxi8Pr2DtLGQ5Jq7NvpHPKDyjaWqu1xslHH&#10;LgDAw8iYy6/GYR7DXgECwH9tE7zSJTEMWwmDxzFDX+fJKROWE0xmLLHK5eDj4PcK4zCpjyTXfrrf&#10;w1W5fN/Haqo3y7EkIW4i2R9DxsYpWkIcS8oxM/zHCQnj93s0dNA9ATJ9TELcRNq4pXbNm2Q7EuI6&#10;SVtLiAMAOFPGXENXDQDu3PwAzKU9SKxT9DAthgrnUlK19jra9qMMnx98qrlOlXK8vmgStR8OT6zJ&#10;Nt89FTBI6rXEa1MT55DJvNrvhyYNtja/b50e0t7dE3SqaL7vsISA7F8JcfPpnvDRyrwXDUvqcl/x&#10;LSnbsdNRG1dW03eTMiXEzefN9xbZrxLiOklbmxMCADhbxl1+qQXjfahDEoAJzDAB2h5CVjiXkqq1&#10;hC9+7tRVh7L99sOYz/eimEHbH7V7DpXtjnxtaveJuZdKmC1Jd4i0z6ETINnksFe/vkSLMZ/Prf71&#10;+aN98r/as4nf889/5vNX+zz9hfl1TdCpMvm+w5JMW1+sbTKJ7JPuK16lWEk9LGvEMfNslet44mxj&#10;kjbu+HdMkk/7gcHzmKT99/b/V/gh0eErD/9Ia5cql0m0Plu759WyDQlxnaStJcQBAJwt466hqwbA&#10;o3PjAzCfdm6u0/RIw37Nf6ZWr3v1+IlTk+WzfT+KmdPhx33b5n3Tw0z92tTEN/JYODSRKtub9rjO&#10;dbVNNrfJtQ/5vKuQd8mf/zV/97d8ppx0TVxdkw2qWL4h++LQJNxsT0LcnLpeV1KehDhW130sljKn&#10;PW5ybn8ek7Qx8kvHJB/yd2cekxy++vCPzNoOj6z1gdo9r5ZtSIjrJG1tXggAoIcMvDzkg3G6v/ID&#10;gB9rD6XqHD3SJa8PqZeEuH1OS4jLtt+3B+X3YtbS4s6nTWI9ry71tKpUvv9dUSqfYSuivVVib/vl&#10;RRNzP9O2V9sdImVP/frnUf2llVshHCKbnO64bvHk0yZKD1vxMttq9Zzx+UW3JPYqj29I3zh0pc1J&#10;+9qL1bH4fP1s18n2vfK1suvruFPkZRLi0nZfjqOWHjOdqdrpy2Nm9fFl72NmypWo237M16GrcLe2&#10;vW99Homp29i72nR5qUc73v/O5xLXyXjTuDR1lxDXSdpaQhwAQA8Ze1klDgZoN9h1GAIwkZyfZ3iw&#10;e+orM0dJvSTE7XNackV76FplTC+xtomJV60q1eTvfFypvk3iPXwSq9pwiJQ97WtTE96w16XGoa+0&#10;av2mtjtc2+fV5069jqWMaSahe/bzKnI51S/aJPPzq+jaeKCd29tx2D7tn1viUfu0//dvsnP+eZf2&#10;56uZDtG2V5teRmJ+auf8Y1sxsrXrD6+d7f/nM/WKR19LnL1XZVwyIS7t1BI6nsdQ7/P5WV9of6aN&#10;m9pxt+QPJ16j1TWf/xwz7VPN8k3tz+XvrHTMdB2LpcipVqyt/fQwY5LSZZW4VY6BL7XjoeJ+0XWy&#10;/flV6ps435Rklb8vIa6Tt+4rAABeIIMvq8RBf5d8HR7A6jIumuEX7VO/ZvC1Ui8JcTukD56ykkM2&#10;Pf2kbur+7wRFhX2IbK/VvU1krDDJe3Td2yT3SFOOeRPXyAnbw87x2VabzJtCXT+7rXCaslpSwiwr&#10;eHTp51XWEr48n+fz4qTmL+Xvt/NYe31uS6j75jit/b/644fI9pZ5TlZt3a5zb2rnpm0n25t9ZZxu&#10;4+SUtUxCXPZbS/RoiTlvHkdkGy1R8rLPitsxU23lmDlQyhm6MvGXKo5uY9CUNc3KeImjyypxKWeJ&#10;BLGmYn3zeKTJtlpC7LTHfGJ7UxJsNtGSAFtbHfkZ8hwobdGuY9+KZ5pPNTsAAGfL4Gv0JAk8lLpx&#10;fvNNOADHm+ThpoS4B5Y+eEpCXLY77aRFO+5avfOPp4+PqpxpJb7Dfyne2rc2390Z9XmrhNUmLYe0&#10;ydHtkU1OsRJL6tXOL0Pub1qb3qMYp/WnCudUVdzUqi+cnhiZMtpqVl9e1w5NfMi2p08Gqvqf8pr1&#10;bHvmCf+eSS4r/JjgORHu8HNwttkSjy+TGJe6HJYI97Vss52TpjxmWp0rzFNV2w6XOFpi2pD76ZQ9&#10;fHWtxNBlVcCUM+295bOK8ZSko2x75nvKqRKtWjz3sPrKPur2CmEAABaQAeJSrxOCxR36miQAjpMx&#10;0QwTGZdMmk69JMTtc/g4IducckI3x9tpk7g/0sprD8ifgpjToZN42d7oY2+qJN/EM/J4OCxRKNua&#10;YiWWxHDoylyvMcnxfPrkY5UzpeyDrisEPkuZ7Tho15FD23+SPvVNia0d913aOuVMkXT7pbZvKrzT&#10;pbipE+LSFi355vQxVMpoiXErrLL7TRV7r5U8H/aYSTnDV0hrdc3X0HvplD/DeeP0/p62njYhrvri&#10;KQnjX6s+N5XE1CUJdq+EJCEOAIDxMkYcMjCFR5ObsfYg7pKJDgBXUOfpoSqUy0nVJMTtc3hCXPr1&#10;dBMWianLJO6PpPw2wTtj2xz68D6bbK++GSb1mWpSJvEM+TFYyj30PiDbGj7pnjoNT4Z7Nmq/Pkv5&#10;p0+6VVHTaXXP16XucatO00lc3Vc+SplTrYKTeLqsftSkuGl/UJCvbivlNSlvptdU71bHTNfVklLe&#10;h6fCJ9HjmEkxw4+V2tdTXIsSy9DzZjtWK5TTpIwpE+Iqrq79IGUOXxnwS4lnqhW6E5KEOAAA5pBB&#10;4vBfcsEDsDocwMTqXD1UhXI5qZqEuB2OfnCbTU43KZfPbAlSU01ilEMTHlq/qu12l7I/VxjDJZyR&#10;q6odeh+QegxNTKg+NVUSVGIaPTl7aqJSlTGNdizlM9X5/CjVv6eSmIYlkqfcqcYS0aUdUs50CXHp&#10;B90TvJ6l3HYNXebZcWLtnhjzLOU+1DGTth6dlD5NMtyzxDT6OnLqeaKOr6kkppHXyWlWh0w7dEsc&#10;3yMhSYgDAGAOGSeapIQTtRvSfE31yigA/qvO1aNN9TD/KKmXseYO7UF+Ndkhsr2hE1RfquOr+yv1&#10;9khss62Ac3Ri5Pv7loeZYgw8eD8fNjGZbQ1N0kg7Tjfx3LSYEtuwRMHWvyqUU1QxU0hdpz2fHyH1&#10;myohLvEMX40xYcyUHNYlISzlTJUQV+e3oefeVn7FMbXE2Ma/o9tqpqS4046Ztu17EWNkX0/7rDWx&#10;DUsaS9mnJgONrNu3JJ4ZXuE/0/3kNOP0xCIhDgCAeWSguNzy97CKGW7OAfixnKslxJ0k9ZIQt8OR&#10;44VsbuirMr+UerUEmql/GJD4ppm4rHPRoeeCbPOyiUJ7JY4hk3cp99BXF7Xt1aZH+VChTCexDUtg&#10;yX45dTXEKmYWl175PPtymoS41q/yNcXYcIJzz5PE0eWakqKmSYhLndu4YIpzb4vjKahJTXbMTLEK&#10;8ZnHTNt2FTPEmXV7q4Q37AcpaZdTVwnL9qdJiEss0yQ+TdQuQ1YS/ZYWyz2kvmbqFwAATCRjRROV&#10;cJ5pbkYB+LbtPoEy2iVXE029jDP3OSzJIP15il+pJ46WiLVEv06cM03yfqywDtG2d99sf+kDw1/d&#10;kzBGrmBy6L6sY2qIlD39j3wS48ikndPOdbX94dK+l59gbHWs6g5Vx/o018/EMsvqYF0SMlPOTCvE&#10;TbUiY/rBjK+bfxpv5GuqZ2+JaYb7y9OOmdRv5Cpof1UY00qYI1+leVoS7cj9/qU6vmZaDW2KH6Sl&#10;XaZJFE04EuIAAJhLBoszPNyCS8lxdeiqEACcox6ojnbJBOrUS0LcDkc+vM62hk9UJIY2MbnUa/US&#10;7xR9te2/CukQ2eToCZqhSR0pf8iEZB0Dh03UZVsjV0A7fOXCM7QYnwIeIG102gRkFTFU6jfVxPNZ&#10;Us9ZVoibbjXGFtM9tHGyf7o8X0lRUyTEpb5TJiInrhmfHx+agH6ExDT6tfWnHTPZ9NAV0PI17Yq1&#10;Xxp1rKTc0xKCsu1Z7jOne3aSmIbfS6ZtJMRJiAMA4HsyXhz5yyW4qiUe0gA8uhke7IaEuMd2yERe&#10;tjNyNax/zfQw/iUS9xSvhYtDk8jaxEBtt7vRkxIpf9Rk5KGJDNnkyPv1ZV6T2dq9Yu4q5Z6WqFNF&#10;jLZUgvNrtfNV1XeYM/vSWyW2oT8gSfldVoVKUcMT4lLXaRORE9dUY/te/eI1EtvQc8pZbZPtDluN&#10;urVphTG9hDvkWEkbnbZCc+tTVcxI045L0z5DE4ZnOj4SjoQ4AADmkvHiFEs7w1XkBszqcACLmOTB&#10;7iWTqFMvCXH7HJUQN/xHLjmepn+14o8k/uErRiaGQxMKs8lhiZKpy7DXpqb4kSsaHXpOTzuOSuxb&#10;YnW4Zy3Wp8A7O7OfVxHDpG6fK5TLS11nWCFu2vFgYhs6psv+eZiEuJg24SOxzfb8eOZjZujKimcd&#10;M9nuyB+QLHXPnLYalSB1ygrNrU/V9odI+VOPSxPb0HvxtI+EOAlxAAD8SAaMQ35NDRd1ycQGgCtq&#10;D83q3D1MYlhyRa2fSdUkxO1zyOo76Uejf5Xeyl/6tXot/qfKDJR2PDy5ZnDfGPIqs9R51GphhyYQ&#10;ZZMjExqXS3BNzKMm6k+5/6ttjzTdqwjPkr4zejWn6X9UlxiHXUtSdpfkzBQ1NCEu9Zw+ETkxTvH8&#10;OHFMuzrcs6sdM9nsu+qj3a2wv7+WmEeNRU95ttD2QRUxytSrFie+ofeR2T/TjCMSjoQ4AADmkzGj&#10;VeLgAO0BQR1WACwg5+0ZJnWWeSXdS6ReEuL2eXNCXLbx/r6poS6RODHJOeHQyfBsb9ixOGJiIsW2&#10;CdtRk9CHns+zvZHn0eV+5JOYh7RX+tspk8+1+SHqGFo6yfkl2rnqXvNhpj/e0kbDro+tP1YYp0pR&#10;o1eIm/6eIDHO8vx4+mMmMY4cfx1+zGSzw5L0Y7n7jMQ85FjJvj8lMSrbHZYQl7KXWLU4cQ4bS5y1&#10;318j4UiIAwBgTiMH7XAhD/MreoAryPhnePLLTA8vj5SqSYjb580TetnG6BVNLvNavVRnhoneQyd5&#10;s71hdUrf6D6BlfKGHA9n1DXbHHKPvvIxndi7J0OmzFOu47X5US6ZrP89o461ZpXjLaGOXLGyyyu4&#10;U9TohLhTXnV4tBHn2S/16g9vlVCHjr8qjMNkm7/V5rtqdcnXkgnaib17EtlZx8eIujxL2Us8L0mo&#10;w64hbf9UGMMlHAlxAADMKePGWX7lB0vKjddD/Yoe4Apy3v796SQ+UK4fl0km+lKqJiFunzdPfraH&#10;v7WtUS71g4DUZ/R54fBElMF9pGv/SF2HvDazlVshHCbbvMRKdz2lzbonuqfMUyafa/OjLLdC4Ftk&#10;H45MiFvi9cQJ9VLJPd+SokYmMyxzP9D6bIU9RMpf5sdEiXXIdfyMY6a1e22+q5X299cS/qh7isOf&#10;TWc/jEyIO2Ul3qMl1JHXSQlxEuIAANijDRxrDAm83EP9ih7gCnLuHr0SxCkTFjNI1STE7VDN9Sbp&#10;Q8NW6pjp4ftRUq2hPxQ645yQzX64b72/nn0kxbXXpbaVREa4zMp+8eZXOY+S2Eddew5f2am2290Z&#10;56DZpc4jn4Utc7ylnT5XzF316pMpamRC3DIT+Ql39Bh/mR9ijDq3nHHMZJujkvuWSIb6loQ/aix3&#10;eFJ79sOwhLhYYvXMph17FXNXbf9UCMMlHAlxAADMK2PHYa9AgJXVDa/V4QAW087dTyfy8ZZ5yLtX&#10;6iQh7icyfnjzaiDZzOg+vGzizI9k34x+nfIZKzsMS5yMLue41HHU67wOX9knmx2SxJi6LH1f02J/&#10;qkh/h58La7vdpQ8suxrPa6XOw5JW8rXM8ZZ4h1wbWztVCKdKUSN/KLPMeCqxjh57LnPflFiHrBB2&#10;9DGTTb6/b3mIpe+T6zzfVco8PIkw2xySEJdyl1pNP/GOWklRQpyEOAAA9mo3GjWOBPazOhzAgnL+&#10;niUh7lKvnGxane5V43uOeHCdzYxc+euyPwho9Xqq5Di/VCiHyf4akizWtLIrjFO1Y6qK7O2M19yO&#10;Su5bPhkqdeie/HlGH69Nj/Bw97bZf6MS4pZaZTUhD0kYSzs9QkLcUkk/bZ9U3F2l3KWSYxLysOT2&#10;CuEQ2eQl6jFC6tD9+pIyz3iN/6iEuCVeK/4sIY9KgpUQJyEOAIC9Mn4c/uowWEluuC47GQzwCHIe&#10;H7lq0rPLTT6nThLifuKIB/zZxsgkp0uvIjTy3ND2a4VxmGx2WJJf6nP6hGaKGTX50u4FDk9kyDZH&#10;Tah9bv1v8U/3SduUefgkXG16hEuu/Pkjbf9V3bs6o9+cKSEPO89WCKdKUaMS/v6uEJaRmEe9Pne1&#10;JNIhY6+jj5lscsh9XTs28vnWdX6lT/cVw1qZtesOk21e5kcnZ0q8o64jEuIkxAEA8BIZQM4wMQyr&#10;sDocwMIGPtz9V2K4XGJRqiUh7iey39+c9JRtjHy156XHQFds29RpSNJHOXX1m2x/VALZKefvtt0q&#10;ggWc0Q9q0yMcvkLl7EadG1PuaivfDHltYtrp6glxS6161rSYK/yu2rFaISwhIV8iIS7bG/YDHF7u&#10;6P3fZJujnpkstZJ+4pUQJyEOAIAVZAxpAhN2aA8Z8rXUqy0A+K+cy0cmvTxp15MK5zJSLePJn3vz&#10;KjzpOyOTZi49Bkr9hq2c3fZrhXGobHrkK3ZPnaTI9kf9qOuU1bRSn+HJ2uzX+l/tusPUpkd4uPvb&#10;dn6quve22kT/JZJ7vidFPXwiw16jrlEpd6kk0qb13wq/m6OPmWxv5A8qeKGj93+TbY4aly61am3i&#10;HZUMJiFOQhwAAC+VQaRV4uAncpxcbkUfgEeT0/mQVYW+4VIrsqQ+EuJ+7s1JB6PG7Cl3udVMXirV&#10;HPmK0dPad2CfOS2hIZsflcRw2mvuRu0nXueM/l2bHuFdhfAwsv9GJXss93rairurM68fX0pRo64l&#10;y03iDzxmlluduPXfir2bo4+ZbM+qtes5NLk9fWBUQtyHCmEJiXfUSqoS4iTEAQDwUhlHmsSEn1vq&#10;xhyA/5Vz+bBVoL50xQd4qVZ7GDrtJ20+OuHkzUkHtZ3uHuWBc5tcqCp3lXJPm/zPtkeuinnKakit&#10;P9b2eztlYj7bHZaMyZscmkhW2+yuin8oA88hyyXEtetTxd7NmdfEL6WoUQlxK656NmossdSqik3a&#10;qvvrZY8+ZrI9SfrrOfR5dfrAqIS4pVatTbyjVlKVECchDgCAl8o48p0bXvi+HB9WhwO4gJzSp0g8&#10;yHWly2Qfd2nyofs9+/vNK4BlMyNXMFtu8vY1Us+Rr4g6ZZWmtt375vtr7VlhHCabbfet3RM0yimT&#10;dG27982zmEP7Q22zqxxLp616OLOB5/rlVgdufaRi76ad46v4U6UoCXE7JexRK2yvmETaPZHo6GOm&#10;ba82zTqukhC33Kq1FXdXbf9U8cMlHAlxAACsIwPJkasHwOysDgdwERnzzPIjgKV+Ab2ytPXQlQHb&#10;OLtCebVsZmTSzHIrdLzG4Puh0yaA2oRBldFVym0TqkevojUqgeG0H8dk80MmknizQ5ObaptdpV9f&#10;/nXY3zLqnBgS4nZo144q/lQpatTYcLnXgLaY76F3t9xzuPTf5RPiarOs5dDk0RH9uKnil1Khd9X2&#10;TxU/XMKREAcAwDoylpxixRSYzUw3mgC8Xc7rU/wIwEO8fibY52+epMg2RibNLLdCx2uknqMmfJvT&#10;EmSz7ZEJoYcmU+ZY/lTb7e20YyDblhC3Jglxi2rjr2qC3iTE7ZAyJcRNpsV8D707CXE7HHnMZHPm&#10;BtZ09HhbQtxOFXpXbf9U8cMlHAlxAACspQ0ma1wJ/H8PMQkM8Cjaef1+eh/ryMkLfixtPXpVwDcn&#10;O2UbI5NmHmKl3NTz4726Q5yaKDHqGEi5h03YZHNDXpdaZZ62gl+2/eGpIFZz6HmxttlV+raEuL4k&#10;xO3QzrlV/KlSlIS4nVrM99C7kxC3w5HHTDbnNe4LSh/4rXbhIUb046aKX0qF3lXbP1X8cAlHQhwA&#10;AGvJeNIvweALucF6yEkCgCvL6X2m8c5DvIpypLTx0ImdjCX+rlDeJJsamTTzEK/3TT1HJsueOumb&#10;fjhylcRD+k/q8Fttr7dTkxeyfQlxazr0R1O1za4e9V439ZYQt1Mbw1Ts3aRMCXGTaTHfQ+9OQtwO&#10;Rx4z2ZyEuAWlD0iIG6RC76rtnyp+uIQjIQ4AgPW0AWWNLQGJCgCXlPHO5zrPD9XiqJA4SZp55Kpf&#10;bR9/qlDeJJsamaz1KAlxl12FL9sflgicY+CQSbpsZ8jkXJyaxJLtT7FqKS926H1ibbOrRx2DpN4S&#10;4nZKW0mIO56EuP0kxO1w5DGTzY0cC/N6h55XRvTjpopfSoXeVds/VfxwCUdCHAAA68mY0q/BIHJz&#10;1R7+nvZ6JADGyTl+5GpJX1tugnQl2defqp1HOWSCItsZmTTzEOOh1HPkSl2nv6K/TRxUWV2l3DdP&#10;1GYzoyZbDklo/ZEUIyFuTVaIW9Soc2FIiNvhiGvGHilKQtxOLeZ76N1JiNvhyGMmm5MQtyYJcYNU&#10;6F21/VPFD5dwJMQBALCmDCpHTxzCDJZ7UAnAPjnHT5OA4GHeedK879K+3Sdzv3LIZF7bzn1zQzxE&#10;0mbqOfK8cPqkb8oYuVrim1YZzN8fNRl/eqJiK+NeFIuRELeoNu6qJuhNQtwOKVNC3GRazPfQu5MQ&#10;t8ORx0w250fya5IQN0iF3lXbP1X8cAlHQhwAAGvKuHLkhBsM1x4o5cvqcAAX1c7xda6fxUO8krK3&#10;tOvo16UelmyQzY1csWG5CcnXyP76reo7QpdEidRxSIJoyv2jQniVEXGnzC73AynDvfeaJMQtKvWW&#10;ELfTqHNvFX+qFCUhbqcW8z307iTE7XDkMZPNDXvFPq+XPvBb7cJDjOjHTRW/lAq9q7Z/qvjhEo6E&#10;OAAA1pWB5ejVNGAkq8MBXFx7iFbn/OFmeqh5Ja1dq4mHSPlvSgL6UjY3csWGjxXGpWV/jUyI65IU&#10;2/pklddVyn31ZG3++pCkhSOP3x9JURLi1nRookZts6v0cQlxfUmI2+Et14uXSFES4nZqMd9D705C&#10;3A5HHjPZnIS4NR16rzaiHzdV/FIq9K7a/qnih0s4EuIAAFhXxpZDV9SAUdrDpHxZqQfg4nKuH7ni&#10;1rec/mq+R9La896sQx02kZdtDZugytjo0FUHZtUerFeVR+gy9kw5Iyc6X3WOG7hfukzEp5zZrkXs&#10;c2hyU22zqxxbEuL6khC3Q8qUEDeZFvM99O4kxO1w5DGTzUmIW5OEuEEq9K7a/qnih0s4EuIAAFhb&#10;BpdWiePhuKkCeBwzjXUSS5cJwEeR9vxUTTtE61sVyiGyyZETVA+xcu7IPlMhdJF6DpnkSrkvHmPn&#10;rw15vXXK7JYolOJGrv7I6x2axFrb7KpnP59JOxdVE/QmIW6Hds6v4k+VoiTE7dRivofenYS4HY4+&#10;ZmqzrOXQH9aN6MdNFb+UCr2rtn+q+OESjoQ4AADWlvGlVeJ4RMs9qAbgdbZBrw/8nsTzECtxnS1N&#10;OXzFpda3KpzDZJvdE4OalPupQri01PNzVbmrtl8rhC5S5JB7vNfUM3/t8gkLKctqLGuSELeo1FtC&#10;3E5pKwlxx5MQt5+EuB2OPmba9mrTrENC3CAVeldt/1TxwyUcCXEAAKwt48v2i3yrxPEw0t8fYsIX&#10;gLuc+mdMRJCY/UZpw1ETd186/BW4Gac8RMLWCKnmsHNB268VRhcpcuQ93ote6dTG5vX3umn9PV/v&#10;KoQu7iWzktp1h6nNdtX73DOL1FtC3E4jrhXtHFzFnypFSYjbqcV8D707CXE7HH3MZHtD7jd4k0Ov&#10;LyP6cVPFL6VC76rtnyp+uIQjIQ4AgPVljDnDhCL0stwDNwDeZpss+b/FU6HxCmnC92nDoSsbtPIr&#10;nENlu0MmJ8qhqyHNJvUbNTE+5IF+yhyyOmbK3f3jk/zxUa9L7f4DmZTpR2gLafurdt1hatNdpR4S&#10;4vqSELdDypQQN5kW8z307iTE7XD0MTOiDrzZofdpo/pAFb+UCr2rtn+q+OESjoQ4AADWlzGmV7jw&#10;EHIzZXU4gAeUS8B0r4h3TXq9UQ/wv3LKZGfqNuwVvyn70q/zbcdcVbW7tl8rjG5S7Mh7vF2Tdq3P&#10;1Z/vrfsEfOo65LyVcv/2edXn8InI2iVdpR4S4vqSELdDypQQN5kW8z307iTE7XD0MZPtjfrRxD/5&#10;fOua6/OTT+26w2SbEuJ2qtC7avunih8u4UiIAwDgGjLIHDb5Bh0d/mozAOaX8/+sr4h3XXqh7MdR&#10;CTRfO2U1tWx35Cpml07SHHwOGHKsj6pzO04rhB/KnxsxqTwkQSjljrrfXi4x46pqf3Q1qr+PlnpL&#10;iNspbSUh7ngS4vaTELfD0cdMNjlkf6cefhA2iRH9uKnil1Khd9X2TxU/XMKREAcAwDVknGmVOC4t&#10;N1IPORkAwF0uBbO+In65ydNRWlvlej70ValNYjhtMiebH5YQV95VKJeSeg15kP+FIRO+KXfI6pg5&#10;Rn66kkX+2Kh9MiRRoZV7L76vds6sEBisdklXj3oPnHpLiNupna8r9m56nZdSlIS4nVrM99C7kxC3&#10;w9HHTDY55NjodezzcyP6cVPFL6VC76rtnyp+uIQjIQ4AgOtoA80ac8IVfayuDsADynVgyuT/NjGQ&#10;L0lxP5E2aqv8DXlw/w2nTd5l26P76SXHS6nXsITYOsaHJBq2cqv8EX64imL+f/d9Um1xyuqOP5Ny&#10;Rya7Dqkz/1X7oqv0eQlxfUmI26Gdi6v4U6UoCXE7tZjvoXcnIW6Ho4+ZbHLk/cZy+/yKRvTjpopf&#10;SoXeVds/VfxwCWdUQpwVJQEAOF7Gmu/vQ064ltxEtYe8l1zxBID9ci0YlhTzI65TP5f2mWLfZV+d&#10;nlxQ/WGIlH25lRtSrfetXvca9peyh05opPwhr+ps5VYI35T/PyIJY9jESoofOfnsh0ETqH3RVfq8&#10;hLi+JMTtkDIlxE2mxXwPvTsJcTucccy0bdbme1vu+LiiEf24qeKXUqF31fZPFT9cwhmVEDdNGwAA&#10;cDEZbH6qcSdciQcuALSHedO+Ij5jsM/5khT3DWmXD2mfYQlNXzk9sSR1HZLA9IVLJc+kPkOTKdv+&#10;rFCGSAhDfvTUjtkK4X/kf49KUvi1QhgibTIk2TXlWmFhArU7usq+lxDXl4S4HVKmhLjJtJjvoXcn&#10;IW6HM46ZEfVoeh3//Nio/V/FL6VC76rtnyp+uIQz6l7yIcewAAB0kPHmkF99wFnaw5Z8STAA4Emu&#10;C6OTjb4rsbVJSa+2+0La42Ndy4frNaZIGSNfrfhUzwpleanO0NXhytAkrKbOLSN8c6I78XT/EVZr&#10;gyp+mMQwJEmnHQMVAgPV7ugq+15CXF8S4nbodU5KURLidmox30PvTkLcDmccM9nmyHti97uDjejH&#10;TRW/lAq9q7Z/qvjhEs6QH5Wecd4DAIB/ZcDZViiBq7A6HAD/ynVh2lXimvbgL1/LTaieIe0wTTJc&#10;6TKmSDkz9NFLrBKX/jM0Abb67/AfZiSGj08BdZb6/1kh/Cv/+d2g43r4PUGL4R7KEF6bOljth65y&#10;rEmI60tC3A7tGlDFnypFSYjbqcV8D707CXE7nHHMZLPDfoDTztEVBoOM6MdNFb+UCr2rtn+q+OES&#10;joQ4AACuJ2POIRMmcLR285QvvzwE4D9ybRj6CsWfqevXchNER0ob/FbtMIXE0iaMuyU2VXnDtLav&#10;UJaVavwyug+l/CkmMxLKNBMZ+c+jJmCH3xO0GO6h9HeFY3p1tSu6yn6XENeXhLgdep2PUpSEuJ1a&#10;zPfQu5MQt8MZx0w2O+wHOK0++fKsdqAR/bip4pdSoXfV9k8VP4U6ZkfwQ1EAAM6Tge7QSTg4Qvrx&#10;H9WlAeBfuUS0FYpWGOs85Cqn2TdTJcOVrqsrpbzhSZvZB1M9iH+JhN+O8RlWvZ7mGE57jEoQ+c+x&#10;kzhGvC71UxU/XIU0ilXiBqp90FU7D1bxD2Xg+U5C3A4pU0LcZFrM99C7kxC3w1nHzIjj/wsPeZ87&#10;ixH9uKnil1Khd9X2TxU/hXYOqtC6Srm/VQgAAHC8jDmtEscV+CURAN+Ua8SH+6Vibts9qechfkGf&#10;erYkpqGvuPyWEQ+kU+wUr/Zd9SF04u6edPW1xDDV6hctlqfAOmv7okJ4PsZHTKj8WiEMl/qPStRp&#10;++LvCoMBajd0lX0uIa4vCXE7pEwJcZNpMd9D705C3A5nHTPZ7rD7rl7nAb5tRD9uqvilVOhdtf1T&#10;xU8h8Qz5oVnKneZHTQAAXFQGnVaJY1lumgD4mXatqMvG1BJnSyC59Mo+qd+H1HOGFb2+Zchk3URj&#10;8WmSifZIu/1WcQ/Vzi8V0jQG9qmnxMAR+yZltvNnt9cd/0xiGZWg8Wyp4/lKqv27Sv+XENeXhLgd&#10;2nm5ij9VipIQt1OL+R56dxLidjjrmMmmh/4AJ/XyVo9BRvTjpopfSoXeVds/VfwURvWXs859AADw&#10;rww6p5hMglda7sEaAH3lWjFqtaJXSayXWy0u9XlaFW7W/ZC4hiU1pfgpVmyufbPEJH/inGmV6+kS&#10;jxLTkPZJH3paaTDfIyZTpkpMSDyjJ5+XOZ6v5r4H+sr+lhDXl4S4Hdp5qIo/VYqSELdTi/keencS&#10;4nY485gZcQ74ikT9AUb046aKX0qF3lXbP1X8FEb1l3LpH4YCADBYBpxTvKoJXio3alaHA2CXXDZG&#10;r9bzYrnOXeLX9KlKWxVullXQ/kdiG5o4krKnGYuPbos9EuNvFedwFcc0q5I9azE9BdhZ2qMd57/c&#10;/6276fpt2mPYa1Obtj8qlKWlKs+v2V4iUfyp8TtL+0iI60tC3A4pU0LcZFrM99C7kxC3w5nHTLY9&#10;7LWpTatbvpb/wVfq8DwmWaJPj+jHTRW/lAq9q7Z/qvgpJJ5h9y7tHFFhAADAOepmDlZjdTgAdhv1&#10;QPitapy21ARC4m0JOS0RboXX1Q6f0Ew7DU2c+YbpfqGdmJ4noKbR4qnwpjOqT40oN2VO+SOZhDY8&#10;EbvtjwpnSanCvwnV9T1dAurXWqy9pW0kxPUlIW6HlCkhbjIt5nvo3UmI2+HMYyabH/4DnNamFc6S&#10;UoVfnvtF21ft3+t/TWtEP26q+KVU6F3NdkwkntH32sOfQSSGpX6IAwDAC7TBXht1wipmu2kEYH65&#10;fLSHW1OsLPUa9WBu6gfvia+NKX9PrO21r9OrOIcnWCSG908BzWWaid7E0o7dqZIr61wy7YPyxDZq&#10;pbYRpn0NV/pJ9ySUryWGp1fZriRhP01G1XH2r/z79IlfFWpXK7TLGVJvCXE7pa0kxB1PQtx+EuJ2&#10;OPuYyfaH358lhiUT9RP6x7Z/7rW4q3+f+nqQGCXE7VShd9X2TxU/hYQ06hrxZOQxlXKfn2M9Hef5&#10;XvpHRQAAfEcb6LUBHyxiupVLAJhfrh8f7peRdWXM1iYz2sPKKZJxEse/q8E9P0BcQcU6zSRGa797&#10;ZPNITG0SZWg/S/mtb02XYJmYpn9InhiHJ2OdLXVsx/G0q4YltqETS19YJnEjsbYVWL57zOf/Tf3D&#10;qAqzq9ZeVfxDSb0lxO2UtpIQdzwJcftJiNvh7GMmRXy8lzRWa9sKaXoJ94c/ysn/a+fWacehI/px&#10;U8UvpULvarZjISHNsLr13xVONyn2f5435N/bPaZV4gAAriaDPKvEsYR2c5Sv6V+XA8Ccch2Z6rWL&#10;b5G6tIfcbXKr20RTynpOgPstnz/zmS5ZaY8Wf1VpCglp2hW90lbdXw2aYltSzMyv3J0+ISIxTjHx&#10;eaYRffMlEuI099grtFU7L+fz08Tq/JlpJ9MrxK7SHhLi+pIQt0M7lqv4U6UoCXE7tZjvoXcnIW6H&#10;HsfMiHPBt7T2rZCmlTD/fW37j+TPTHsNbu1cYXZVxS+lQu9qtuMgIU1x39KOqXydOu/Ttp9PW/nx&#10;R8+ylrvOAwCwQwaBVoljBW5IAHiTjHlmTrR5tapXm+xqiTBvnnzKNtqDwpaY1JIU2uvrPuezzCpw&#10;39Paqao4lda+FeKUWh+oUE+TYr75qsSZzNp/vpZQp0nGOtH0k+zpL9PcYyeWNjE61WoHiaf10/aK&#10;ohdN0ufPT5ngV+F1lbaQENeXhLgdUqaEuMm0mO+hdychbocex0yKmebHEqlvu++ZcUzy4tWpW3+p&#10;TUxlRD9uqvilVOhdzdhvXtr3z5I42rOAw8db2ebuZw3tz9RfAwDgSjLWm3ZlCmjqhsXqcAC8SbuW&#10;5JoydfLRkVLXv/JprzRtn7aqW1slryUgtIeB7d/bf29/piW8/Z3PP+1z/9vXUvWa8vUXiWuJsXja&#10;sPWfwyY3s602+fRrtjv9a3crvmUmdhPvZX/wlLotkQSUUKdLTEzbDV8hM2E8J8K9+pifoR5fq9C6&#10;WuVYOFrqLSFup7SVhLjjSYjbT0LcDj2OmRTT7oGnGmsnnuEJ7gmjjUl+tlrUD7U+U5ubRoupwuuq&#10;il9Khd7VpH1mqrcpVDxvenaTv/+8CnV73vXS89/H2gwAAFeSgeHDTA6zJKvDAXCIXFPe3y8tPJhf&#10;qwtMKWPxpRKYEm9LYvst/7j7QXX+7NPqC/m0ZJilVh1MrFO/dvJrCbm181Utc1/QjpOKeRrt2MtX&#10;9/Nhyjx6FcipJqoqpq7avqziH0rqLSFup7SVhLjjSYjbT0LcDh2PmVH94Lta3fPV/XqeMp+T8w85&#10;R2Y7U90njOjHTRW/lAq9q7Z/qvhpJKxR19QfSls9P3P46Rgsf+Y/zxry/Wr5+1aJAwC4ooz1phz4&#10;QrsJyZfV4QA4TK4rV04W4SvtIWrt+mklzPYAd2lp57bK4POqhG0Fwv+sPlh/bDkt/nwtNxatuC+l&#10;+tEy+6LF+hT4hNKWbaKoTY6f1p7Z9vOrt89KgJ0m0bni6aq1axX/UFJvCXE7pa0kxB1PQtx+EuJ2&#10;6HXMNCPOCXu0uPJ584pQP9K2nTJeu1rUT7VtV1HDtTpWWF1V8Uup0Ltq+6eKn0bCmv5ZRDtuW9vl&#10;8/ys4cvnDWfcZ1glDgDgijJ4vNykCZdgdTgADpfri6S4B5Dx7TIreyXcj/eomcySD8PT99uv6S8l&#10;dfqzqreMhD3diixfS7vuXn3hR/L3n1ZmaOfdfHqtQD9FwkXF0lVr4yr+oaTeEuJ2SltJiDuehLj9&#10;JMTt0OuYaVLc9D+GT3u01XVbn31T/8nfP2y1qBeY4p5hRD9uqvilVOhdtf1TxU8lcZkX/EJrj2oa&#10;AACuJGM9k3BMJTcf7Rc+p/1CEIDHlmuMsc+F1WTAUit7JeZeEzbskP3xqXbNchL+8qsOfsNyk+uJ&#10;ub0qdKkJptbv82krtbQJ6XadbJ82qdw+bTL91/z/tspKS3w7e3WGH6oyhycq3aPpq7V5Ff9QUm8J&#10;cTulrSTEHU9C3H4S4nbodcw8S3lL3Wu0fZLP98Ykv+QzzZikDF+9trVBxdJVFb+UCr2rtn+q+Kkk&#10;rlHjq5lNsxo1AAAHyuDXr0GYRrsZq64JAKfIteZyqyjxNIZokz3LveYyMb9/qgDDpQ8t/8OMNpa+&#10;12Z97Ziuai0n4U+/IsvK6lgdmqx0j6SvlY+Jtxh4XpMQt0M7Hqv4U6UoCXE7tZjvoXcnIW6HXsfM&#10;sxTpXuN8Q/v+iH7cVPFLqdC7avunip9KQvNj0a9kXz3kWBsA4PIy1jP4ZSbLPXQGYD2bpLhLaRNL&#10;+Vo2kSmxS56Zw/K/CE8d2uoZV7FcEsKXcl5qrwDjJGnflvgzLAn6HkVfjzpJl3pLiNupjouuUqaE&#10;uMm0mO+hdychbodex8yXUmZbcY2TtH2ar2HXjBH9uKnil1Khd9X2TxU/ncRmoYz/ZW4KAOBqMshb&#10;7pUuXFP64bKvqAJgPbn0jJos4kAZPwxfKegIbRx0rxEjpP3/qF2xvCvc29VxvfRqfYnfffbJ0r7D&#10;EsQqhK5G1nek1FtC3E4jzjkpU0LcZFrM99C7kxC3Q69j5mspd6lXp66m7dd8DblujOjHTRW/lAq9&#10;q7Z/qvjpJDzPxL6S/WV+CgDgijLQ80sxZrDcwzMA1pYxkJXiFpb91yZ+l06a+VLqY6JqgLR7m0Ra&#10;7nW735O6LD+xkX1yiYmIVOVKK/ZNqR2/1dxdVfFdtWtEFf9QUm8JcTulrSTEHU9C3H4S4nbodcx8&#10;LUW/u0fAWeoc3P2eYkQ/bqr4pVToXbX9U8VPJ+E5L3zbZZ4xAQBQMsgz+GWomW8OAbi2XIYkLCwo&#10;Y4eWPHapB5WtPqlXW12ATtLeQyauztTq81S5tS3/+tpn6WN+fHayEfeSVXRX7bpXxT+U1FtC3E51&#10;TesqZUqIm0yL+R56dxLiduh1zHxLih91HD2M7N/u1+oR/bip4pdSoXfV9k8VP6XEN2qcNa3WJtU8&#10;AABcicEvg11m0guA9eQ69EvGQt0nEXmd7KvLJcM9S71+eaokp0s/usTrdr9l5Xu7di6ualxG6jRk&#10;ovKRtD5fzd1FFdtV6ighri8JcTukTAlxk2kx30PvTkLcDr2Ome8ZeE59GK1fVXN3MaIfN1X8Uir0&#10;rnr3h5dKiO/vkfIVq8QBAFxNBnlWiWOI3Bg+5IN9AOaSS9K7UQ+T2a+NG/J1qRW9vpb6WbXwZOlH&#10;LRnusq/rT91WXgFkueSDPercxbm69Z0qr6tHvW9OvSXE7ZS2khB3PAlx+0mI26HXMfMjieFThcNJ&#10;Wt+q5j7diH7cVPFLqdC76tkXXisxuk/5StrEKnEAAFfUBno15oOePlYXBIDhMh7yertJtYfJ+bp0&#10;Mtyz1FNS3EnSj1oy3OVXJ049V1318qqrP7aka5NN5+tyb1llddX6TxX/UFJvCXE7jTjvp0wJcZNp&#10;Md9D705C3A69jpmfGVH3R5M2/qOa+1Sj9mUVv5QKvau2f6r4aSVMr1P+SjtX58sqcQAAV9MGeU8j&#10;PugkNxftge1DTGwDsI5cn367X6mYQXsY2fZJ7Z6Hkap7MH2werD9EK/qT12XS+5NzJ8q/EtKFd9X&#10;H+Qkad8uSWNVXFe96jab1FtC3E5pKwlxx5MQt5+EuB16HTM/k1Ak6p+s7et8nZ5QM6IfN1X8Uir0&#10;rtr+qeKnljitHPm/LrlyOQDAwzP4pTM3FgBMKdeoXzIuMkkwWPbBwyQwfUvqbqW4gzxaX0pd3z1V&#10;fC2X3z+pY7u2SIo7Qdq1TQh3+bHVvcS+2pikin8oqbeEuJ3SVhLijichbj8JcTv0Omb2SDiS4k5S&#10;7dpldakR/bip4pdSoXfV9k8VP7WE6nzwlbTHNOdrAAAOlLGeSTe6aDcV+bI6HABTy/XKanGDtIfH&#10;+Xr411SkDSTQvFHar9uk1ExS71GJJC9WffxRXolswulgac+2ImK3/nMvta/WZ6r4hzLwPCYhboeU&#10;KSFuMi3me+jdSYjbodcxs1dCamOSIQlVV1Xt2W1MMmr/VfFLqdC7avunip9ewvX2qK9k/z3cmwoA&#10;AB5CBnrdH6LxkKwOB8AScs2yWlxHaev2itSuyQ2zS1u0Vy3qg69Q7faQfSn1/vjUCGt4qHuD1FdS&#10;3AHqetF9oqqK76r1lyr+oaTeEuJ2SltJiDuehLj9JMTt0OuYeanE5Y0xB0g7dr+HHdGPmyp+KRV6&#10;V23/VPFLSMgr3T+ebtZzNgAAb5SxnoEvp2o3E/l6+BVfAFhLrl9WiztZPdBfbhK6h7RLS6AxWfUC&#10;aa+WSPHQiZVpg1V+7PSQx32d83iFtF27pxzymt17BH2lvhLi+pIQt0M7Dqv4U6UoCXE7tZjvoXcn&#10;IW6HXsfMayS2lszFK7T9ms+QlaRG9OOmil9Khd5V2z9V/DISs2cO//WxmgYAgCvJwNcqcZwm/evP&#10;6moAsJRcxlpS0jKvIVxF2vRpEiH/aFW4n6h24gdaf8qXB9eRtph+cjMxfqpwH5Jj+uXSZkOTXe9R&#10;9JU6S4jrS0LcDilTQtxkWsz30LuTELdDr2PmtRKiH8m/UPWjYT/6HtGPmyp+KRV6V23/VPHLSNjt&#10;mZe5wZK2eOh7VQCAy8pYzw0wZ7LyCwBLa9eyTWLcIeohvpVjXyDt5TW+36E//Vfa4t1Tw8xtyCpf&#10;M0kbtGPaxNNPpI2GrQr3pXs0fbVzfhX/UFJvCXE7jTiHtGOyij9VipIQt1OL+R56dxLiduh1zLxF&#10;wnyfON1n/ETbl/kMWRXuSyP6cVPFL6VC76rtnyp+KQm9JcU99HmgHeP58iM7AICrymDPL0E4RfqV&#10;X9UAcBm5tH0wZnqdesD68Ikwb5E29GqjkrawyuB3pF2GTJTt0fZbvuyzkvaQaP0d1TZT9JV7RH2l&#10;/hLi+pIQt0PKlBA3mRbzPfTuJMTt0OuYOULCHdWXpld9Z4of4Izox00Vv5QKvau2f6r4JSX+h3t9&#10;ajtP5+O5AgDAI8igz40vZ1juIRkA/Eyubx83v6TfpT0U9oDxOGnHh1+tMPVvD+qtCvcdaZtpV//O&#10;vvujwqSkWX5Nu0i0LmmLNtE7VXLSPbK+0g4S4vqSELdDypQQN5kW8z307iTE7dDrmDlKQrYq9Req&#10;z0zV10f046aKX0qF3lXbP1X8slKHh/kRXh1P3mwEAPAoMvhb4fU6LCQ3FVaHA+DScrlrK8ZZ4ecb&#10;6uFiS8yRCHeCtOvDJdF4YL3fxH3Dj2W+I/usJQ4/rJmP73uEfaU9JMT1JSFuh5QpIW4yLeZ76N1J&#10;iNuh1zFztITefvz1sMn6qfvnfIa/HvVbRvTjpopfSoXeVds/VfzSWv+vKl1S6jfFK5ABABggA0Gv&#10;YeJIXosGwEPINe99e6DWHqzdL4GPK23QHtJLeumk+t2lJ6xan2r1rCqzQ9pruvu6xPSQCT4vlXZ6&#10;qCTrdnzna+r7xnukfT3q8TKw/0uI2yFlSoibTIv5Hnp3EuJ26HXMnCXxP1SyfjuvVp2n/UHXiH7c&#10;VPFLqdC7avunil9eqtNWjLzUc4YVjnEAAE7WBoNPo0N4o9xcmPAC4CG1B2z5DHlQPUrq2xIB24Sc&#10;1bsGSdtfbsW4Oo70qVdIu013X9fOjRUeO7T2qqa7nHbNyKclPi1xfN+j7ivtIyGuLwlxO7Rjt4o/&#10;VYqSELdTi/keencS4nbodcycLfW47A9w2j6qvvFLPtMnyVSs3VXxS6nQu2r7p4q/jNRp+eO/7ZdW&#10;j/yjRDgAAJ4GuQ/1i3RO87G6FAA8rHY9zNjq0/3SeC2pV5s8aHVbYvLgUWRfLP0a3+pXyyTKzCzt&#10;OM3ERduv+XKeeIW03WUmoVOPJSej7tH3lXaSENeXhLgdUqaEuMm0mO+hdychbodex0wvqVL7Ac7n&#10;e+3WVufQdvy8r+otYUQ/bqr4pVToXbX9U8VfTuq21D1JYv032bWqAAAAdxkkvn8aNcIr1c2RCS8A&#10;+EKujW0CYekfHjw/VMzHr2sX0PZT21/3vTev6lctubJNgOtXB0lbfmztO4Ps3z8rLF4pzfghn9/T&#10;litORC29guhTZTpLu0mI60tC3A7tmK7iT5WiJMTt1GK+h96dhLgdeh0zvaVq7VWK7T5jqeS4ivdp&#10;TJLPkvccI/pxU8UvpULvqu2fKv6y6tif9n4ksT2/vWCpZFcAADrLwPGSK5nQzXIPEQGgp1wrW3Jc&#10;e5D4qR7YTanFls+/yQz5SFZaVPW3aZLjqm+1e46WtKVfnaC1az4tqWCGjwmJA6U9n5PjppuIvuKx&#10;nXp8q0+f/Vku2eQIqXcba3yrPc7+LNdXE3M7D3yrLmd+uvTLlNN+qPut8s/+LHetSsyOmZ0S82WP&#10;mZFSx+fkuGnuM57VmOTfe9kKeWmpx4h+/GsVv5Rv1aPD52HGb62+Ob7+yGf4/ciXx3k+ni0AAPBz&#10;NXiEF2sPG/LlxgMAXqBdO/NpD1BbgkNbgW3Iqh/5fM6nJTJ4mHhh2a/ttapdEzKrb/2Rf2xJMl5b&#10;AgfKMfXv9SPf3bTzRyuzju02QevYBoAHlrHADGOSp/uNfNzLQgftWGvHXTv+2rGYfz7Nt471CgMA&#10;AF4mg8qllj1nGlaHA4CD5Lr6tEJGxmXtFaXPyXItsejv9mkX3p/Jn2sPDNun/Z32d5+S3vJpDyvb&#10;dlsSg9WbHlz1g+cJrD/zeUrMbJ/8t+/K//+yf7XP08PpfJ77lsko6CzH3PPqSm2S6Pna8XxM/3SS&#10;qv2Z+jxfN768ZjxPMrtuAAA/1MYL+Xw5JvnyPuPVY5L8r7Yt9xswoXY85vN0zLdPjtXn4/6nx377&#10;f/X53j2IYx0AgGNkcNluVmG3drOSLxMjADBArsHtoWObcHhKVKh/97CQQ1W/0r/gAr44nh3TAMAw&#10;z+MQYxJ4HI55AACG27b+r+tiaVaHAwAAAAAAAAAA5nS7L0UMP2V1OAAAAAAAAAAAYHpWiWOP9JNP&#10;1WUAAAAAAAAAAADmtG3bb5XzBD/yoboMAAAAAAAAAADAnG6327t7vhN8m9XhAAAAAAAAAACAZWzb&#10;9kflPsG3WB0OAAAAAAAAAABYw80qcXzHtm1/VTcBAAAAAAAAAABYw7Ztf1YOFHzp1+oiAAAAAAAA&#10;AAAAa7hZJY6vbNv2d3UPAAAAAAAAAACAtVglji+lP/xWXQMAAAAAAAAAAGAtt9vtl3sqFI9u27Z/&#10;8vWuugYAAAAAAAAAAMB6tm37fE+J4sH9Xl0CAAAAAAAAAABgTbfb7cM9H4pHZXU4AAAAAAAAAADg&#10;MrZt+/ueGsWDsjocAAAAAAAAAABwDbfb7eM9L4pHU6vDva+uAAAAAAAAAAAAsD6rxD2m7Pc/qwsA&#10;AAAAAAAAAABcw80qcY/ql+oCAAAAAAAAAAAA13C73d5ZJe6xZH9/qt0PAAAAAAAAAABwLbfb7fd7&#10;qhQP4kPtegAAAAAAAAAAgGu53W7v7nlSXN22bX/VbgcAAAAAAAAAALimbdv+rJwpru3X2uUAAAAA&#10;AAAAAADXdLNK3OVt2/a5djcAAAAAAAAAAMC1WSXu8j7WrgYAAAAAAAAAALi22+32/p43xdVs2/Z3&#10;vt7VrgYAAAAAAAAAALi+bds+3VOouJjfaxcDAAAAAAAAAAA8htvt9ss9f4qr2Lbtn3xZHQ4AAAAA&#10;AAAAAHg89XpNrsPqcAAAAAAAAAAAwGO63W4f73lUrK5Wh3tfuxYAAAAAAAAAAODxWCXuGrIf/6xd&#10;CgAAAAAAAAAA8JhuVom7il9qlwIAAAAAAAAAADym2+32zipxa8v++1S7EwAAAAAAAAAA4LHdbrff&#10;76lVLOpD7UoAAAAAAAAAAIDHdrvd3t3zqliN1eEAAAAAAAAAAAC+sm3bH5VjxVp+rV0IAAAAAAAA&#10;AABAc7NK3HK2bftcuw8AAAAAAAAAAIAvbdv2Z+VasYaPtesAAAAAAAAAAAD40u12e3/Ps2J227b9&#10;na93tesAAAAAAAAAAAD42rZtn+4pV0zu99plAAAAAAAAAAAAfMvtdvvlnm/FrLZt+ydfVocDAAAA&#10;AAAAAAD4mW3bPt9Tr5iU1eEAAAAAAAAAAAD2uN1uv97zrpiN1eEAAAAAAAAAAABeaNu2v+8pWEzG&#10;6nAAAAAAAAAAAAAvcbvdPt7zr5hFrQ73vnYRAAAAAAAAAAAAe1klbi7ZH59q1wAAAAAAAAAAAPAS&#10;N6vEzeZD7RoAAAAAAAAAAABe4na7vavXdDKY1eEAAAAAAAAAAADeaNu2Pyoni7GsDgcAAAAAAAAA&#10;APAWt9vt3T0fi1G2bfurdgcAAAAAAAAAAABvsW3bn5WbxRi/1q4AAAAAAAAAAADgLW5WiRtm27a/&#10;azcAAAAAAAAAAABwBKvEjZF2/612AQAAAAAAAAAAAEe43W7v7yla9NJWh8vXu9oFAAAAAAAAAAAA&#10;HGXbtr/uqVp08ns1PQAAAAAAAAAAAEe63W4f7nlanG3btn/yZXU4AAAAAAAAAACAs9RrPDmf1eEA&#10;AAAAAAAAAADOdLvdPt7ztThLrQ73vpocAAAAAAAAAACAs1gl7lxp3z+rqQEAAAAAAAAAADjTzSpx&#10;Z/ulmhoAAAAAAAAAAIAz3W63d1aJO0fa9VM1MwAAAAAAAAAAAD3cbrff7ylcHOxDNTEAAAAAAAAA&#10;AAA93G63d/f8LY6ybdtf1bwAAAAAAAAAAAD0tG3bn5XLxTF+raYFAAAAAAAAAACgp5tV4g6zbdvn&#10;alYAAAAAAAAAAABGsErcYT5WkwIAAAAAAAAAADDC7XZ7f8/n4rW2bfs7X++qSQEAAAAAAAAAABhl&#10;27ZP99QuXun3akoAAAAAAAAAAABGut1uv9zzunipbdv+yZfV4QAAAAAAAAAAAGZRr/3k5awOBwAA&#10;AAAAAAAAMJPb7fbxnt/FXrU63PtqQgAAAAAAAAAAAGZhlbiXSXv9WU0HAAAAAAAAAADATG5WiXup&#10;X6rpAAAAAAAAAAAAmI1V4vZJO32qJgMAAAAAAAAAAGBGt9vt93vKFz/xoZoMAAAAAAAAAACAGd1u&#10;t3f3fC++x+pwAAAAAAAAAAAAi9i27Y/K/eLbrA4HAAAAAAAAAACwgptV4r5r27bP1UwAAAAAAAAA&#10;AACsYNu2PysHjP/6WE0EAAAAAAAAAADACm5Wifsf27b9na931UQAAAAAAAAAAACswipx/+P3ahoA&#10;AAAAAAAAAABWcrvdfrnngbFt2z/5sjocAAAAAAAAAADAqrZt+3xPCXt4VocDAAAAAAAAAABY2e12&#10;+/WeD/a4rA4HAAAAAAAAAABwEdu2/X1PDXtYVocDAAAAAAAAAAC4gtvt9vGeF/Z4anW499UUAAAA&#10;AAAAAAAArO5RV4lLvT9VEwAAAAAAAAAAAHAFt8ddJe5DNQEAAAAAAAAAAABXcLvd3tXrQx+G1eEA&#10;AAAAAAAAAAAuatu2PypX7FFYHQ4AAAAAAAAAAOCKbrfbu3ue2PVt2/ZXVRsAAAAAAAAAAIAr2rbt&#10;z8oZu7pfq8oAAAAAAAAAAABc0e0BVonbtu1zVRcAAAAAAAAAAIAru/oqcanfb1VVAAAAAAAAAAAA&#10;rux2u72/p45dz7Ztf+frXVUVAAAAAAAAAACAq9u27a97Ctnl/F5VBAAAAAAAAAAA4BHcbrcP9/yx&#10;69i27Z98WR0OAAAAAAAAAADg0dTrRa/E6nAAAAAAAAAAAACP6Ha7fbznka2vVod7X1UDAAAAAAAA&#10;AADg0VxllbjU48+qEgAAAAAAAAAAAI/odp1V4n6pKgEAAAAAAAAAAPCIbrfbu9VXiUv8n6o6AAAA&#10;AAAAAAAAPLLb7fb7PbVsWR+qKgAAAAAAAAAAADyy2+327p5Xtp5t2/6qagAAAAAAAAAAAMD//d+2&#10;bX9Ujtlqfq0qAAAAAAAAAAAAwJqrxG3b9rnCBwAAAAAAAAAAgP9v27Y/K9dsFR8rdAAAAAAAAAAA&#10;APj/brfb+3ue2fy2bfs7X+8qdAAAAAAAAAAAAPivbds+3VPOpvd7hQwAAAAAAAAAAAD/63a7/XLP&#10;N5vXtm3/5MvqcAAAAAAAAAAAAPzYtm2f76ln07I6HAAAAAAAAAAAAD93u90+3vPO5lOrw72vUAEA&#10;AAAAAAAAAODHtm37+56CNpfE9WeFCAAAAAAAAAAAAD93m3eVuF8qRAAAAAAAAAAAANhntlXiEs+n&#10;Cg0AAAAAAAAAAAD227btt8pFm8WHCg0AAAAAAAAAAAD2u91u7+55aONZHQ4AAAAAAAAAAIA32bbt&#10;j8pJG83qcAAAAAAAAAAAALzebYJV4rZt+6vCAQAAAAAAAAAAgNfbtu3Pyk0b5WOFAgAAAAAAAAAA&#10;AK93G7hK3LZtf+frXYUCAAAAAAAAAAAAbzNwlbjfKwQAAAAAAAAAAAB4u9vt9ss9P62fbdv+yZfV&#10;4QAAAAAAAAAAADjWtm2f76lq3VgdDgAAAAAAAAAAgOPdbrdf73lq57M6HAAAAAAAAAAAAKfatu3v&#10;e8ra6awOBwAAAAAAAAAAwHlut9vHe77aeWp1uPdVJAAAAAAAAAAAAJzj7FXisv1PVRQAAAAAAAAA&#10;AACc53b+KnEfqigAAAAAAAAAAAA4z+12e3fWKnFWhwMAAAAAAAAAAKCrbdv+qBy2o1kdDgAAAAAA&#10;AAAAgH5ut9u7e/7acbZt+6s2DwAAAAAAAAAAAP1s2/Zn5bId5dfaNAAAAAAAAAAAAPRzO3CVuG3b&#10;PtdmAQAAAAAAAAAAoL+jVonLdn6rTQIAAAAAAAAAAEB/t9vt/T2l7fW2bfs7X+9qkwAAAAAAAAAA&#10;ADDGtm2f7qltr/Z7bQoAAAAAAAAAAADGud1uH+55bS+3bds/+bI6HAAAAAAAAAAAAHOo156+htXh&#10;AAAAAAAAAAAAmMftdvt4z2/br1aHe1+bAAAAAAAAAAAAgDm8dJW4/Pk/668CAAAAAAAAAADAPG4v&#10;XyXul/qrAAAAAAAAAAAAMI/b7fZu7ypx+XOf6q8BAAAAAAAAAADAfG632+/3lLef+lB/BQAAAAAA&#10;AAAAAOZzu93e3fPdvs/qcAAAAAAAAAAAACxh27Y/Kvfte36tPwoAAAAAAAAAAADzuv1glbht2z7X&#10;HwMAAAAAAAAAAID5bdv2Z+XAfe1j/REAAAAAAAAAAACY3+12e3/Pf/v/tm37O1/v6o8AAAAAAAAA&#10;AADAGrZt+3RPhfvX7/W/AAAAAAAAAAAAYB232+2Xex7c0+pw/+TL6nAAAAAAAAAAAACsadu2z/eU&#10;OKvDAQAAAAAAAAAAsLDb7fZrrQ73vv4TAAAAAAAAAAAArGnbtt/qHwEAAAAAAAAm8n//9/8AMZWQ&#10;D5mzZMYAAAAASUVORK5CYIJQSwMEFAAGAAgAAAAhAJ9kZp3dAAAABQEAAA8AAABkcnMvZG93bnJl&#10;di54bWxMj09Lw0AQxe+C32EZwZvdjfFPjdmUUtRTEWwF6W2anSah2dmQ3Sbpt3f1opeBx3u895t8&#10;MdlWDNT7xrGGZKZAEJfONFxp+Ny+3sxB+IBssHVMGs7kYVFcXuSYGTfyBw2bUIlYwj5DDXUIXSal&#10;L2uy6GeuI47ewfUWQ5R9JU2PYyy3rbxV6kFabDgu1NjRqqbyuDlZDW8jjss0eRnWx8PqvNvev3+t&#10;E9L6+mpaPoMINIW/MPzgR3QoItPendh40WqIj4TfG71UpU8g9hoe7xIFssjlf/riG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A5yQbCcAgAAxwcA&#10;AA4AAAAAAAAAAAAAAAAAOgIAAGRycy9lMm9Eb2MueG1sUEsBAi0ACgAAAAAAAAAhALLtPQ0dQwEA&#10;HUMBABQAAAAAAAAAAAAAAAAAAgUAAGRycy9tZWRpYS9pbWFnZTEucG5nUEsBAi0ACgAAAAAAAAAh&#10;APWMcIygTgEAoE4BABQAAAAAAAAAAAAAAAAAUUgBAGRycy9tZWRpYS9pbWFnZTIucG5nUEsBAi0A&#10;FAAGAAgAAAAhAJ9kZp3dAAAABQEAAA8AAAAAAAAAAAAAAAAAI5cCAGRycy9kb3ducmV2LnhtbFBL&#10;AQItABQABgAIAAAAIQAubPAAxQAAAKUBAAAZAAAAAAAAAAAAAAAAAC2YAgBkcnMvX3JlbHMvZTJv&#10;RG9jLnhtbC5yZWxzUEsFBgAAAAAHAAcAvgEAACmZ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7" o:spid="_x0000_s1027" type="#_x0000_t75" style="position:absolute;width:19296;height:10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OdFwwAAANoAAAAPAAAAZHJzL2Rvd25yZXYueG1sRI9Pa8JA&#10;FMTvBb/D8gRvdWORUqKrRK009FL8e35mn5tg9m3Ibk367buFgsdhZn7DzJe9rcWdWl85VjAZJyCI&#10;C6crNgqOh+3zGwgfkDXWjknBD3lYLgZPc0y163hH930wIkLYp6igDKFJpfRFSRb92DXE0bu61mKI&#10;sjVSt9hFuK3lS5K8SosVx4USG1qXVNz231bB+fJlNllm3vPPc/+Rr64n7LYnpUbDPpuBCNSHR/i/&#10;nWsFU/i7Em+AXPwCAAD//wMAUEsBAi0AFAAGAAgAAAAhANvh9svuAAAAhQEAABMAAAAAAAAAAAAA&#10;AAAAAAAAAFtDb250ZW50X1R5cGVzXS54bWxQSwECLQAUAAYACAAAACEAWvQsW78AAAAVAQAACwAA&#10;AAAAAAAAAAAAAAAfAQAAX3JlbHMvLnJlbHNQSwECLQAUAAYACAAAACEATJznRcMAAADaAAAADwAA&#10;AAAAAAAAAAAAAAAHAgAAZHJzL2Rvd25yZXYueG1sUEsFBgAAAAADAAMAtwAAAPcCAAAAAA==&#10;">
                <v:imagedata r:id="rId3" o:title="" croptop="-32607f" cropleft="-17312f"/>
                <o:lock v:ext="edit" aspectratio="f"/>
              </v:shape>
              <v:shape id="Graphic 10" o:spid="_x0000_s1028" type="#_x0000_t75" style="position:absolute;left:4297;top:41963;width:8964;height:5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nFJwwAAANoAAAAPAAAAZHJzL2Rvd25yZXYueG1sRI9Ba8JA&#10;FITvhf6H5RW81Y2CUlJXEUHrRWhj2/Mj+8xGs29D3laT/vpuodDjMDPfMItV7xt1pU7qwAYm4wwU&#10;cRlszZWB9+P28QmURGSLTWAyMJDAanl/t8Dchhu/0bWIlUoQlhwNuBjbXGspHXmUcWiJk3cKnceY&#10;ZFdp2+EtwX2jp1k21x5rTgsOW9o4Ki/FlzcQz8MgL5+vrph9n4bzQT5E77bGjB769TOoSH38D/+1&#10;99bAHH6vpBuglz8AAAD//wMAUEsBAi0AFAAGAAgAAAAhANvh9svuAAAAhQEAABMAAAAAAAAAAAAA&#10;AAAAAAAAAFtDb250ZW50X1R5cGVzXS54bWxQSwECLQAUAAYACAAAACEAWvQsW78AAAAVAQAACwAA&#10;AAAAAAAAAAAAAAAfAQAAX3JlbHMvLnJlbHNQSwECLQAUAAYACAAAACEAqRZxScMAAADaAAAADwAA&#10;AAAAAAAAAAAAAAAHAgAAZHJzL2Rvd25yZXYueG1sUEsFBgAAAAADAAMAtwAAAPcCAAAAAA==&#10;">
                <v:imagedata r:id="rId4" o:title=""/>
                <o:lock v:ext="edit" aspectratio="f"/>
              </v:shape>
              <w10:wrap anchorx="page" anchory="page"/>
              <w10:anchorlock/>
            </v:group>
          </w:pict>
        </mc:Fallback>
      </mc:AlternateContent>
    </w:r>
    <w:r w:rsidR="0036292F" w:rsidRPr="00FF26B3">
      <w:rPr>
        <w:noProof/>
        <w:color w:val="2B579A"/>
        <w:shd w:val="clear" w:color="auto" w:fill="E6E6E6"/>
      </w:rPr>
      <w:drawing>
        <wp:anchor distT="0" distB="0" distL="114300" distR="114300" simplePos="0" relativeHeight="251658240" behindDoc="1" locked="1" layoutInCell="1" allowOverlap="1" wp14:anchorId="1DD001E8" wp14:editId="241FC79F">
          <wp:simplePos x="898525" y="287655"/>
          <wp:positionH relativeFrom="page">
            <wp:align>left</wp:align>
          </wp:positionH>
          <wp:positionV relativeFrom="page">
            <wp:align>top</wp:align>
          </wp:positionV>
          <wp:extent cx="7560000" cy="5068800"/>
          <wp:effectExtent l="0" t="0" r="3175" b="0"/>
          <wp:wrapNone/>
          <wp:docPr id="1" name="Picture 1" descr="Title of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tle of document"/>
                  <pic:cNvPicPr/>
                </pic:nvPicPr>
                <pic:blipFill>
                  <a:blip r:embed="rId5" cstate="screen">
                    <a:extLst>
                      <a:ext uri="{28A0092B-C50C-407E-A947-70E740481C1C}">
                        <a14:useLocalDpi xmlns:a14="http://schemas.microsoft.com/office/drawing/2010/main"/>
                      </a:ext>
                    </a:extLst>
                  </a:blip>
                  <a:stretch>
                    <a:fillRect/>
                  </a:stretch>
                </pic:blipFill>
                <pic:spPr>
                  <a:xfrm>
                    <a:off x="0" y="0"/>
                    <a:ext cx="7560000" cy="5068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50056"/>
    <w:multiLevelType w:val="multilevel"/>
    <w:tmpl w:val="DC3A2C00"/>
    <w:numStyleLink w:val="ZZNumbersloweralpha"/>
  </w:abstractNum>
  <w:abstractNum w:abstractNumId="1" w15:restartNumberingAfterBreak="0">
    <w:nsid w:val="0B8D43DB"/>
    <w:multiLevelType w:val="multilevel"/>
    <w:tmpl w:val="B33A2DBC"/>
    <w:numStyleLink w:val="ZZNumbersdigit"/>
  </w:abstractNum>
  <w:abstractNum w:abstractNumId="2" w15:restartNumberingAfterBreak="0">
    <w:nsid w:val="0BAD2E30"/>
    <w:multiLevelType w:val="multilevel"/>
    <w:tmpl w:val="DC3A2C00"/>
    <w:styleLink w:val="ZZNumbersloweralpha"/>
    <w:lvl w:ilvl="0">
      <w:start w:val="1"/>
      <w:numFmt w:val="lowerLetter"/>
      <w:pStyle w:val="VHBAnumberloweralpha"/>
      <w:lvlText w:val="(%1)"/>
      <w:lvlJc w:val="left"/>
      <w:pPr>
        <w:ind w:left="397" w:hanging="397"/>
      </w:pPr>
      <w:rPr>
        <w:rFonts w:hint="default"/>
      </w:rPr>
    </w:lvl>
    <w:lvl w:ilvl="1">
      <w:start w:val="1"/>
      <w:numFmt w:val="lowerLetter"/>
      <w:pStyle w:val="VHBAnumberloweralphaindent"/>
      <w:lvlText w:val="(%2)"/>
      <w:lvlJc w:val="left"/>
      <w:pPr>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116A3833"/>
    <w:multiLevelType w:val="multilevel"/>
    <w:tmpl w:val="848C7684"/>
    <w:numStyleLink w:val="ZZQuotebullets"/>
  </w:abstractNum>
  <w:abstractNum w:abstractNumId="4" w15:restartNumberingAfterBreak="0">
    <w:nsid w:val="15E95B0F"/>
    <w:multiLevelType w:val="hybridMultilevel"/>
    <w:tmpl w:val="565C8936"/>
    <w:lvl w:ilvl="0" w:tplc="450C6CAE">
      <w:start w:val="1"/>
      <w:numFmt w:val="lowerRoman"/>
      <w:lvlText w:val="%1)"/>
      <w:lvlJc w:val="right"/>
      <w:pPr>
        <w:ind w:left="720" w:hanging="360"/>
      </w:pPr>
    </w:lvl>
    <w:lvl w:ilvl="1" w:tplc="D190FCEA">
      <w:start w:val="1"/>
      <w:numFmt w:val="lowerLetter"/>
      <w:lvlText w:val="%2."/>
      <w:lvlJc w:val="left"/>
      <w:pPr>
        <w:ind w:left="1440" w:hanging="360"/>
      </w:pPr>
    </w:lvl>
    <w:lvl w:ilvl="2" w:tplc="3988714A">
      <w:start w:val="1"/>
      <w:numFmt w:val="lowerRoman"/>
      <w:lvlText w:val="%3."/>
      <w:lvlJc w:val="right"/>
      <w:pPr>
        <w:ind w:left="2160" w:hanging="180"/>
      </w:pPr>
    </w:lvl>
    <w:lvl w:ilvl="3" w:tplc="9288CFE6">
      <w:start w:val="1"/>
      <w:numFmt w:val="decimal"/>
      <w:lvlText w:val="%4."/>
      <w:lvlJc w:val="left"/>
      <w:pPr>
        <w:ind w:left="2880" w:hanging="360"/>
      </w:pPr>
    </w:lvl>
    <w:lvl w:ilvl="4" w:tplc="625005A0">
      <w:start w:val="1"/>
      <w:numFmt w:val="lowerLetter"/>
      <w:lvlText w:val="%5."/>
      <w:lvlJc w:val="left"/>
      <w:pPr>
        <w:ind w:left="3600" w:hanging="360"/>
      </w:pPr>
    </w:lvl>
    <w:lvl w:ilvl="5" w:tplc="1C08E114">
      <w:start w:val="1"/>
      <w:numFmt w:val="lowerRoman"/>
      <w:lvlText w:val="%6."/>
      <w:lvlJc w:val="right"/>
      <w:pPr>
        <w:ind w:left="4320" w:hanging="180"/>
      </w:pPr>
    </w:lvl>
    <w:lvl w:ilvl="6" w:tplc="5CBE57FC">
      <w:start w:val="1"/>
      <w:numFmt w:val="decimal"/>
      <w:lvlText w:val="%7."/>
      <w:lvlJc w:val="left"/>
      <w:pPr>
        <w:ind w:left="5040" w:hanging="360"/>
      </w:pPr>
    </w:lvl>
    <w:lvl w:ilvl="7" w:tplc="D53A8DB8">
      <w:start w:val="1"/>
      <w:numFmt w:val="lowerLetter"/>
      <w:lvlText w:val="%8."/>
      <w:lvlJc w:val="left"/>
      <w:pPr>
        <w:ind w:left="5760" w:hanging="360"/>
      </w:pPr>
    </w:lvl>
    <w:lvl w:ilvl="8" w:tplc="42DAF590">
      <w:start w:val="1"/>
      <w:numFmt w:val="lowerRoman"/>
      <w:lvlText w:val="%9."/>
      <w:lvlJc w:val="right"/>
      <w:pPr>
        <w:ind w:left="6480" w:hanging="180"/>
      </w:pPr>
    </w:lvl>
  </w:abstractNum>
  <w:abstractNum w:abstractNumId="5" w15:restartNumberingAfterBreak="0">
    <w:nsid w:val="204A01F2"/>
    <w:multiLevelType w:val="hybridMultilevel"/>
    <w:tmpl w:val="C726A856"/>
    <w:lvl w:ilvl="0" w:tplc="4962BFA6">
      <w:start w:val="1"/>
      <w:numFmt w:val="bullet"/>
      <w:lvlText w:val="•"/>
      <w:lvlJc w:val="left"/>
      <w:pPr>
        <w:ind w:left="720" w:hanging="360"/>
      </w:pPr>
      <w:rPr>
        <w:rFonts w:ascii="Arial" w:hAnsi="Aria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289A66CB"/>
    <w:multiLevelType w:val="multilevel"/>
    <w:tmpl w:val="F8240770"/>
    <w:styleLink w:val="VHBANumbersdigitlist"/>
    <w:lvl w:ilvl="0">
      <w:start w:val="1"/>
      <w:numFmt w:val="decimal"/>
      <w:pStyle w:val="VHBAnumberdigit"/>
      <w:lvlText w:val="%1."/>
      <w:lvlJc w:val="left"/>
      <w:pPr>
        <w:ind w:left="397" w:hanging="397"/>
      </w:pPr>
      <w:rPr>
        <w:rFonts w:hint="default"/>
      </w:rPr>
    </w:lvl>
    <w:lvl w:ilvl="1">
      <w:start w:val="1"/>
      <w:numFmt w:val="decimal"/>
      <w:lvlText w:val="%2."/>
      <w:lvlJc w:val="left"/>
      <w:pPr>
        <w:ind w:left="794" w:hanging="397"/>
      </w:pPr>
      <w:rPr>
        <w:rFonts w:hint="default"/>
      </w:rPr>
    </w:lvl>
    <w:lvl w:ilvl="2">
      <w:start w:val="1"/>
      <w:numFmt w:val="bullet"/>
      <w:lvlRestart w:val="0"/>
      <w:pStyle w:val="VHBAbulletafternumbers1"/>
      <w:lvlText w:val="•"/>
      <w:lvlJc w:val="left"/>
      <w:pPr>
        <w:ind w:left="794" w:hanging="397"/>
      </w:pPr>
      <w:rPr>
        <w:rFonts w:ascii="Arial" w:hAnsi="Arial" w:hint="default"/>
        <w:color w:val="000000" w:themeColor="text1"/>
      </w:rPr>
    </w:lvl>
    <w:lvl w:ilvl="3">
      <w:start w:val="1"/>
      <w:numFmt w:val="bullet"/>
      <w:lvlRestart w:val="0"/>
      <w:pStyle w:val="VHBAbulletafternumbers2"/>
      <w:lvlText w:val="–"/>
      <w:lvlJc w:val="left"/>
      <w:pPr>
        <w:ind w:left="1191" w:hanging="397"/>
      </w:pPr>
      <w:rPr>
        <w:rFonts w:ascii="Arial" w:hAnsi="Arial" w:hint="default"/>
        <w:color w:val="auto"/>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 w15:restartNumberingAfterBreak="0">
    <w:nsid w:val="37B96CDA"/>
    <w:multiLevelType w:val="multilevel"/>
    <w:tmpl w:val="775699DA"/>
    <w:lvl w:ilvl="0">
      <w:start w:val="11"/>
      <w:numFmt w:val="decimal"/>
      <w:pStyle w:val="DHH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 w15:restartNumberingAfterBreak="0">
    <w:nsid w:val="38BE1EE0"/>
    <w:multiLevelType w:val="multilevel"/>
    <w:tmpl w:val="4ACAC00E"/>
    <w:styleLink w:val="VHBABulletList"/>
    <w:lvl w:ilvl="0">
      <w:start w:val="1"/>
      <w:numFmt w:val="bullet"/>
      <w:pStyle w:val="VHBAbullet1"/>
      <w:lvlText w:val="•"/>
      <w:lvlJc w:val="left"/>
      <w:pPr>
        <w:ind w:left="397" w:hanging="397"/>
      </w:pPr>
      <w:rPr>
        <w:rFonts w:ascii="Calibri" w:hAnsi="Calibri" w:hint="default"/>
        <w:color w:val="auto"/>
      </w:rPr>
    </w:lvl>
    <w:lvl w:ilvl="1">
      <w:start w:val="1"/>
      <w:numFmt w:val="bullet"/>
      <w:lvlRestart w:val="0"/>
      <w:pStyle w:val="VHBAbullet2"/>
      <w:lvlText w:val="–"/>
      <w:lvlJc w:val="left"/>
      <w:pPr>
        <w:ind w:left="794" w:hanging="397"/>
      </w:pPr>
      <w:rPr>
        <w:rFonts w:ascii="Arial" w:hAnsi="Aria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38E32650"/>
    <w:multiLevelType w:val="hybridMultilevel"/>
    <w:tmpl w:val="AA5053D6"/>
    <w:lvl w:ilvl="0" w:tplc="4962BFA6">
      <w:start w:val="1"/>
      <w:numFmt w:val="bullet"/>
      <w:lvlText w:val="•"/>
      <w:lvlJc w:val="left"/>
      <w:pPr>
        <w:tabs>
          <w:tab w:val="num" w:pos="360"/>
        </w:tabs>
        <w:ind w:left="360" w:hanging="360"/>
      </w:pPr>
      <w:rPr>
        <w:rFonts w:ascii="Arial" w:hAnsi="Arial" w:hint="default"/>
      </w:rPr>
    </w:lvl>
    <w:lvl w:ilvl="1" w:tplc="F88A700C">
      <w:numFmt w:val="bullet"/>
      <w:lvlText w:val="-"/>
      <w:lvlJc w:val="left"/>
      <w:pPr>
        <w:ind w:left="1800" w:hanging="720"/>
      </w:pPr>
      <w:rPr>
        <w:rFonts w:ascii="Arial" w:eastAsia="Times"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C4303A5"/>
    <w:multiLevelType w:val="multilevel"/>
    <w:tmpl w:val="2104DDEE"/>
    <w:styleLink w:val="ZZ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1"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2" w15:restartNumberingAfterBreak="0">
    <w:nsid w:val="3EC54A41"/>
    <w:multiLevelType w:val="multilevel"/>
    <w:tmpl w:val="46940C74"/>
    <w:styleLink w:val="ZZNumberslowerroman"/>
    <w:lvl w:ilvl="0">
      <w:start w:val="1"/>
      <w:numFmt w:val="lowerRoman"/>
      <w:pStyle w:val="VHBAnumberlowerroman"/>
      <w:lvlText w:val="(%1)"/>
      <w:lvlJc w:val="left"/>
      <w:pPr>
        <w:tabs>
          <w:tab w:val="num" w:pos="397"/>
        </w:tabs>
        <w:ind w:left="397" w:hanging="397"/>
      </w:pPr>
      <w:rPr>
        <w:rFonts w:hint="default"/>
      </w:rPr>
    </w:lvl>
    <w:lvl w:ilvl="1">
      <w:start w:val="1"/>
      <w:numFmt w:val="lowerRoman"/>
      <w:pStyle w:val="VHBA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47A018B8"/>
    <w:multiLevelType w:val="multilevel"/>
    <w:tmpl w:val="4ACAC00E"/>
    <w:numStyleLink w:val="VHBABulletList"/>
  </w:abstractNum>
  <w:abstractNum w:abstractNumId="14" w15:restartNumberingAfterBreak="0">
    <w:nsid w:val="50FE734C"/>
    <w:multiLevelType w:val="multilevel"/>
    <w:tmpl w:val="F8240770"/>
    <w:numStyleLink w:val="VHBANumbersdigitlist"/>
  </w:abstractNum>
  <w:abstractNum w:abstractNumId="15" w15:restartNumberingAfterBreak="0">
    <w:nsid w:val="541611C2"/>
    <w:multiLevelType w:val="multilevel"/>
    <w:tmpl w:val="7CFE8E04"/>
    <w:styleLink w:val="ZZTablebullets"/>
    <w:lvl w:ilvl="0">
      <w:start w:val="1"/>
      <w:numFmt w:val="bullet"/>
      <w:lvlText w:val="•"/>
      <w:lvlJc w:val="left"/>
      <w:pPr>
        <w:ind w:left="340" w:hanging="340"/>
      </w:pPr>
      <w:rPr>
        <w:rFonts w:ascii="Calibri" w:hAnsi="Calibri" w:hint="default"/>
      </w:rPr>
    </w:lvl>
    <w:lvl w:ilvl="1">
      <w:start w:val="1"/>
      <w:numFmt w:val="bullet"/>
      <w:lvlRestart w:val="0"/>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54BA1E5A"/>
    <w:multiLevelType w:val="multilevel"/>
    <w:tmpl w:val="F1AE3C58"/>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54ED5FCB"/>
    <w:multiLevelType w:val="hybridMultilevel"/>
    <w:tmpl w:val="5A222C78"/>
    <w:lvl w:ilvl="0" w:tplc="4962BFA6">
      <w:start w:val="1"/>
      <w:numFmt w:val="bullet"/>
      <w:lvlText w:val="•"/>
      <w:lvlJc w:val="left"/>
      <w:pPr>
        <w:tabs>
          <w:tab w:val="num" w:pos="360"/>
        </w:tabs>
        <w:ind w:left="360" w:hanging="360"/>
      </w:pPr>
      <w:rPr>
        <w:rFonts w:ascii="Arial" w:hAnsi="Arial" w:hint="default"/>
      </w:rPr>
    </w:lvl>
    <w:lvl w:ilvl="1" w:tplc="DB2CE682" w:tentative="1">
      <w:start w:val="1"/>
      <w:numFmt w:val="bullet"/>
      <w:lvlText w:val="•"/>
      <w:lvlJc w:val="left"/>
      <w:pPr>
        <w:tabs>
          <w:tab w:val="num" w:pos="1080"/>
        </w:tabs>
        <w:ind w:left="1080" w:hanging="360"/>
      </w:pPr>
      <w:rPr>
        <w:rFonts w:ascii="Arial" w:hAnsi="Arial" w:hint="default"/>
      </w:rPr>
    </w:lvl>
    <w:lvl w:ilvl="2" w:tplc="BF22196A" w:tentative="1">
      <w:start w:val="1"/>
      <w:numFmt w:val="bullet"/>
      <w:lvlText w:val="•"/>
      <w:lvlJc w:val="left"/>
      <w:pPr>
        <w:tabs>
          <w:tab w:val="num" w:pos="1800"/>
        </w:tabs>
        <w:ind w:left="1800" w:hanging="360"/>
      </w:pPr>
      <w:rPr>
        <w:rFonts w:ascii="Arial" w:hAnsi="Arial" w:hint="default"/>
      </w:rPr>
    </w:lvl>
    <w:lvl w:ilvl="3" w:tplc="649E887C" w:tentative="1">
      <w:start w:val="1"/>
      <w:numFmt w:val="bullet"/>
      <w:lvlText w:val="•"/>
      <w:lvlJc w:val="left"/>
      <w:pPr>
        <w:tabs>
          <w:tab w:val="num" w:pos="2520"/>
        </w:tabs>
        <w:ind w:left="2520" w:hanging="360"/>
      </w:pPr>
      <w:rPr>
        <w:rFonts w:ascii="Arial" w:hAnsi="Arial" w:hint="default"/>
      </w:rPr>
    </w:lvl>
    <w:lvl w:ilvl="4" w:tplc="8DE63F2E" w:tentative="1">
      <w:start w:val="1"/>
      <w:numFmt w:val="bullet"/>
      <w:lvlText w:val="•"/>
      <w:lvlJc w:val="left"/>
      <w:pPr>
        <w:tabs>
          <w:tab w:val="num" w:pos="3240"/>
        </w:tabs>
        <w:ind w:left="3240" w:hanging="360"/>
      </w:pPr>
      <w:rPr>
        <w:rFonts w:ascii="Arial" w:hAnsi="Arial" w:hint="default"/>
      </w:rPr>
    </w:lvl>
    <w:lvl w:ilvl="5" w:tplc="1780FB96" w:tentative="1">
      <w:start w:val="1"/>
      <w:numFmt w:val="bullet"/>
      <w:lvlText w:val="•"/>
      <w:lvlJc w:val="left"/>
      <w:pPr>
        <w:tabs>
          <w:tab w:val="num" w:pos="3960"/>
        </w:tabs>
        <w:ind w:left="3960" w:hanging="360"/>
      </w:pPr>
      <w:rPr>
        <w:rFonts w:ascii="Arial" w:hAnsi="Arial" w:hint="default"/>
      </w:rPr>
    </w:lvl>
    <w:lvl w:ilvl="6" w:tplc="6AE43280" w:tentative="1">
      <w:start w:val="1"/>
      <w:numFmt w:val="bullet"/>
      <w:lvlText w:val="•"/>
      <w:lvlJc w:val="left"/>
      <w:pPr>
        <w:tabs>
          <w:tab w:val="num" w:pos="4680"/>
        </w:tabs>
        <w:ind w:left="4680" w:hanging="360"/>
      </w:pPr>
      <w:rPr>
        <w:rFonts w:ascii="Arial" w:hAnsi="Arial" w:hint="default"/>
      </w:rPr>
    </w:lvl>
    <w:lvl w:ilvl="7" w:tplc="C46630FE" w:tentative="1">
      <w:start w:val="1"/>
      <w:numFmt w:val="bullet"/>
      <w:lvlText w:val="•"/>
      <w:lvlJc w:val="left"/>
      <w:pPr>
        <w:tabs>
          <w:tab w:val="num" w:pos="5400"/>
        </w:tabs>
        <w:ind w:left="5400" w:hanging="360"/>
      </w:pPr>
      <w:rPr>
        <w:rFonts w:ascii="Arial" w:hAnsi="Arial" w:hint="default"/>
      </w:rPr>
    </w:lvl>
    <w:lvl w:ilvl="8" w:tplc="EC54D898"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5D892B76"/>
    <w:multiLevelType w:val="hybridMultilevel"/>
    <w:tmpl w:val="F9D06A2C"/>
    <w:lvl w:ilvl="0" w:tplc="4962BFA6">
      <w:start w:val="1"/>
      <w:numFmt w:val="bullet"/>
      <w:lvlText w:val="•"/>
      <w:lvlJc w:val="left"/>
      <w:pPr>
        <w:tabs>
          <w:tab w:val="num" w:pos="360"/>
        </w:tabs>
        <w:ind w:left="36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309259F"/>
    <w:multiLevelType w:val="multilevel"/>
    <w:tmpl w:val="848C7684"/>
    <w:styleLink w:val="ZZQuotebullets"/>
    <w:lvl w:ilvl="0">
      <w:start w:val="1"/>
      <w:numFmt w:val="bullet"/>
      <w:pStyle w:val="VHBAquotebullet1"/>
      <w:lvlText w:val="•"/>
      <w:lvlJc w:val="left"/>
      <w:pPr>
        <w:ind w:left="794" w:hanging="397"/>
      </w:pPr>
      <w:rPr>
        <w:rFonts w:ascii="Calibri" w:hAnsi="Calibri" w:hint="default"/>
        <w:color w:val="auto"/>
      </w:rPr>
    </w:lvl>
    <w:lvl w:ilvl="1">
      <w:start w:val="1"/>
      <w:numFmt w:val="bullet"/>
      <w:lvlRestart w:val="0"/>
      <w:pStyle w:val="VHBAquotebullet2"/>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65A9407F"/>
    <w:multiLevelType w:val="hybridMultilevel"/>
    <w:tmpl w:val="FBE2A412"/>
    <w:lvl w:ilvl="0" w:tplc="4962BFA6">
      <w:start w:val="1"/>
      <w:numFmt w:val="bullet"/>
      <w:lvlText w:val="•"/>
      <w:lvlJc w:val="left"/>
      <w:pPr>
        <w:tabs>
          <w:tab w:val="num" w:pos="360"/>
        </w:tabs>
        <w:ind w:left="36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80F5132"/>
    <w:multiLevelType w:val="multilevel"/>
    <w:tmpl w:val="7CFE8E04"/>
    <w:lvl w:ilvl="0">
      <w:start w:val="1"/>
      <w:numFmt w:val="bullet"/>
      <w:pStyle w:val="VHBAtablebullet1"/>
      <w:lvlText w:val="•"/>
      <w:lvlJc w:val="left"/>
      <w:pPr>
        <w:ind w:left="340" w:hanging="340"/>
      </w:pPr>
      <w:rPr>
        <w:rFonts w:ascii="Calibri" w:hAnsi="Calibri" w:hint="default"/>
      </w:rPr>
    </w:lvl>
    <w:lvl w:ilvl="1">
      <w:start w:val="1"/>
      <w:numFmt w:val="bullet"/>
      <w:lvlRestart w:val="0"/>
      <w:pStyle w:val="VHBAtablebullet2"/>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7CF05565"/>
    <w:multiLevelType w:val="hybridMultilevel"/>
    <w:tmpl w:val="82988462"/>
    <w:lvl w:ilvl="0" w:tplc="4962BFA6">
      <w:start w:val="1"/>
      <w:numFmt w:val="bullet"/>
      <w:lvlText w:val="•"/>
      <w:lvlJc w:val="left"/>
      <w:pPr>
        <w:tabs>
          <w:tab w:val="num" w:pos="360"/>
        </w:tabs>
        <w:ind w:left="36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07472285">
    <w:abstractNumId w:val="8"/>
  </w:num>
  <w:num w:numId="2" w16cid:durableId="908658519">
    <w:abstractNumId w:val="6"/>
  </w:num>
  <w:num w:numId="3" w16cid:durableId="297540716">
    <w:abstractNumId w:val="2"/>
  </w:num>
  <w:num w:numId="4" w16cid:durableId="263614917">
    <w:abstractNumId w:val="12"/>
  </w:num>
  <w:num w:numId="5" w16cid:durableId="209345370">
    <w:abstractNumId w:val="19"/>
  </w:num>
  <w:num w:numId="6" w16cid:durableId="693919105">
    <w:abstractNumId w:val="15"/>
  </w:num>
  <w:num w:numId="7" w16cid:durableId="1262763147">
    <w:abstractNumId w:val="12"/>
  </w:num>
  <w:num w:numId="8" w16cid:durableId="264267275">
    <w:abstractNumId w:val="13"/>
  </w:num>
  <w:num w:numId="9" w16cid:durableId="1537237890">
    <w:abstractNumId w:val="14"/>
  </w:num>
  <w:num w:numId="10" w16cid:durableId="992567607">
    <w:abstractNumId w:val="21"/>
  </w:num>
  <w:num w:numId="11" w16cid:durableId="1826359981">
    <w:abstractNumId w:val="3"/>
  </w:num>
  <w:num w:numId="12" w16cid:durableId="1160270346">
    <w:abstractNumId w:val="16"/>
  </w:num>
  <w:num w:numId="13" w16cid:durableId="1004287322">
    <w:abstractNumId w:val="7"/>
  </w:num>
  <w:num w:numId="14" w16cid:durableId="9478572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419476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36380010">
    <w:abstractNumId w:val="11"/>
  </w:num>
  <w:num w:numId="17" w16cid:durableId="185803392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17490123">
    <w:abstractNumId w:val="17"/>
  </w:num>
  <w:num w:numId="19" w16cid:durableId="587929344">
    <w:abstractNumId w:val="4"/>
  </w:num>
  <w:num w:numId="20" w16cid:durableId="272252563">
    <w:abstractNumId w:val="10"/>
  </w:num>
  <w:num w:numId="21" w16cid:durableId="438454496">
    <w:abstractNumId w:val="13"/>
  </w:num>
  <w:num w:numId="22" w16cid:durableId="1190870373">
    <w:abstractNumId w:val="22"/>
  </w:num>
  <w:num w:numId="23" w16cid:durableId="888148944">
    <w:abstractNumId w:val="9"/>
  </w:num>
  <w:num w:numId="24" w16cid:durableId="944726371">
    <w:abstractNumId w:val="20"/>
  </w:num>
  <w:num w:numId="25" w16cid:durableId="1430546300">
    <w:abstractNumId w:val="18"/>
  </w:num>
  <w:num w:numId="26" w16cid:durableId="1238594720">
    <w:abstractNumId w:val="5"/>
  </w:num>
  <w:num w:numId="27" w16cid:durableId="878707251">
    <w:abstractNumId w:val="13"/>
  </w:num>
  <w:num w:numId="28" w16cid:durableId="1875575382">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mirrorMargin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cztjAxMTQ2NDCwNLZQ0lEKTi0uzszPAykwrwUAIgkHdiwAAAA="/>
  </w:docVars>
  <w:rsids>
    <w:rsidRoot w:val="00D6678A"/>
    <w:rsid w:val="00002990"/>
    <w:rsid w:val="00003BF8"/>
    <w:rsid w:val="000048AC"/>
    <w:rsid w:val="0000647A"/>
    <w:rsid w:val="000136F2"/>
    <w:rsid w:val="00013C0D"/>
    <w:rsid w:val="00014FC4"/>
    <w:rsid w:val="00015839"/>
    <w:rsid w:val="00017DE2"/>
    <w:rsid w:val="00020AAB"/>
    <w:rsid w:val="0002157A"/>
    <w:rsid w:val="000223A4"/>
    <w:rsid w:val="00022856"/>
    <w:rsid w:val="00022BC6"/>
    <w:rsid w:val="00022C54"/>
    <w:rsid w:val="00022E60"/>
    <w:rsid w:val="00024D05"/>
    <w:rsid w:val="00026C19"/>
    <w:rsid w:val="00031263"/>
    <w:rsid w:val="0003165B"/>
    <w:rsid w:val="00033FF8"/>
    <w:rsid w:val="00037E8B"/>
    <w:rsid w:val="000438CD"/>
    <w:rsid w:val="000476D1"/>
    <w:rsid w:val="00050C2F"/>
    <w:rsid w:val="0005587D"/>
    <w:rsid w:val="00055CC5"/>
    <w:rsid w:val="0005633B"/>
    <w:rsid w:val="00056F48"/>
    <w:rsid w:val="000579A4"/>
    <w:rsid w:val="000608F0"/>
    <w:rsid w:val="00060E93"/>
    <w:rsid w:val="000613DB"/>
    <w:rsid w:val="00064936"/>
    <w:rsid w:val="000734F8"/>
    <w:rsid w:val="000736B8"/>
    <w:rsid w:val="000763BC"/>
    <w:rsid w:val="00077B0F"/>
    <w:rsid w:val="000817CB"/>
    <w:rsid w:val="000873EF"/>
    <w:rsid w:val="00096A5D"/>
    <w:rsid w:val="000A748C"/>
    <w:rsid w:val="000B3792"/>
    <w:rsid w:val="000B47DC"/>
    <w:rsid w:val="000C58CF"/>
    <w:rsid w:val="000C6242"/>
    <w:rsid w:val="000C68DB"/>
    <w:rsid w:val="000C7322"/>
    <w:rsid w:val="000D071A"/>
    <w:rsid w:val="000D2C32"/>
    <w:rsid w:val="000D4342"/>
    <w:rsid w:val="000D58F5"/>
    <w:rsid w:val="000E168C"/>
    <w:rsid w:val="000E6F72"/>
    <w:rsid w:val="000E715B"/>
    <w:rsid w:val="000F0478"/>
    <w:rsid w:val="000F0A50"/>
    <w:rsid w:val="000F44CF"/>
    <w:rsid w:val="000F68D8"/>
    <w:rsid w:val="00103D5E"/>
    <w:rsid w:val="00104EA7"/>
    <w:rsid w:val="00105FAD"/>
    <w:rsid w:val="0011155B"/>
    <w:rsid w:val="00111A42"/>
    <w:rsid w:val="00111A6A"/>
    <w:rsid w:val="00120B01"/>
    <w:rsid w:val="00121BF1"/>
    <w:rsid w:val="00125DD3"/>
    <w:rsid w:val="00126787"/>
    <w:rsid w:val="00127A8B"/>
    <w:rsid w:val="00130443"/>
    <w:rsid w:val="00133AC7"/>
    <w:rsid w:val="00134BE5"/>
    <w:rsid w:val="001351AD"/>
    <w:rsid w:val="001412D1"/>
    <w:rsid w:val="001423E3"/>
    <w:rsid w:val="001475EA"/>
    <w:rsid w:val="001504F5"/>
    <w:rsid w:val="001517BD"/>
    <w:rsid w:val="00155338"/>
    <w:rsid w:val="00161C06"/>
    <w:rsid w:val="00167A94"/>
    <w:rsid w:val="0017248D"/>
    <w:rsid w:val="00173626"/>
    <w:rsid w:val="0017614A"/>
    <w:rsid w:val="00177C24"/>
    <w:rsid w:val="0018177B"/>
    <w:rsid w:val="001817CD"/>
    <w:rsid w:val="0018235E"/>
    <w:rsid w:val="0018768C"/>
    <w:rsid w:val="00192BA0"/>
    <w:rsid w:val="00196064"/>
    <w:rsid w:val="00197303"/>
    <w:rsid w:val="001A0C30"/>
    <w:rsid w:val="001A17EA"/>
    <w:rsid w:val="001A1D17"/>
    <w:rsid w:val="001A2160"/>
    <w:rsid w:val="001A22AA"/>
    <w:rsid w:val="001A5033"/>
    <w:rsid w:val="001A7A18"/>
    <w:rsid w:val="001B1565"/>
    <w:rsid w:val="001B166D"/>
    <w:rsid w:val="001B1AA0"/>
    <w:rsid w:val="001B28B5"/>
    <w:rsid w:val="001B2975"/>
    <w:rsid w:val="001B44AC"/>
    <w:rsid w:val="001C08A9"/>
    <w:rsid w:val="001C122D"/>
    <w:rsid w:val="001C17FC"/>
    <w:rsid w:val="001C206A"/>
    <w:rsid w:val="001C36A6"/>
    <w:rsid w:val="001C3934"/>
    <w:rsid w:val="001C475E"/>
    <w:rsid w:val="001D2A82"/>
    <w:rsid w:val="001D569B"/>
    <w:rsid w:val="001E0EA3"/>
    <w:rsid w:val="001E11B3"/>
    <w:rsid w:val="001E4995"/>
    <w:rsid w:val="001E7A42"/>
    <w:rsid w:val="001F00F4"/>
    <w:rsid w:val="001F09DC"/>
    <w:rsid w:val="001F43E6"/>
    <w:rsid w:val="002044A1"/>
    <w:rsid w:val="00213772"/>
    <w:rsid w:val="00215D68"/>
    <w:rsid w:val="00220749"/>
    <w:rsid w:val="002233E8"/>
    <w:rsid w:val="0022422C"/>
    <w:rsid w:val="0022724E"/>
    <w:rsid w:val="00230666"/>
    <w:rsid w:val="00231153"/>
    <w:rsid w:val="002319A1"/>
    <w:rsid w:val="0023252E"/>
    <w:rsid w:val="002344B5"/>
    <w:rsid w:val="002378B3"/>
    <w:rsid w:val="00241C31"/>
    <w:rsid w:val="00241D3D"/>
    <w:rsid w:val="00246E76"/>
    <w:rsid w:val="00255A6D"/>
    <w:rsid w:val="00256E7C"/>
    <w:rsid w:val="00261B90"/>
    <w:rsid w:val="002679D5"/>
    <w:rsid w:val="00267A03"/>
    <w:rsid w:val="00267BFD"/>
    <w:rsid w:val="002714FD"/>
    <w:rsid w:val="00271FC4"/>
    <w:rsid w:val="00274B88"/>
    <w:rsid w:val="00275F94"/>
    <w:rsid w:val="0028122C"/>
    <w:rsid w:val="00281B9C"/>
    <w:rsid w:val="00284857"/>
    <w:rsid w:val="00284C9B"/>
    <w:rsid w:val="00290DEC"/>
    <w:rsid w:val="00296B14"/>
    <w:rsid w:val="0029768E"/>
    <w:rsid w:val="00297F60"/>
    <w:rsid w:val="002A141B"/>
    <w:rsid w:val="002A26B6"/>
    <w:rsid w:val="002A47E0"/>
    <w:rsid w:val="002A6A4E"/>
    <w:rsid w:val="002B062A"/>
    <w:rsid w:val="002B2C04"/>
    <w:rsid w:val="002B4ED0"/>
    <w:rsid w:val="002B5A85"/>
    <w:rsid w:val="002B63A7"/>
    <w:rsid w:val="002C5139"/>
    <w:rsid w:val="002C5543"/>
    <w:rsid w:val="002C7617"/>
    <w:rsid w:val="002D0F7F"/>
    <w:rsid w:val="002D73DB"/>
    <w:rsid w:val="002E0198"/>
    <w:rsid w:val="002E1D7C"/>
    <w:rsid w:val="002F449B"/>
    <w:rsid w:val="002F4D86"/>
    <w:rsid w:val="002F5D69"/>
    <w:rsid w:val="002F7C77"/>
    <w:rsid w:val="00300CB3"/>
    <w:rsid w:val="0030394B"/>
    <w:rsid w:val="003049FE"/>
    <w:rsid w:val="003072C6"/>
    <w:rsid w:val="00310B77"/>
    <w:rsid w:val="00310D8E"/>
    <w:rsid w:val="0031217C"/>
    <w:rsid w:val="00315BBD"/>
    <w:rsid w:val="0031753A"/>
    <w:rsid w:val="00320293"/>
    <w:rsid w:val="0032289A"/>
    <w:rsid w:val="00322CC2"/>
    <w:rsid w:val="003271DC"/>
    <w:rsid w:val="003278AA"/>
    <w:rsid w:val="00334B54"/>
    <w:rsid w:val="003352DB"/>
    <w:rsid w:val="0033739E"/>
    <w:rsid w:val="00342AEF"/>
    <w:rsid w:val="00343733"/>
    <w:rsid w:val="00347AEA"/>
    <w:rsid w:val="00355886"/>
    <w:rsid w:val="00356814"/>
    <w:rsid w:val="00357F68"/>
    <w:rsid w:val="0036292F"/>
    <w:rsid w:val="00370DB1"/>
    <w:rsid w:val="00372F01"/>
    <w:rsid w:val="00373AB8"/>
    <w:rsid w:val="003741AD"/>
    <w:rsid w:val="003756E9"/>
    <w:rsid w:val="0038019F"/>
    <w:rsid w:val="0038038C"/>
    <w:rsid w:val="00382071"/>
    <w:rsid w:val="003822A7"/>
    <w:rsid w:val="00382F99"/>
    <w:rsid w:val="00383ABC"/>
    <w:rsid w:val="00390A79"/>
    <w:rsid w:val="0039584F"/>
    <w:rsid w:val="0039612F"/>
    <w:rsid w:val="00397F52"/>
    <w:rsid w:val="003A0FBD"/>
    <w:rsid w:val="003A1411"/>
    <w:rsid w:val="003A2F25"/>
    <w:rsid w:val="003A62E3"/>
    <w:rsid w:val="003A6B46"/>
    <w:rsid w:val="003B2807"/>
    <w:rsid w:val="003B2F37"/>
    <w:rsid w:val="003B6820"/>
    <w:rsid w:val="003B6EDA"/>
    <w:rsid w:val="003C68F2"/>
    <w:rsid w:val="003D58B8"/>
    <w:rsid w:val="003D5CFB"/>
    <w:rsid w:val="003D7239"/>
    <w:rsid w:val="003D77C4"/>
    <w:rsid w:val="003E2636"/>
    <w:rsid w:val="003E2E12"/>
    <w:rsid w:val="003E3968"/>
    <w:rsid w:val="003E3B58"/>
    <w:rsid w:val="003F0C0E"/>
    <w:rsid w:val="003F1B58"/>
    <w:rsid w:val="003F39CE"/>
    <w:rsid w:val="003F7433"/>
    <w:rsid w:val="003F7ECE"/>
    <w:rsid w:val="00401108"/>
    <w:rsid w:val="00401C72"/>
    <w:rsid w:val="00402927"/>
    <w:rsid w:val="00406818"/>
    <w:rsid w:val="004068AD"/>
    <w:rsid w:val="00406DB8"/>
    <w:rsid w:val="00407993"/>
    <w:rsid w:val="00410AFD"/>
    <w:rsid w:val="00411833"/>
    <w:rsid w:val="00412F64"/>
    <w:rsid w:val="00416533"/>
    <w:rsid w:val="00417505"/>
    <w:rsid w:val="00417BEB"/>
    <w:rsid w:val="00417CC6"/>
    <w:rsid w:val="004324FF"/>
    <w:rsid w:val="00432A55"/>
    <w:rsid w:val="004372B7"/>
    <w:rsid w:val="00437B95"/>
    <w:rsid w:val="0044260A"/>
    <w:rsid w:val="00443827"/>
    <w:rsid w:val="00444D82"/>
    <w:rsid w:val="00453EBB"/>
    <w:rsid w:val="004564C6"/>
    <w:rsid w:val="00457F34"/>
    <w:rsid w:val="004606F5"/>
    <w:rsid w:val="004610CC"/>
    <w:rsid w:val="00465464"/>
    <w:rsid w:val="00465E87"/>
    <w:rsid w:val="0047786A"/>
    <w:rsid w:val="00477A65"/>
    <w:rsid w:val="00482DB3"/>
    <w:rsid w:val="00487C9B"/>
    <w:rsid w:val="004905CB"/>
    <w:rsid w:val="004A0236"/>
    <w:rsid w:val="004A10D7"/>
    <w:rsid w:val="004A1E11"/>
    <w:rsid w:val="004A369A"/>
    <w:rsid w:val="004A3A12"/>
    <w:rsid w:val="004A3B3E"/>
    <w:rsid w:val="004B5E7B"/>
    <w:rsid w:val="004B7667"/>
    <w:rsid w:val="004C14C6"/>
    <w:rsid w:val="004C1B54"/>
    <w:rsid w:val="004C278E"/>
    <w:rsid w:val="004C5777"/>
    <w:rsid w:val="004D0173"/>
    <w:rsid w:val="004D1056"/>
    <w:rsid w:val="004D2A11"/>
    <w:rsid w:val="004D2B7B"/>
    <w:rsid w:val="004D3577"/>
    <w:rsid w:val="004E1EDE"/>
    <w:rsid w:val="004E21E2"/>
    <w:rsid w:val="004E293F"/>
    <w:rsid w:val="004E380D"/>
    <w:rsid w:val="004E7922"/>
    <w:rsid w:val="004F0DFC"/>
    <w:rsid w:val="004F1A03"/>
    <w:rsid w:val="004F3441"/>
    <w:rsid w:val="004F41B2"/>
    <w:rsid w:val="004F4AFC"/>
    <w:rsid w:val="004F52A5"/>
    <w:rsid w:val="00500C8C"/>
    <w:rsid w:val="00501375"/>
    <w:rsid w:val="00501430"/>
    <w:rsid w:val="00501D3B"/>
    <w:rsid w:val="005020BE"/>
    <w:rsid w:val="005022C9"/>
    <w:rsid w:val="00502B8F"/>
    <w:rsid w:val="005044F3"/>
    <w:rsid w:val="0050779D"/>
    <w:rsid w:val="005139EA"/>
    <w:rsid w:val="00520BBB"/>
    <w:rsid w:val="00524310"/>
    <w:rsid w:val="00525456"/>
    <w:rsid w:val="00532236"/>
    <w:rsid w:val="0053260C"/>
    <w:rsid w:val="005338EA"/>
    <w:rsid w:val="00540BAA"/>
    <w:rsid w:val="00541DFE"/>
    <w:rsid w:val="00543E6A"/>
    <w:rsid w:val="00543E6C"/>
    <w:rsid w:val="00544184"/>
    <w:rsid w:val="00551789"/>
    <w:rsid w:val="00551F5A"/>
    <w:rsid w:val="00553F68"/>
    <w:rsid w:val="005552FD"/>
    <w:rsid w:val="005600E5"/>
    <w:rsid w:val="005608D7"/>
    <w:rsid w:val="00564E8F"/>
    <w:rsid w:val="005651C1"/>
    <w:rsid w:val="005728A4"/>
    <w:rsid w:val="00573CBF"/>
    <w:rsid w:val="005763FC"/>
    <w:rsid w:val="00576EB4"/>
    <w:rsid w:val="00577B30"/>
    <w:rsid w:val="00582768"/>
    <w:rsid w:val="00583461"/>
    <w:rsid w:val="005856A4"/>
    <w:rsid w:val="00586EF4"/>
    <w:rsid w:val="00587AC0"/>
    <w:rsid w:val="00590730"/>
    <w:rsid w:val="0059630D"/>
    <w:rsid w:val="005A0E60"/>
    <w:rsid w:val="005A3051"/>
    <w:rsid w:val="005A53FE"/>
    <w:rsid w:val="005A5491"/>
    <w:rsid w:val="005A7623"/>
    <w:rsid w:val="005B0A0E"/>
    <w:rsid w:val="005B45A2"/>
    <w:rsid w:val="005B6021"/>
    <w:rsid w:val="005B7D22"/>
    <w:rsid w:val="005C029E"/>
    <w:rsid w:val="005E085D"/>
    <w:rsid w:val="005E0B45"/>
    <w:rsid w:val="005E3FA7"/>
    <w:rsid w:val="005E7963"/>
    <w:rsid w:val="005F218C"/>
    <w:rsid w:val="005F41FA"/>
    <w:rsid w:val="005F4523"/>
    <w:rsid w:val="00601955"/>
    <w:rsid w:val="00601D4D"/>
    <w:rsid w:val="006021B4"/>
    <w:rsid w:val="00605B5B"/>
    <w:rsid w:val="006062D8"/>
    <w:rsid w:val="00606827"/>
    <w:rsid w:val="006132C4"/>
    <w:rsid w:val="0061469B"/>
    <w:rsid w:val="00614A7A"/>
    <w:rsid w:val="00620262"/>
    <w:rsid w:val="00621B4C"/>
    <w:rsid w:val="00622369"/>
    <w:rsid w:val="00623F0B"/>
    <w:rsid w:val="00627C52"/>
    <w:rsid w:val="00630937"/>
    <w:rsid w:val="006409DD"/>
    <w:rsid w:val="00650BE2"/>
    <w:rsid w:val="00653B84"/>
    <w:rsid w:val="00653E0D"/>
    <w:rsid w:val="00656870"/>
    <w:rsid w:val="00662381"/>
    <w:rsid w:val="00662675"/>
    <w:rsid w:val="00665B3F"/>
    <w:rsid w:val="00666821"/>
    <w:rsid w:val="00671413"/>
    <w:rsid w:val="0067592F"/>
    <w:rsid w:val="0067787A"/>
    <w:rsid w:val="006865C8"/>
    <w:rsid w:val="00686B48"/>
    <w:rsid w:val="00686E7F"/>
    <w:rsid w:val="00687038"/>
    <w:rsid w:val="0068714E"/>
    <w:rsid w:val="006872F5"/>
    <w:rsid w:val="006929F7"/>
    <w:rsid w:val="0069374A"/>
    <w:rsid w:val="00693C66"/>
    <w:rsid w:val="00694AB8"/>
    <w:rsid w:val="00695EF7"/>
    <w:rsid w:val="0069699D"/>
    <w:rsid w:val="00697ED7"/>
    <w:rsid w:val="006A2A77"/>
    <w:rsid w:val="006B2B62"/>
    <w:rsid w:val="006B2C51"/>
    <w:rsid w:val="006B48C1"/>
    <w:rsid w:val="006B4A34"/>
    <w:rsid w:val="006B6361"/>
    <w:rsid w:val="006C1FE9"/>
    <w:rsid w:val="006C38EF"/>
    <w:rsid w:val="006C562D"/>
    <w:rsid w:val="006C6EB3"/>
    <w:rsid w:val="006D0C81"/>
    <w:rsid w:val="006D24CE"/>
    <w:rsid w:val="006D360C"/>
    <w:rsid w:val="006D5AC9"/>
    <w:rsid w:val="006D66ED"/>
    <w:rsid w:val="006D7B13"/>
    <w:rsid w:val="006E2FAA"/>
    <w:rsid w:val="006E4C96"/>
    <w:rsid w:val="006E61C0"/>
    <w:rsid w:val="006E64C1"/>
    <w:rsid w:val="006E786B"/>
    <w:rsid w:val="006F3E0E"/>
    <w:rsid w:val="007002B1"/>
    <w:rsid w:val="00704EB7"/>
    <w:rsid w:val="00705742"/>
    <w:rsid w:val="00706100"/>
    <w:rsid w:val="007104FE"/>
    <w:rsid w:val="00711B0C"/>
    <w:rsid w:val="007121A2"/>
    <w:rsid w:val="00713981"/>
    <w:rsid w:val="007176D6"/>
    <w:rsid w:val="007226C4"/>
    <w:rsid w:val="007250F2"/>
    <w:rsid w:val="007278C5"/>
    <w:rsid w:val="00727D54"/>
    <w:rsid w:val="00731EF2"/>
    <w:rsid w:val="007344C5"/>
    <w:rsid w:val="0073493D"/>
    <w:rsid w:val="00734959"/>
    <w:rsid w:val="00735137"/>
    <w:rsid w:val="0073520D"/>
    <w:rsid w:val="007362AF"/>
    <w:rsid w:val="00740549"/>
    <w:rsid w:val="00743681"/>
    <w:rsid w:val="007606BB"/>
    <w:rsid w:val="00763251"/>
    <w:rsid w:val="00772802"/>
    <w:rsid w:val="007748F7"/>
    <w:rsid w:val="00780226"/>
    <w:rsid w:val="00781AB4"/>
    <w:rsid w:val="007855B1"/>
    <w:rsid w:val="007874C8"/>
    <w:rsid w:val="007923B7"/>
    <w:rsid w:val="00792616"/>
    <w:rsid w:val="007926BB"/>
    <w:rsid w:val="0079344C"/>
    <w:rsid w:val="00794EBF"/>
    <w:rsid w:val="007968AE"/>
    <w:rsid w:val="007A0283"/>
    <w:rsid w:val="007A1A5D"/>
    <w:rsid w:val="007A6B9A"/>
    <w:rsid w:val="007C02C7"/>
    <w:rsid w:val="007C21EE"/>
    <w:rsid w:val="007C2C8C"/>
    <w:rsid w:val="007C4023"/>
    <w:rsid w:val="007D3A2E"/>
    <w:rsid w:val="007D5402"/>
    <w:rsid w:val="007D6652"/>
    <w:rsid w:val="007E245D"/>
    <w:rsid w:val="007E343D"/>
    <w:rsid w:val="007E3881"/>
    <w:rsid w:val="007E6442"/>
    <w:rsid w:val="007E7E2E"/>
    <w:rsid w:val="007F4383"/>
    <w:rsid w:val="007F52E1"/>
    <w:rsid w:val="007F5858"/>
    <w:rsid w:val="007F6862"/>
    <w:rsid w:val="007F6FBB"/>
    <w:rsid w:val="00801601"/>
    <w:rsid w:val="0080169A"/>
    <w:rsid w:val="008036A7"/>
    <w:rsid w:val="00804CBA"/>
    <w:rsid w:val="00810991"/>
    <w:rsid w:val="00814A9B"/>
    <w:rsid w:val="00814F66"/>
    <w:rsid w:val="00817C9E"/>
    <w:rsid w:val="008205AF"/>
    <w:rsid w:val="008225E5"/>
    <w:rsid w:val="0082523D"/>
    <w:rsid w:val="00826986"/>
    <w:rsid w:val="00831053"/>
    <w:rsid w:val="008314D2"/>
    <w:rsid w:val="0083254D"/>
    <w:rsid w:val="00836249"/>
    <w:rsid w:val="00836F00"/>
    <w:rsid w:val="00843A37"/>
    <w:rsid w:val="0084419D"/>
    <w:rsid w:val="00846192"/>
    <w:rsid w:val="008467D8"/>
    <w:rsid w:val="00847BBB"/>
    <w:rsid w:val="00850806"/>
    <w:rsid w:val="008516B0"/>
    <w:rsid w:val="00856A1B"/>
    <w:rsid w:val="00857CB8"/>
    <w:rsid w:val="008621C3"/>
    <w:rsid w:val="008646F5"/>
    <w:rsid w:val="00865486"/>
    <w:rsid w:val="008669BE"/>
    <w:rsid w:val="00867AF9"/>
    <w:rsid w:val="008704F5"/>
    <w:rsid w:val="00871F0C"/>
    <w:rsid w:val="00873EE8"/>
    <w:rsid w:val="00876275"/>
    <w:rsid w:val="0087687D"/>
    <w:rsid w:val="00882B99"/>
    <w:rsid w:val="00883C54"/>
    <w:rsid w:val="008857E7"/>
    <w:rsid w:val="00886121"/>
    <w:rsid w:val="008A295B"/>
    <w:rsid w:val="008A31F3"/>
    <w:rsid w:val="008A5B97"/>
    <w:rsid w:val="008A6604"/>
    <w:rsid w:val="008B1C08"/>
    <w:rsid w:val="008B1C73"/>
    <w:rsid w:val="008B5482"/>
    <w:rsid w:val="008C11F4"/>
    <w:rsid w:val="008C2BEC"/>
    <w:rsid w:val="008C6523"/>
    <w:rsid w:val="008C6D0E"/>
    <w:rsid w:val="008D09D2"/>
    <w:rsid w:val="008D39C5"/>
    <w:rsid w:val="008D75C5"/>
    <w:rsid w:val="008E0A6A"/>
    <w:rsid w:val="008E1D89"/>
    <w:rsid w:val="008E3E3E"/>
    <w:rsid w:val="008F5F87"/>
    <w:rsid w:val="00900A34"/>
    <w:rsid w:val="00906132"/>
    <w:rsid w:val="00907073"/>
    <w:rsid w:val="00913D72"/>
    <w:rsid w:val="009147FE"/>
    <w:rsid w:val="00916D06"/>
    <w:rsid w:val="00920302"/>
    <w:rsid w:val="009208F5"/>
    <w:rsid w:val="009229B8"/>
    <w:rsid w:val="00927D51"/>
    <w:rsid w:val="00932272"/>
    <w:rsid w:val="00932862"/>
    <w:rsid w:val="00935C24"/>
    <w:rsid w:val="00935D60"/>
    <w:rsid w:val="0094061A"/>
    <w:rsid w:val="00942E10"/>
    <w:rsid w:val="009447BB"/>
    <w:rsid w:val="00944C48"/>
    <w:rsid w:val="00946335"/>
    <w:rsid w:val="00947FB1"/>
    <w:rsid w:val="009513C4"/>
    <w:rsid w:val="00955E55"/>
    <w:rsid w:val="00962200"/>
    <w:rsid w:val="00966F54"/>
    <w:rsid w:val="00971529"/>
    <w:rsid w:val="00975E61"/>
    <w:rsid w:val="00976E31"/>
    <w:rsid w:val="00977C63"/>
    <w:rsid w:val="00980087"/>
    <w:rsid w:val="00980C0B"/>
    <w:rsid w:val="0098524F"/>
    <w:rsid w:val="00987ABE"/>
    <w:rsid w:val="009906C7"/>
    <w:rsid w:val="009911A6"/>
    <w:rsid w:val="009963CD"/>
    <w:rsid w:val="00996ADD"/>
    <w:rsid w:val="00997519"/>
    <w:rsid w:val="009A062A"/>
    <w:rsid w:val="009B266D"/>
    <w:rsid w:val="009B5CBF"/>
    <w:rsid w:val="009B6405"/>
    <w:rsid w:val="009B7F67"/>
    <w:rsid w:val="009C184A"/>
    <w:rsid w:val="009C2A6A"/>
    <w:rsid w:val="009C2C68"/>
    <w:rsid w:val="009C2CA5"/>
    <w:rsid w:val="009C40F2"/>
    <w:rsid w:val="009D1ED9"/>
    <w:rsid w:val="009D39F2"/>
    <w:rsid w:val="009D3E45"/>
    <w:rsid w:val="009D75D0"/>
    <w:rsid w:val="009E386D"/>
    <w:rsid w:val="009F351F"/>
    <w:rsid w:val="009F3F89"/>
    <w:rsid w:val="009F480E"/>
    <w:rsid w:val="009F566B"/>
    <w:rsid w:val="00A01880"/>
    <w:rsid w:val="00A022A2"/>
    <w:rsid w:val="00A02D15"/>
    <w:rsid w:val="00A11403"/>
    <w:rsid w:val="00A2124E"/>
    <w:rsid w:val="00A26385"/>
    <w:rsid w:val="00A26B0D"/>
    <w:rsid w:val="00A2723D"/>
    <w:rsid w:val="00A3735A"/>
    <w:rsid w:val="00A42F1B"/>
    <w:rsid w:val="00A44EBE"/>
    <w:rsid w:val="00A52A4D"/>
    <w:rsid w:val="00A546BC"/>
    <w:rsid w:val="00A55989"/>
    <w:rsid w:val="00A5694A"/>
    <w:rsid w:val="00A604CB"/>
    <w:rsid w:val="00A63DA4"/>
    <w:rsid w:val="00A73396"/>
    <w:rsid w:val="00A74430"/>
    <w:rsid w:val="00A74743"/>
    <w:rsid w:val="00A75CD5"/>
    <w:rsid w:val="00A763D5"/>
    <w:rsid w:val="00A83DF3"/>
    <w:rsid w:val="00A85915"/>
    <w:rsid w:val="00A86270"/>
    <w:rsid w:val="00A94AA9"/>
    <w:rsid w:val="00A952AB"/>
    <w:rsid w:val="00A9783D"/>
    <w:rsid w:val="00AA03AF"/>
    <w:rsid w:val="00AA45E6"/>
    <w:rsid w:val="00AA5A37"/>
    <w:rsid w:val="00AA6122"/>
    <w:rsid w:val="00AA7218"/>
    <w:rsid w:val="00AB005C"/>
    <w:rsid w:val="00AB489C"/>
    <w:rsid w:val="00AB50C1"/>
    <w:rsid w:val="00AB6936"/>
    <w:rsid w:val="00AB6FBA"/>
    <w:rsid w:val="00AC0C3B"/>
    <w:rsid w:val="00AC2D63"/>
    <w:rsid w:val="00AC7D3F"/>
    <w:rsid w:val="00AD03D8"/>
    <w:rsid w:val="00AD0711"/>
    <w:rsid w:val="00AD29EA"/>
    <w:rsid w:val="00AD6028"/>
    <w:rsid w:val="00AD704E"/>
    <w:rsid w:val="00AE068A"/>
    <w:rsid w:val="00AE5402"/>
    <w:rsid w:val="00AE5FE0"/>
    <w:rsid w:val="00AE60B7"/>
    <w:rsid w:val="00AF2AB7"/>
    <w:rsid w:val="00AF2B1C"/>
    <w:rsid w:val="00AF4D3F"/>
    <w:rsid w:val="00AF6D01"/>
    <w:rsid w:val="00B015B1"/>
    <w:rsid w:val="00B0300B"/>
    <w:rsid w:val="00B03203"/>
    <w:rsid w:val="00B03458"/>
    <w:rsid w:val="00B05457"/>
    <w:rsid w:val="00B057F5"/>
    <w:rsid w:val="00B128A0"/>
    <w:rsid w:val="00B1585A"/>
    <w:rsid w:val="00B175E7"/>
    <w:rsid w:val="00B20240"/>
    <w:rsid w:val="00B20624"/>
    <w:rsid w:val="00B229D8"/>
    <w:rsid w:val="00B23281"/>
    <w:rsid w:val="00B2614A"/>
    <w:rsid w:val="00B27571"/>
    <w:rsid w:val="00B33C41"/>
    <w:rsid w:val="00B35267"/>
    <w:rsid w:val="00B356F0"/>
    <w:rsid w:val="00B36907"/>
    <w:rsid w:val="00B4164B"/>
    <w:rsid w:val="00B42D5C"/>
    <w:rsid w:val="00B456DC"/>
    <w:rsid w:val="00B4618B"/>
    <w:rsid w:val="00B47146"/>
    <w:rsid w:val="00B532E2"/>
    <w:rsid w:val="00B5409A"/>
    <w:rsid w:val="00B55574"/>
    <w:rsid w:val="00B61F96"/>
    <w:rsid w:val="00B6525D"/>
    <w:rsid w:val="00B65ABA"/>
    <w:rsid w:val="00B67097"/>
    <w:rsid w:val="00B6790F"/>
    <w:rsid w:val="00B71B3B"/>
    <w:rsid w:val="00B76E06"/>
    <w:rsid w:val="00B773A1"/>
    <w:rsid w:val="00B81F65"/>
    <w:rsid w:val="00B834E4"/>
    <w:rsid w:val="00B84D7A"/>
    <w:rsid w:val="00B853DB"/>
    <w:rsid w:val="00B87D61"/>
    <w:rsid w:val="00B919F4"/>
    <w:rsid w:val="00B93948"/>
    <w:rsid w:val="00BA4BC7"/>
    <w:rsid w:val="00BA55B7"/>
    <w:rsid w:val="00BA5E47"/>
    <w:rsid w:val="00BA7D57"/>
    <w:rsid w:val="00BB156E"/>
    <w:rsid w:val="00BB3330"/>
    <w:rsid w:val="00BB47D7"/>
    <w:rsid w:val="00BB4A62"/>
    <w:rsid w:val="00BB7725"/>
    <w:rsid w:val="00BC01C1"/>
    <w:rsid w:val="00BC371E"/>
    <w:rsid w:val="00BC45A1"/>
    <w:rsid w:val="00BC5A34"/>
    <w:rsid w:val="00BD17F5"/>
    <w:rsid w:val="00BD287D"/>
    <w:rsid w:val="00BD6E05"/>
    <w:rsid w:val="00BE06BF"/>
    <w:rsid w:val="00BE54D0"/>
    <w:rsid w:val="00BF5730"/>
    <w:rsid w:val="00BF5F04"/>
    <w:rsid w:val="00BF6B6C"/>
    <w:rsid w:val="00BF6F6F"/>
    <w:rsid w:val="00BF7251"/>
    <w:rsid w:val="00BF7F28"/>
    <w:rsid w:val="00C01909"/>
    <w:rsid w:val="00C01C9D"/>
    <w:rsid w:val="00C025CF"/>
    <w:rsid w:val="00C05787"/>
    <w:rsid w:val="00C11871"/>
    <w:rsid w:val="00C13059"/>
    <w:rsid w:val="00C156D4"/>
    <w:rsid w:val="00C167A3"/>
    <w:rsid w:val="00C173A7"/>
    <w:rsid w:val="00C2181C"/>
    <w:rsid w:val="00C23469"/>
    <w:rsid w:val="00C2657D"/>
    <w:rsid w:val="00C26A87"/>
    <w:rsid w:val="00C3745D"/>
    <w:rsid w:val="00C37F7D"/>
    <w:rsid w:val="00C408DE"/>
    <w:rsid w:val="00C416E1"/>
    <w:rsid w:val="00C41C70"/>
    <w:rsid w:val="00C454FE"/>
    <w:rsid w:val="00C47BF8"/>
    <w:rsid w:val="00C50965"/>
    <w:rsid w:val="00C51B1C"/>
    <w:rsid w:val="00C53DCE"/>
    <w:rsid w:val="00C612B2"/>
    <w:rsid w:val="00C6469B"/>
    <w:rsid w:val="00C655F2"/>
    <w:rsid w:val="00C65B4C"/>
    <w:rsid w:val="00C65B61"/>
    <w:rsid w:val="00C70E53"/>
    <w:rsid w:val="00C72979"/>
    <w:rsid w:val="00C743FB"/>
    <w:rsid w:val="00C81529"/>
    <w:rsid w:val="00C81BA6"/>
    <w:rsid w:val="00C8377C"/>
    <w:rsid w:val="00C877CD"/>
    <w:rsid w:val="00C902E9"/>
    <w:rsid w:val="00C908B7"/>
    <w:rsid w:val="00C91D81"/>
    <w:rsid w:val="00C92A42"/>
    <w:rsid w:val="00C9300C"/>
    <w:rsid w:val="00CA18F2"/>
    <w:rsid w:val="00CA319D"/>
    <w:rsid w:val="00CA4871"/>
    <w:rsid w:val="00CA6722"/>
    <w:rsid w:val="00CA6D4E"/>
    <w:rsid w:val="00CA7B4B"/>
    <w:rsid w:val="00CB2E0E"/>
    <w:rsid w:val="00CB36A8"/>
    <w:rsid w:val="00CB4FC7"/>
    <w:rsid w:val="00CC139A"/>
    <w:rsid w:val="00CC1E7A"/>
    <w:rsid w:val="00CC4C55"/>
    <w:rsid w:val="00CC4F64"/>
    <w:rsid w:val="00CD058C"/>
    <w:rsid w:val="00CD38F9"/>
    <w:rsid w:val="00CD3B98"/>
    <w:rsid w:val="00CD4216"/>
    <w:rsid w:val="00CD518C"/>
    <w:rsid w:val="00CD733F"/>
    <w:rsid w:val="00CD7C65"/>
    <w:rsid w:val="00CE0303"/>
    <w:rsid w:val="00CE0942"/>
    <w:rsid w:val="00CE12FC"/>
    <w:rsid w:val="00CE2B09"/>
    <w:rsid w:val="00CE7CA5"/>
    <w:rsid w:val="00CF0E20"/>
    <w:rsid w:val="00CF1D81"/>
    <w:rsid w:val="00CF27B0"/>
    <w:rsid w:val="00CF2DC9"/>
    <w:rsid w:val="00CF7CB6"/>
    <w:rsid w:val="00D12FF5"/>
    <w:rsid w:val="00D228BB"/>
    <w:rsid w:val="00D261B7"/>
    <w:rsid w:val="00D311AB"/>
    <w:rsid w:val="00D32290"/>
    <w:rsid w:val="00D325A8"/>
    <w:rsid w:val="00D420CB"/>
    <w:rsid w:val="00D442AD"/>
    <w:rsid w:val="00D50176"/>
    <w:rsid w:val="00D5618A"/>
    <w:rsid w:val="00D5784B"/>
    <w:rsid w:val="00D60F34"/>
    <w:rsid w:val="00D613BE"/>
    <w:rsid w:val="00D630D6"/>
    <w:rsid w:val="00D63EFB"/>
    <w:rsid w:val="00D658AF"/>
    <w:rsid w:val="00D6678A"/>
    <w:rsid w:val="00D70A79"/>
    <w:rsid w:val="00D829E3"/>
    <w:rsid w:val="00D83DE9"/>
    <w:rsid w:val="00D8450D"/>
    <w:rsid w:val="00D84C4D"/>
    <w:rsid w:val="00D935D9"/>
    <w:rsid w:val="00D95AF9"/>
    <w:rsid w:val="00D95D5D"/>
    <w:rsid w:val="00DA09C9"/>
    <w:rsid w:val="00DA1822"/>
    <w:rsid w:val="00DA2829"/>
    <w:rsid w:val="00DA47B8"/>
    <w:rsid w:val="00DB23A6"/>
    <w:rsid w:val="00DB285F"/>
    <w:rsid w:val="00DB5E1F"/>
    <w:rsid w:val="00DB5E83"/>
    <w:rsid w:val="00DB62C1"/>
    <w:rsid w:val="00DC0CB1"/>
    <w:rsid w:val="00DC19D8"/>
    <w:rsid w:val="00DC23FB"/>
    <w:rsid w:val="00DC2613"/>
    <w:rsid w:val="00DC4512"/>
    <w:rsid w:val="00DC5156"/>
    <w:rsid w:val="00DC5EFE"/>
    <w:rsid w:val="00DD3691"/>
    <w:rsid w:val="00DD4B55"/>
    <w:rsid w:val="00DD4C0B"/>
    <w:rsid w:val="00DE1E90"/>
    <w:rsid w:val="00DE24E6"/>
    <w:rsid w:val="00DE5C8A"/>
    <w:rsid w:val="00DF07AD"/>
    <w:rsid w:val="00DF08C9"/>
    <w:rsid w:val="00DF3364"/>
    <w:rsid w:val="00DF4BDF"/>
    <w:rsid w:val="00E055BB"/>
    <w:rsid w:val="00E10D12"/>
    <w:rsid w:val="00E11988"/>
    <w:rsid w:val="00E11DCD"/>
    <w:rsid w:val="00E15018"/>
    <w:rsid w:val="00E1558F"/>
    <w:rsid w:val="00E15DA9"/>
    <w:rsid w:val="00E16519"/>
    <w:rsid w:val="00E2095D"/>
    <w:rsid w:val="00E30414"/>
    <w:rsid w:val="00E337B6"/>
    <w:rsid w:val="00E35F14"/>
    <w:rsid w:val="00E40769"/>
    <w:rsid w:val="00E40D4D"/>
    <w:rsid w:val="00E42E8B"/>
    <w:rsid w:val="00E5021D"/>
    <w:rsid w:val="00E60F12"/>
    <w:rsid w:val="00E62419"/>
    <w:rsid w:val="00E62FBC"/>
    <w:rsid w:val="00E652FB"/>
    <w:rsid w:val="00E66220"/>
    <w:rsid w:val="00E66C20"/>
    <w:rsid w:val="00E71C46"/>
    <w:rsid w:val="00E731B7"/>
    <w:rsid w:val="00E75ED2"/>
    <w:rsid w:val="00E8280C"/>
    <w:rsid w:val="00E83E4C"/>
    <w:rsid w:val="00E91933"/>
    <w:rsid w:val="00E92A81"/>
    <w:rsid w:val="00E92F97"/>
    <w:rsid w:val="00E969B1"/>
    <w:rsid w:val="00EA544C"/>
    <w:rsid w:val="00EA6167"/>
    <w:rsid w:val="00EA7CE0"/>
    <w:rsid w:val="00EB1788"/>
    <w:rsid w:val="00EB3E47"/>
    <w:rsid w:val="00EB6552"/>
    <w:rsid w:val="00EC18E6"/>
    <w:rsid w:val="00EC1984"/>
    <w:rsid w:val="00EC234C"/>
    <w:rsid w:val="00EC5144"/>
    <w:rsid w:val="00EC6D9C"/>
    <w:rsid w:val="00ED00BF"/>
    <w:rsid w:val="00ED1A96"/>
    <w:rsid w:val="00ED3529"/>
    <w:rsid w:val="00ED3739"/>
    <w:rsid w:val="00ED38A9"/>
    <w:rsid w:val="00ED3A2A"/>
    <w:rsid w:val="00ED4D17"/>
    <w:rsid w:val="00EE6CD3"/>
    <w:rsid w:val="00EF20D7"/>
    <w:rsid w:val="00EF3419"/>
    <w:rsid w:val="00EF4660"/>
    <w:rsid w:val="00EF5C2F"/>
    <w:rsid w:val="00EF7CA8"/>
    <w:rsid w:val="00EF7FEF"/>
    <w:rsid w:val="00F001D5"/>
    <w:rsid w:val="00F0119C"/>
    <w:rsid w:val="00F0193D"/>
    <w:rsid w:val="00F02BDB"/>
    <w:rsid w:val="00F0441B"/>
    <w:rsid w:val="00F06177"/>
    <w:rsid w:val="00F07623"/>
    <w:rsid w:val="00F07D0B"/>
    <w:rsid w:val="00F14947"/>
    <w:rsid w:val="00F2073E"/>
    <w:rsid w:val="00F21227"/>
    <w:rsid w:val="00F2317E"/>
    <w:rsid w:val="00F3136B"/>
    <w:rsid w:val="00F314F1"/>
    <w:rsid w:val="00F327EA"/>
    <w:rsid w:val="00F332AC"/>
    <w:rsid w:val="00F33641"/>
    <w:rsid w:val="00F33C75"/>
    <w:rsid w:val="00F33CEA"/>
    <w:rsid w:val="00F36995"/>
    <w:rsid w:val="00F37551"/>
    <w:rsid w:val="00F40A9B"/>
    <w:rsid w:val="00F42842"/>
    <w:rsid w:val="00F431EA"/>
    <w:rsid w:val="00F43EE0"/>
    <w:rsid w:val="00F4461B"/>
    <w:rsid w:val="00F46E40"/>
    <w:rsid w:val="00F47580"/>
    <w:rsid w:val="00F4760A"/>
    <w:rsid w:val="00F529FE"/>
    <w:rsid w:val="00F52B13"/>
    <w:rsid w:val="00F52B8E"/>
    <w:rsid w:val="00F53CFD"/>
    <w:rsid w:val="00F54AF5"/>
    <w:rsid w:val="00F557E3"/>
    <w:rsid w:val="00F5590E"/>
    <w:rsid w:val="00F56280"/>
    <w:rsid w:val="00F6070F"/>
    <w:rsid w:val="00F60F66"/>
    <w:rsid w:val="00F61E78"/>
    <w:rsid w:val="00F635C5"/>
    <w:rsid w:val="00F72A12"/>
    <w:rsid w:val="00F736E3"/>
    <w:rsid w:val="00F767E8"/>
    <w:rsid w:val="00F80830"/>
    <w:rsid w:val="00F854A8"/>
    <w:rsid w:val="00F86A3F"/>
    <w:rsid w:val="00F87E39"/>
    <w:rsid w:val="00F91297"/>
    <w:rsid w:val="00F9133B"/>
    <w:rsid w:val="00F91805"/>
    <w:rsid w:val="00F9537A"/>
    <w:rsid w:val="00F95E9F"/>
    <w:rsid w:val="00F97730"/>
    <w:rsid w:val="00FA0A0A"/>
    <w:rsid w:val="00FA1923"/>
    <w:rsid w:val="00FB32A4"/>
    <w:rsid w:val="00FB385B"/>
    <w:rsid w:val="00FB3969"/>
    <w:rsid w:val="00FB594D"/>
    <w:rsid w:val="00FB66EE"/>
    <w:rsid w:val="00FC1B14"/>
    <w:rsid w:val="00FC2085"/>
    <w:rsid w:val="00FC3017"/>
    <w:rsid w:val="00FC49BB"/>
    <w:rsid w:val="00FD19E0"/>
    <w:rsid w:val="00FD3C92"/>
    <w:rsid w:val="00FD45A8"/>
    <w:rsid w:val="00FD5158"/>
    <w:rsid w:val="00FD616B"/>
    <w:rsid w:val="00FD667A"/>
    <w:rsid w:val="00FE0095"/>
    <w:rsid w:val="00FE367F"/>
    <w:rsid w:val="00FF26B3"/>
    <w:rsid w:val="00FF29DC"/>
    <w:rsid w:val="00FF38ED"/>
    <w:rsid w:val="093B51F8"/>
    <w:rsid w:val="21FFE0E6"/>
    <w:rsid w:val="291FFF4A"/>
    <w:rsid w:val="3C24D878"/>
    <w:rsid w:val="4B793D5D"/>
    <w:rsid w:val="5198C67E"/>
    <w:rsid w:val="58D9900F"/>
    <w:rsid w:val="5B74EE8B"/>
    <w:rsid w:val="5DDE190F"/>
    <w:rsid w:val="67255137"/>
    <w:rsid w:val="72610514"/>
    <w:rsid w:val="7F8C39C0"/>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87DBDA5"/>
  <w15:docId w15:val="{47C61ABD-28F4-45E4-B0A7-EEC6FD84B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semiHidden="1" w:uiPriority="73"/>
    <w:lsdException w:name="Intense Quote" w:semiHidden="1"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lsdException w:name="Intense Emphasis" w:semiHidden="1" w:uiPriority="66"/>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3260C"/>
    <w:pPr>
      <w:spacing w:after="120" w:line="270" w:lineRule="atLeast"/>
    </w:pPr>
    <w:rPr>
      <w:rFonts w:ascii="Arial" w:eastAsia="Times" w:hAnsi="Arial"/>
      <w:lang w:eastAsia="en-US"/>
    </w:rPr>
  </w:style>
  <w:style w:type="paragraph" w:styleId="Heading1">
    <w:name w:val="heading 1"/>
    <w:next w:val="VHBAbody"/>
    <w:link w:val="Heading1Char"/>
    <w:uiPriority w:val="1"/>
    <w:qFormat/>
    <w:rsid w:val="00267BFD"/>
    <w:pPr>
      <w:keepNext/>
      <w:keepLines/>
      <w:spacing w:before="360" w:after="240"/>
      <w:outlineLvl w:val="0"/>
    </w:pPr>
    <w:rPr>
      <w:rFonts w:ascii="Arial" w:hAnsi="Arial"/>
      <w:bCs/>
      <w:color w:val="A00024" w:themeColor="text2"/>
      <w:sz w:val="36"/>
      <w:szCs w:val="44"/>
      <w:lang w:eastAsia="en-US"/>
    </w:rPr>
  </w:style>
  <w:style w:type="paragraph" w:styleId="Heading2">
    <w:name w:val="heading 2"/>
    <w:next w:val="VHBAbody"/>
    <w:link w:val="Heading2Char"/>
    <w:uiPriority w:val="1"/>
    <w:qFormat/>
    <w:rsid w:val="006C38EF"/>
    <w:pPr>
      <w:keepNext/>
      <w:keepLines/>
      <w:spacing w:before="240" w:after="90"/>
      <w:outlineLvl w:val="1"/>
    </w:pPr>
    <w:rPr>
      <w:rFonts w:ascii="Arial" w:hAnsi="Arial"/>
      <w:b/>
      <w:color w:val="5C7281"/>
      <w:sz w:val="28"/>
      <w:szCs w:val="28"/>
      <w:lang w:eastAsia="en-US"/>
    </w:rPr>
  </w:style>
  <w:style w:type="paragraph" w:styleId="Heading3">
    <w:name w:val="heading 3"/>
    <w:next w:val="VHBAbody"/>
    <w:link w:val="Heading3Char"/>
    <w:uiPriority w:val="1"/>
    <w:qFormat/>
    <w:rsid w:val="00406818"/>
    <w:pPr>
      <w:keepNext/>
      <w:keepLines/>
      <w:spacing w:before="280" w:after="120" w:line="280" w:lineRule="atLeast"/>
      <w:outlineLvl w:val="2"/>
    </w:pPr>
    <w:rPr>
      <w:rFonts w:ascii="Arial" w:eastAsia="MS Gothic" w:hAnsi="Arial"/>
      <w:bCs/>
      <w:color w:val="53565A"/>
      <w:sz w:val="30"/>
      <w:szCs w:val="26"/>
      <w:lang w:eastAsia="en-US"/>
    </w:rPr>
  </w:style>
  <w:style w:type="paragraph" w:styleId="Heading4">
    <w:name w:val="heading 4"/>
    <w:next w:val="VHBA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VHBAbody"/>
    <w:link w:val="Heading5Char"/>
    <w:uiPriority w:val="1"/>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267BFD"/>
    <w:rPr>
      <w:rFonts w:ascii="Arial" w:hAnsi="Arial"/>
      <w:bCs/>
      <w:color w:val="A00024" w:themeColor="text2"/>
      <w:sz w:val="36"/>
      <w:szCs w:val="44"/>
      <w:lang w:eastAsia="en-US"/>
    </w:rPr>
  </w:style>
  <w:style w:type="character" w:customStyle="1" w:styleId="Heading2Char">
    <w:name w:val="Heading 2 Char"/>
    <w:link w:val="Heading2"/>
    <w:uiPriority w:val="1"/>
    <w:rsid w:val="006C38EF"/>
    <w:rPr>
      <w:rFonts w:ascii="Arial" w:hAnsi="Arial"/>
      <w:b/>
      <w:color w:val="5C7281"/>
      <w:sz w:val="28"/>
      <w:szCs w:val="28"/>
      <w:lang w:eastAsia="en-US"/>
    </w:rPr>
  </w:style>
  <w:style w:type="character" w:customStyle="1" w:styleId="Heading3Char">
    <w:name w:val="Heading 3 Char"/>
    <w:link w:val="Heading3"/>
    <w:uiPriority w:val="1"/>
    <w:rsid w:val="00406818"/>
    <w:rPr>
      <w:rFonts w:ascii="Arial" w:eastAsia="MS Gothic" w:hAnsi="Arial"/>
      <w:bCs/>
      <w:color w:val="53565A"/>
      <w:sz w:val="30"/>
      <w:szCs w:val="26"/>
      <w:lang w:eastAsia="en-US"/>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VHBAheader"/>
    <w:uiPriority w:val="98"/>
    <w:rsid w:val="004E380D"/>
  </w:style>
  <w:style w:type="paragraph" w:styleId="Footer">
    <w:name w:val="footer"/>
    <w:basedOn w:val="VHBAfooter"/>
    <w:uiPriority w:val="98"/>
    <w:rsid w:val="0031753A"/>
  </w:style>
  <w:style w:type="character" w:styleId="FollowedHyperlink">
    <w:name w:val="FollowedHyperlink"/>
    <w:uiPriority w:val="99"/>
    <w:rsid w:val="007F6862"/>
    <w:rPr>
      <w:color w:val="87189D"/>
      <w:u w:val="dotted"/>
    </w:rPr>
  </w:style>
  <w:style w:type="paragraph" w:customStyle="1" w:styleId="VHBAtabletext6pt">
    <w:name w:val="VHBA table text + 6pt"/>
    <w:basedOn w:val="VHBAtabletext"/>
    <w:uiPriority w:val="2"/>
    <w:rsid w:val="00E91933"/>
  </w:style>
  <w:style w:type="paragraph" w:styleId="Subtitle">
    <w:name w:val="Subtitle"/>
    <w:basedOn w:val="Title"/>
    <w:next w:val="Normal"/>
    <w:link w:val="SubtitleChar"/>
    <w:uiPriority w:val="11"/>
    <w:semiHidden/>
    <w:qFormat/>
    <w:rsid w:val="007E7E2E"/>
    <w:pPr>
      <w:framePr w:wrap="around"/>
    </w:pPr>
    <w:rPr>
      <w:b w:val="0"/>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296B14"/>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00024" w:themeFill="text2"/>
      </w:tcPr>
    </w:tblStylePr>
  </w:style>
  <w:style w:type="character" w:styleId="PageNumber">
    <w:name w:val="page number"/>
    <w:basedOn w:val="DefaultParagraphFont"/>
    <w:semiHidden/>
    <w:rsid w:val="00DA7946"/>
  </w:style>
  <w:style w:type="paragraph" w:customStyle="1" w:styleId="VHBAreportsubtitle">
    <w:name w:val="VHBA report subtitle"/>
    <w:basedOn w:val="Normal"/>
    <w:uiPriority w:val="4"/>
    <w:rsid w:val="00630937"/>
    <w:pPr>
      <w:spacing w:line="380" w:lineRule="atLeast"/>
    </w:pPr>
    <w:rPr>
      <w:color w:val="000000"/>
      <w:sz w:val="30"/>
      <w:szCs w:val="30"/>
    </w:rPr>
  </w:style>
  <w:style w:type="character" w:styleId="FootnoteReference">
    <w:name w:val="footnote reference"/>
    <w:uiPriority w:val="8"/>
    <w:rsid w:val="00D869F2"/>
    <w:rPr>
      <w:vertAlign w:val="superscript"/>
    </w:rPr>
  </w:style>
  <w:style w:type="paragraph" w:customStyle="1" w:styleId="VHBAreportmaintitle">
    <w:name w:val="VHBA report main title"/>
    <w:uiPriority w:val="4"/>
    <w:rsid w:val="004606F5"/>
    <w:pPr>
      <w:keepLines/>
      <w:spacing w:after="240" w:line="580" w:lineRule="atLeast"/>
    </w:pPr>
    <w:rPr>
      <w:rFonts w:ascii="Arial" w:hAnsi="Arial"/>
      <w:color w:val="A00024" w:themeColor="text2"/>
      <w:sz w:val="50"/>
      <w:szCs w:val="24"/>
      <w:lang w:eastAsia="en-US"/>
    </w:rPr>
  </w:style>
  <w:style w:type="paragraph" w:styleId="FootnoteText">
    <w:name w:val="footnote text"/>
    <w:basedOn w:val="Normal"/>
    <w:uiPriority w:val="8"/>
    <w:rsid w:val="003072C6"/>
    <w:pPr>
      <w:spacing w:before="60" w:after="60" w:line="200" w:lineRule="atLeast"/>
    </w:pPr>
    <w:rPr>
      <w:rFonts w:eastAsia="MS Gothic" w:cs="Arial"/>
      <w:sz w:val="16"/>
      <w:szCs w:val="16"/>
    </w:rPr>
  </w:style>
  <w:style w:type="paragraph" w:styleId="TOC1">
    <w:name w:val="toc 1"/>
    <w:basedOn w:val="Normal"/>
    <w:next w:val="Normal"/>
    <w:uiPriority w:val="39"/>
    <w:rsid w:val="00F14947"/>
    <w:pPr>
      <w:keepNext/>
      <w:keepLines/>
      <w:tabs>
        <w:tab w:val="right" w:leader="dot" w:pos="9299"/>
      </w:tabs>
      <w:spacing w:before="160" w:after="60"/>
      <w:ind w:right="680"/>
    </w:pPr>
    <w:rPr>
      <w:b/>
      <w:noProof/>
      <w:color w:val="A00024" w:themeColor="text2"/>
    </w:rPr>
  </w:style>
  <w:style w:type="paragraph" w:styleId="TOC2">
    <w:name w:val="toc 2"/>
    <w:basedOn w:val="Normal"/>
    <w:next w:val="Normal"/>
    <w:uiPriority w:val="39"/>
    <w:rsid w:val="00F14947"/>
    <w:pPr>
      <w:keepNext/>
      <w:keepLines/>
      <w:tabs>
        <w:tab w:val="right" w:leader="dot" w:pos="9299"/>
      </w:tabs>
      <w:spacing w:after="60"/>
      <w:ind w:right="680"/>
    </w:pPr>
    <w:rPr>
      <w:noProof/>
      <w:color w:val="5C7281"/>
    </w:rPr>
  </w:style>
  <w:style w:type="paragraph" w:styleId="TOC3">
    <w:name w:val="toc 3"/>
    <w:basedOn w:val="Normal"/>
    <w:next w:val="Normal"/>
    <w:uiPriority w:val="39"/>
    <w:semiHidden/>
    <w:rsid w:val="00E969B1"/>
    <w:pPr>
      <w:keepLines/>
      <w:tabs>
        <w:tab w:val="right" w:leader="dot" w:pos="9299"/>
      </w:tabs>
      <w:spacing w:after="60"/>
      <w:ind w:left="284" w:right="680"/>
    </w:pPr>
    <w:rPr>
      <w:rFonts w:cs="Arial"/>
    </w:rPr>
  </w:style>
  <w:style w:type="paragraph" w:styleId="TOC4">
    <w:name w:val="toc 4"/>
    <w:basedOn w:val="Normal"/>
    <w:next w:val="Normal"/>
    <w:uiPriority w:val="39"/>
    <w:semiHidden/>
    <w:rsid w:val="00E969B1"/>
    <w:pPr>
      <w:keepLines/>
      <w:tabs>
        <w:tab w:val="right" w:leader="dot" w:pos="9299"/>
      </w:tabs>
      <w:spacing w:after="60"/>
      <w:ind w:left="567" w:right="680"/>
    </w:pPr>
    <w:rPr>
      <w:rFonts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VHBAreportmaintitlewhite">
    <w:name w:val="VHBA report main title white"/>
    <w:uiPriority w:val="4"/>
    <w:rsid w:val="00871F0C"/>
    <w:pPr>
      <w:keepLines/>
      <w:spacing w:after="120" w:line="216" w:lineRule="auto"/>
    </w:pPr>
    <w:rPr>
      <w:rFonts w:ascii="Arial" w:hAnsi="Arial"/>
      <w:bCs/>
      <w:caps/>
      <w:color w:val="FFFFFF"/>
      <w:sz w:val="68"/>
      <w:szCs w:val="68"/>
      <w:lang w:eastAsia="en-US"/>
    </w:rPr>
  </w:style>
  <w:style w:type="paragraph" w:customStyle="1" w:styleId="VHBAreportsubtitlewhite">
    <w:name w:val="VHBA report subtitle white"/>
    <w:uiPriority w:val="4"/>
    <w:rsid w:val="00D84C4D"/>
    <w:pPr>
      <w:spacing w:after="120" w:line="380" w:lineRule="atLeast"/>
    </w:pPr>
    <w:rPr>
      <w:rFonts w:ascii="Arial" w:hAnsi="Arial"/>
      <w:b/>
      <w:bCs/>
      <w:color w:val="FFFFFF"/>
      <w:sz w:val="30"/>
      <w:szCs w:val="30"/>
      <w:lang w:eastAsia="en-US"/>
    </w:rPr>
  </w:style>
  <w:style w:type="table" w:customStyle="1" w:styleId="TitleFrame">
    <w:name w:val="Title Frame"/>
    <w:basedOn w:val="TableNormal"/>
    <w:uiPriority w:val="99"/>
    <w:rsid w:val="008B1C08"/>
    <w:tblPr>
      <w:tblCellMar>
        <w:left w:w="0" w:type="dxa"/>
        <w:right w:w="0" w:type="dxa"/>
      </w:tblCellMar>
    </w:tblPr>
    <w:tcPr>
      <w:vAlign w:val="bottom"/>
    </w:tcPr>
  </w:style>
  <w:style w:type="character" w:customStyle="1" w:styleId="Heading5Char">
    <w:name w:val="Heading 5 Char"/>
    <w:link w:val="Heading5"/>
    <w:uiPriority w:val="1"/>
    <w:rsid w:val="00A73396"/>
    <w:rPr>
      <w:rFonts w:ascii="Arial" w:eastAsia="MS Mincho" w:hAnsi="Arial"/>
      <w:b/>
      <w:bCs/>
      <w:i/>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416533"/>
    <w:rPr>
      <w:color w:val="0563C1"/>
      <w:u w:val="dotted"/>
    </w:rPr>
  </w:style>
  <w:style w:type="paragraph" w:customStyle="1" w:styleId="VHBAbody">
    <w:name w:val="VHBA body"/>
    <w:link w:val="VHBAbodyChar"/>
    <w:qFormat/>
    <w:rsid w:val="00E30414"/>
    <w:pPr>
      <w:spacing w:after="120" w:line="270" w:lineRule="atLeast"/>
    </w:pPr>
    <w:rPr>
      <w:rFonts w:ascii="Arial" w:eastAsia="Times" w:hAnsi="Arial"/>
      <w:lang w:eastAsia="en-US"/>
    </w:rPr>
  </w:style>
  <w:style w:type="paragraph" w:customStyle="1" w:styleId="VHBAbullet1">
    <w:name w:val="VHBA bullet 1"/>
    <w:basedOn w:val="VHBAbody"/>
    <w:uiPriority w:val="4"/>
    <w:qFormat/>
    <w:rsid w:val="00E10D12"/>
    <w:pPr>
      <w:numPr>
        <w:numId w:val="8"/>
      </w:numPr>
      <w:spacing w:after="40"/>
    </w:pPr>
  </w:style>
  <w:style w:type="paragraph" w:customStyle="1" w:styleId="VHBAnumberloweralpha">
    <w:name w:val="VHBA number lower alpha"/>
    <w:basedOn w:val="VHBAbody"/>
    <w:uiPriority w:val="3"/>
    <w:qFormat/>
    <w:rsid w:val="00B03458"/>
    <w:pPr>
      <w:numPr>
        <w:numId w:val="15"/>
      </w:numPr>
    </w:pPr>
  </w:style>
  <w:style w:type="paragraph" w:customStyle="1" w:styleId="VHBAnumberloweralphaindent">
    <w:name w:val="VHBA number lower alpha indent"/>
    <w:basedOn w:val="VHBAbody"/>
    <w:uiPriority w:val="3"/>
    <w:qFormat/>
    <w:rsid w:val="00B03458"/>
    <w:pPr>
      <w:numPr>
        <w:ilvl w:val="1"/>
        <w:numId w:val="15"/>
      </w:numPr>
    </w:pPr>
  </w:style>
  <w:style w:type="paragraph" w:customStyle="1" w:styleId="VHBAtablefigurenote">
    <w:name w:val="VHBA table/figure note"/>
    <w:uiPriority w:val="4"/>
    <w:qFormat/>
    <w:rsid w:val="008A5B97"/>
    <w:pPr>
      <w:spacing w:before="60" w:after="60" w:line="240" w:lineRule="exact"/>
    </w:pPr>
    <w:rPr>
      <w:rFonts w:ascii="Arial" w:hAnsi="Arial"/>
      <w:sz w:val="18"/>
      <w:lang w:eastAsia="en-US"/>
    </w:rPr>
  </w:style>
  <w:style w:type="paragraph" w:customStyle="1" w:styleId="VHBAtabletext">
    <w:name w:val="VHBA table text"/>
    <w:basedOn w:val="VHBAbody"/>
    <w:uiPriority w:val="2"/>
    <w:qFormat/>
    <w:rsid w:val="00FD3C92"/>
  </w:style>
  <w:style w:type="paragraph" w:customStyle="1" w:styleId="VHBAtablecaption">
    <w:name w:val="VHBA table caption"/>
    <w:next w:val="VHBAbody"/>
    <w:uiPriority w:val="3"/>
    <w:qFormat/>
    <w:rsid w:val="004E21E2"/>
    <w:pPr>
      <w:keepNext/>
      <w:keepLines/>
      <w:spacing w:before="240" w:after="120" w:line="240" w:lineRule="atLeast"/>
    </w:pPr>
    <w:rPr>
      <w:rFonts w:ascii="Arial" w:hAnsi="Arial"/>
      <w:b/>
      <w:lang w:eastAsia="en-US"/>
    </w:rPr>
  </w:style>
  <w:style w:type="paragraph" w:customStyle="1" w:styleId="VHBAfigurecaption">
    <w:name w:val="VHBA figure caption"/>
    <w:next w:val="VHBAbody"/>
    <w:qFormat/>
    <w:rsid w:val="00E91933"/>
    <w:pPr>
      <w:keepNext/>
      <w:keepLines/>
      <w:spacing w:before="240" w:after="120"/>
    </w:pPr>
    <w:rPr>
      <w:rFonts w:ascii="Arial" w:hAnsi="Arial"/>
      <w:b/>
      <w:lang w:eastAsia="en-US"/>
    </w:rPr>
  </w:style>
  <w:style w:type="paragraph" w:customStyle="1" w:styleId="VHBAfooter">
    <w:name w:val="VHBA footer"/>
    <w:uiPriority w:val="11"/>
    <w:rsid w:val="00E969B1"/>
    <w:pPr>
      <w:tabs>
        <w:tab w:val="right" w:pos="9299"/>
      </w:tabs>
    </w:pPr>
    <w:rPr>
      <w:rFonts w:ascii="Arial" w:hAnsi="Arial" w:cs="Arial"/>
      <w:sz w:val="18"/>
      <w:szCs w:val="18"/>
      <w:lang w:eastAsia="en-US"/>
    </w:rPr>
  </w:style>
  <w:style w:type="paragraph" w:customStyle="1" w:styleId="VHBAbullet2">
    <w:name w:val="VHBA bullet 2"/>
    <w:basedOn w:val="VHBAbody"/>
    <w:uiPriority w:val="4"/>
    <w:qFormat/>
    <w:rsid w:val="00E10D12"/>
    <w:pPr>
      <w:numPr>
        <w:ilvl w:val="1"/>
        <w:numId w:val="8"/>
      </w:numPr>
      <w:spacing w:after="40"/>
    </w:pPr>
  </w:style>
  <w:style w:type="paragraph" w:customStyle="1" w:styleId="VHBAheader">
    <w:name w:val="VHBA header"/>
    <w:basedOn w:val="VHBAfooter"/>
    <w:uiPriority w:val="11"/>
    <w:rsid w:val="00E969B1"/>
  </w:style>
  <w:style w:type="character" w:styleId="Strong">
    <w:name w:val="Strong"/>
    <w:uiPriority w:val="22"/>
    <w:qFormat/>
    <w:rsid w:val="00DC19D8"/>
    <w:rPr>
      <w:b/>
      <w:bCs/>
    </w:rPr>
  </w:style>
  <w:style w:type="paragraph" w:customStyle="1" w:styleId="VHBAnumberdigit">
    <w:name w:val="VHBA number digit"/>
    <w:basedOn w:val="VHBAbody"/>
    <w:uiPriority w:val="4"/>
    <w:qFormat/>
    <w:rsid w:val="00E10D12"/>
    <w:pPr>
      <w:numPr>
        <w:numId w:val="9"/>
      </w:numPr>
    </w:pPr>
  </w:style>
  <w:style w:type="paragraph" w:customStyle="1" w:styleId="VHBAtablecolhead">
    <w:name w:val="VHBA table col head"/>
    <w:uiPriority w:val="2"/>
    <w:qFormat/>
    <w:rsid w:val="0082523D"/>
    <w:pPr>
      <w:spacing w:before="80" w:after="60"/>
    </w:pPr>
    <w:rPr>
      <w:rFonts w:ascii="Arial" w:hAnsi="Arial"/>
      <w:b/>
      <w:color w:val="FFFFFF"/>
      <w:lang w:eastAsia="en-US"/>
    </w:rPr>
  </w:style>
  <w:style w:type="paragraph" w:customStyle="1" w:styleId="VHBAbodyaftertablefigure">
    <w:name w:val="VHBA body after table/figure"/>
    <w:basedOn w:val="VHBAbody"/>
    <w:next w:val="VHBAbody"/>
    <w:qFormat/>
    <w:rsid w:val="00876275"/>
    <w:pPr>
      <w:spacing w:before="240"/>
    </w:pPr>
  </w:style>
  <w:style w:type="paragraph" w:customStyle="1" w:styleId="VHBATOCheadingreport">
    <w:name w:val="VHBA TOC heading report"/>
    <w:basedOn w:val="Heading1"/>
    <w:link w:val="VHBATOCheadingreportChar"/>
    <w:uiPriority w:val="5"/>
    <w:rsid w:val="004606F5"/>
    <w:pPr>
      <w:spacing w:before="0"/>
      <w:outlineLvl w:val="9"/>
    </w:pPr>
  </w:style>
  <w:style w:type="character" w:customStyle="1" w:styleId="VHBATOCheadingreportChar">
    <w:name w:val="VHBA TOC heading report Char"/>
    <w:link w:val="VHBATOCheadingreport"/>
    <w:uiPriority w:val="5"/>
    <w:rsid w:val="004606F5"/>
    <w:rPr>
      <w:rFonts w:ascii="Arial" w:hAnsi="Arial"/>
      <w:bCs/>
      <w:color w:val="A00024" w:themeColor="text2"/>
      <w:sz w:val="44"/>
      <w:szCs w:val="44"/>
      <w:lang w:eastAsia="en-US"/>
    </w:rPr>
  </w:style>
  <w:style w:type="paragraph" w:customStyle="1" w:styleId="VHBAaccessibilitypara">
    <w:name w:val="VHBA accessibility para"/>
    <w:uiPriority w:val="8"/>
    <w:rsid w:val="00B0300B"/>
    <w:pPr>
      <w:spacing w:after="300" w:line="300" w:lineRule="atLeast"/>
    </w:pPr>
    <w:rPr>
      <w:rFonts w:ascii="Arial" w:eastAsia="Times" w:hAnsi="Arial"/>
      <w:sz w:val="24"/>
      <w:szCs w:val="19"/>
      <w:lang w:eastAsia="en-US"/>
    </w:rPr>
  </w:style>
  <w:style w:type="paragraph" w:customStyle="1" w:styleId="VHBAbodynospace">
    <w:name w:val="VHBA body no space"/>
    <w:basedOn w:val="VHBAbody"/>
    <w:qFormat/>
    <w:rsid w:val="00CA6D4E"/>
    <w:pPr>
      <w:spacing w:after="0"/>
    </w:pPr>
  </w:style>
  <w:style w:type="paragraph" w:customStyle="1" w:styleId="VHBAquote">
    <w:name w:val="VHBA quote"/>
    <w:basedOn w:val="VHBAbody"/>
    <w:uiPriority w:val="4"/>
    <w:qFormat/>
    <w:rsid w:val="00E75ED2"/>
    <w:pPr>
      <w:ind w:left="397"/>
    </w:pPr>
    <w:rPr>
      <w:szCs w:val="18"/>
    </w:rPr>
  </w:style>
  <w:style w:type="numbering" w:customStyle="1" w:styleId="VHBABulletList">
    <w:name w:val="VHBA Bullet List"/>
    <w:rsid w:val="00E10D12"/>
    <w:pPr>
      <w:numPr>
        <w:numId w:val="1"/>
      </w:numPr>
    </w:pPr>
  </w:style>
  <w:style w:type="paragraph" w:customStyle="1" w:styleId="VHBAnumberlowerroman">
    <w:name w:val="VHBA number lower roman"/>
    <w:basedOn w:val="VHBAbody"/>
    <w:uiPriority w:val="3"/>
    <w:rsid w:val="008669BE"/>
    <w:pPr>
      <w:numPr>
        <w:numId w:val="7"/>
      </w:numPr>
    </w:pPr>
  </w:style>
  <w:style w:type="paragraph" w:customStyle="1" w:styleId="VHBAnumberlowerromanindent">
    <w:name w:val="VHBA number lower roman indent"/>
    <w:basedOn w:val="VHBAbody"/>
    <w:uiPriority w:val="3"/>
    <w:qFormat/>
    <w:rsid w:val="008669BE"/>
    <w:pPr>
      <w:numPr>
        <w:ilvl w:val="1"/>
        <w:numId w:val="7"/>
      </w:numPr>
    </w:pPr>
  </w:style>
  <w:style w:type="paragraph" w:customStyle="1" w:styleId="VHBAnumberdigitindent">
    <w:name w:val="VHBA number digit indent"/>
    <w:basedOn w:val="VHBAnumberloweralphaindent"/>
    <w:uiPriority w:val="3"/>
    <w:rsid w:val="00E10D12"/>
    <w:pPr>
      <w:numPr>
        <w:ilvl w:val="0"/>
        <w:numId w:val="0"/>
      </w:numPr>
      <w:ind w:left="397" w:hanging="397"/>
    </w:pPr>
  </w:style>
  <w:style w:type="character" w:customStyle="1" w:styleId="SubtitleChar">
    <w:name w:val="Subtitle Char"/>
    <w:link w:val="Subtitle"/>
    <w:uiPriority w:val="11"/>
    <w:semiHidden/>
    <w:rsid w:val="0053260C"/>
    <w:rPr>
      <w:rFonts w:ascii="Arial" w:eastAsia="Times" w:hAnsi="Arial"/>
      <w:bCs/>
      <w:color w:val="FFFFFF" w:themeColor="background1"/>
      <w:spacing w:val="-6"/>
      <w:sz w:val="42"/>
      <w:szCs w:val="64"/>
      <w:lang w:eastAsia="en-US"/>
    </w:rPr>
  </w:style>
  <w:style w:type="paragraph" w:styleId="Title">
    <w:name w:val="Title"/>
    <w:basedOn w:val="Normal"/>
    <w:next w:val="Normal"/>
    <w:link w:val="TitleChar"/>
    <w:uiPriority w:val="10"/>
    <w:semiHidden/>
    <w:qFormat/>
    <w:rsid w:val="00743681"/>
    <w:pPr>
      <w:framePr w:hSpace="181" w:wrap="around" w:vAnchor="page" w:hAnchor="page" w:x="4265" w:y="681"/>
      <w:spacing w:after="0" w:line="240" w:lineRule="auto"/>
    </w:pPr>
    <w:rPr>
      <w:b/>
      <w:bCs/>
      <w:color w:val="FFFFFF" w:themeColor="background1"/>
      <w:spacing w:val="-6"/>
      <w:sz w:val="42"/>
      <w:szCs w:val="64"/>
    </w:rPr>
  </w:style>
  <w:style w:type="character" w:customStyle="1" w:styleId="TitleChar">
    <w:name w:val="Title Char"/>
    <w:link w:val="Title"/>
    <w:uiPriority w:val="10"/>
    <w:semiHidden/>
    <w:rsid w:val="00743681"/>
    <w:rPr>
      <w:rFonts w:ascii="Arial" w:eastAsia="Times" w:hAnsi="Arial"/>
      <w:b/>
      <w:bCs/>
      <w:color w:val="FFFFFF" w:themeColor="background1"/>
      <w:spacing w:val="-6"/>
      <w:sz w:val="42"/>
      <w:szCs w:val="64"/>
      <w:lang w:eastAsia="en-US"/>
    </w:rPr>
  </w:style>
  <w:style w:type="paragraph" w:customStyle="1" w:styleId="VHBAbodyafterbullets">
    <w:name w:val="VHBA body after bullets"/>
    <w:basedOn w:val="VHBAbody"/>
    <w:qFormat/>
    <w:rsid w:val="008669BE"/>
    <w:pPr>
      <w:spacing w:before="120"/>
    </w:pPr>
  </w:style>
  <w:style w:type="paragraph" w:customStyle="1" w:styleId="VHBAbulletafternumbers1">
    <w:name w:val="VHBA bullet after numbers 1"/>
    <w:basedOn w:val="VHBAbody"/>
    <w:uiPriority w:val="4"/>
    <w:qFormat/>
    <w:rsid w:val="00E10D12"/>
    <w:pPr>
      <w:numPr>
        <w:ilvl w:val="2"/>
        <w:numId w:val="9"/>
      </w:numPr>
    </w:pPr>
  </w:style>
  <w:style w:type="paragraph" w:customStyle="1" w:styleId="VHBAbulletafternumbers2">
    <w:name w:val="VHBA bullet after numbers 2"/>
    <w:basedOn w:val="VHBAbody"/>
    <w:uiPriority w:val="4"/>
    <w:qFormat/>
    <w:rsid w:val="00E10D12"/>
    <w:pPr>
      <w:numPr>
        <w:ilvl w:val="3"/>
        <w:numId w:val="9"/>
      </w:numPr>
    </w:pPr>
  </w:style>
  <w:style w:type="paragraph" w:customStyle="1" w:styleId="VHBAquotebullet1">
    <w:name w:val="VHBA quote bullet 1"/>
    <w:basedOn w:val="VHBAquote"/>
    <w:uiPriority w:val="4"/>
    <w:rsid w:val="00B03458"/>
    <w:pPr>
      <w:numPr>
        <w:numId w:val="11"/>
      </w:numPr>
    </w:pPr>
  </w:style>
  <w:style w:type="paragraph" w:customStyle="1" w:styleId="VHBAquotebullet2">
    <w:name w:val="VHBA quote bullet 2"/>
    <w:basedOn w:val="VHBAquote"/>
    <w:uiPriority w:val="4"/>
    <w:qFormat/>
    <w:rsid w:val="00B03458"/>
    <w:pPr>
      <w:numPr>
        <w:ilvl w:val="1"/>
        <w:numId w:val="11"/>
      </w:numPr>
    </w:pPr>
  </w:style>
  <w:style w:type="paragraph" w:customStyle="1" w:styleId="VHBAtablebullet1">
    <w:name w:val="VHBA table bullet 1"/>
    <w:basedOn w:val="VHBAtabletext"/>
    <w:uiPriority w:val="3"/>
    <w:qFormat/>
    <w:rsid w:val="00A73396"/>
    <w:pPr>
      <w:numPr>
        <w:numId w:val="10"/>
      </w:numPr>
    </w:pPr>
  </w:style>
  <w:style w:type="paragraph" w:customStyle="1" w:styleId="VHBAtablebullet2">
    <w:name w:val="VHBA table bullet 2"/>
    <w:basedOn w:val="VHBAtabletext"/>
    <w:uiPriority w:val="3"/>
    <w:rsid w:val="00A73396"/>
    <w:pPr>
      <w:numPr>
        <w:ilvl w:val="1"/>
        <w:numId w:val="10"/>
      </w:numPr>
    </w:pPr>
  </w:style>
  <w:style w:type="numbering" w:customStyle="1" w:styleId="VHBANumbersdigitlist">
    <w:name w:val="VHBA Numbers digit list"/>
    <w:rsid w:val="00E10D12"/>
    <w:pPr>
      <w:numPr>
        <w:numId w:val="2"/>
      </w:numPr>
    </w:pPr>
  </w:style>
  <w:style w:type="numbering" w:customStyle="1" w:styleId="ZZNumbersloweralpha">
    <w:name w:val="ZZ Numbers lower alpha"/>
    <w:basedOn w:val="NoList"/>
    <w:rsid w:val="00B03458"/>
    <w:pPr>
      <w:numPr>
        <w:numId w:val="3"/>
      </w:numPr>
    </w:pPr>
  </w:style>
  <w:style w:type="numbering" w:customStyle="1" w:styleId="ZZQuotebullets">
    <w:name w:val="ZZ Quote bullets"/>
    <w:basedOn w:val="VHBANumbersdigitlist"/>
    <w:rsid w:val="00B03458"/>
    <w:pPr>
      <w:numPr>
        <w:numId w:val="5"/>
      </w:numPr>
    </w:pPr>
  </w:style>
  <w:style w:type="numbering" w:customStyle="1" w:styleId="ZZNumberslowerroman">
    <w:name w:val="ZZ Numbers lower roman"/>
    <w:basedOn w:val="ZZQuotebullets"/>
    <w:rsid w:val="008669BE"/>
    <w:pPr>
      <w:numPr>
        <w:numId w:val="4"/>
      </w:numPr>
    </w:pPr>
  </w:style>
  <w:style w:type="numbering" w:customStyle="1" w:styleId="ZZTablebullets">
    <w:name w:val="ZZ Table bullets"/>
    <w:basedOn w:val="NoList"/>
    <w:rsid w:val="00A73396"/>
    <w:pPr>
      <w:numPr>
        <w:numId w:val="6"/>
      </w:numPr>
    </w:pPr>
  </w:style>
  <w:style w:type="paragraph" w:customStyle="1" w:styleId="VHBABodyBold">
    <w:name w:val="VHBA Body Bold"/>
    <w:basedOn w:val="VHBAbody"/>
    <w:link w:val="VHBABodyBoldChar"/>
    <w:qFormat/>
    <w:rsid w:val="00FD3C92"/>
    <w:rPr>
      <w:b/>
    </w:rPr>
  </w:style>
  <w:style w:type="character" w:styleId="PlaceholderText">
    <w:name w:val="Placeholder Text"/>
    <w:basedOn w:val="DefaultParagraphFont"/>
    <w:uiPriority w:val="99"/>
    <w:unhideWhenUsed/>
    <w:rsid w:val="00E16519"/>
    <w:rPr>
      <w:color w:val="808080"/>
    </w:rPr>
  </w:style>
  <w:style w:type="character" w:customStyle="1" w:styleId="VHBAbodyChar">
    <w:name w:val="VHBA body Char"/>
    <w:basedOn w:val="DefaultParagraphFont"/>
    <w:link w:val="VHBAbody"/>
    <w:rsid w:val="00A73396"/>
    <w:rPr>
      <w:rFonts w:ascii="Arial" w:eastAsia="Times" w:hAnsi="Arial"/>
      <w:lang w:eastAsia="en-US"/>
    </w:rPr>
  </w:style>
  <w:style w:type="character" w:customStyle="1" w:styleId="VHBABodyBoldChar">
    <w:name w:val="VHBA Body Bold Char"/>
    <w:basedOn w:val="VHBAbodyChar"/>
    <w:link w:val="VHBABodyBold"/>
    <w:rsid w:val="00A73396"/>
    <w:rPr>
      <w:rFonts w:ascii="Arial" w:eastAsia="Times" w:hAnsi="Arial"/>
      <w:b/>
      <w:lang w:eastAsia="en-US"/>
    </w:rPr>
  </w:style>
  <w:style w:type="paragraph" w:styleId="TOCHeading">
    <w:name w:val="TOC Heading"/>
    <w:basedOn w:val="VHBATOCheadingreport"/>
    <w:next w:val="Normal"/>
    <w:uiPriority w:val="39"/>
    <w:unhideWhenUsed/>
    <w:rsid w:val="00AC7D3F"/>
  </w:style>
  <w:style w:type="paragraph" w:styleId="ListParagraph">
    <w:name w:val="List Paragraph"/>
    <w:aliases w:val="List Paragraph1,Bullet List,FooterText,Paragraphe de liste1,OBC Bullet,F5 List Paragraph,Colorful List - Accent 11,Normal numbered,Bullet Style,Sub heading txt,Bullet body,Body Text Numbered,Numbered Lists,List 1 Paragraph,b1,new"/>
    <w:basedOn w:val="Normal"/>
    <w:link w:val="ListParagraphChar"/>
    <w:uiPriority w:val="34"/>
    <w:qFormat/>
    <w:rsid w:val="006C562D"/>
    <w:pPr>
      <w:ind w:left="720"/>
      <w:contextualSpacing/>
    </w:pPr>
  </w:style>
  <w:style w:type="paragraph" w:styleId="NoSpacing">
    <w:name w:val="No Spacing"/>
    <w:uiPriority w:val="99"/>
    <w:semiHidden/>
    <w:rsid w:val="00F87E39"/>
    <w:rPr>
      <w:rFonts w:ascii="Arial" w:eastAsia="Times" w:hAnsi="Arial"/>
      <w:lang w:eastAsia="en-US"/>
    </w:rPr>
  </w:style>
  <w:style w:type="paragraph" w:customStyle="1" w:styleId="Footerright">
    <w:name w:val="Footer right"/>
    <w:basedOn w:val="VHBAfooter"/>
    <w:rsid w:val="0039584F"/>
    <w:pPr>
      <w:framePr w:wrap="around" w:vAnchor="page" w:hAnchor="margin" w:xAlign="right" w:yAlign="bottom" w:anchorLock="1"/>
      <w:tabs>
        <w:tab w:val="clear" w:pos="9299"/>
        <w:tab w:val="right" w:pos="9412"/>
      </w:tabs>
      <w:spacing w:before="120" w:after="510"/>
      <w:jc w:val="right"/>
    </w:pPr>
  </w:style>
  <w:style w:type="paragraph" w:customStyle="1" w:styleId="DHHSbody">
    <w:name w:val="DHHS body"/>
    <w:link w:val="DHHSbodyChar"/>
    <w:uiPriority w:val="99"/>
    <w:qFormat/>
    <w:rsid w:val="00586EF4"/>
    <w:pPr>
      <w:spacing w:after="120" w:line="270" w:lineRule="atLeast"/>
    </w:pPr>
    <w:rPr>
      <w:rFonts w:asciiTheme="minorHAnsi" w:eastAsia="Times" w:hAnsiTheme="minorHAnsi"/>
      <w:lang w:eastAsia="en-US"/>
    </w:rPr>
  </w:style>
  <w:style w:type="paragraph" w:customStyle="1" w:styleId="DHHSaccessibilitypara">
    <w:name w:val="DHHS accessibility para"/>
    <w:uiPriority w:val="8"/>
    <w:rsid w:val="00586EF4"/>
    <w:pPr>
      <w:spacing w:after="200" w:line="300" w:lineRule="atLeast"/>
    </w:pPr>
    <w:rPr>
      <w:rFonts w:asciiTheme="minorHAnsi" w:eastAsia="Times" w:hAnsiTheme="minorHAnsi"/>
      <w:sz w:val="24"/>
      <w:szCs w:val="19"/>
      <w:lang w:eastAsia="en-US"/>
    </w:rPr>
  </w:style>
  <w:style w:type="character" w:styleId="UnresolvedMention">
    <w:name w:val="Unresolved Mention"/>
    <w:basedOn w:val="DefaultParagraphFont"/>
    <w:uiPriority w:val="99"/>
    <w:semiHidden/>
    <w:unhideWhenUsed/>
    <w:rsid w:val="00416533"/>
    <w:rPr>
      <w:color w:val="605E5C"/>
      <w:shd w:val="clear" w:color="auto" w:fill="E1DFDD"/>
    </w:rPr>
  </w:style>
  <w:style w:type="character" w:customStyle="1" w:styleId="DHHSbodyChar">
    <w:name w:val="DHHS body Char"/>
    <w:link w:val="DHHSbody"/>
    <w:uiPriority w:val="99"/>
    <w:locked/>
    <w:rsid w:val="00D6678A"/>
    <w:rPr>
      <w:rFonts w:asciiTheme="minorHAnsi" w:eastAsia="Times" w:hAnsiTheme="minorHAnsi"/>
      <w:lang w:eastAsia="en-US"/>
    </w:rPr>
  </w:style>
  <w:style w:type="paragraph" w:customStyle="1" w:styleId="DHHSbullet1">
    <w:name w:val="DHHS bullet 1"/>
    <w:basedOn w:val="DHHSbody"/>
    <w:uiPriority w:val="99"/>
    <w:qFormat/>
    <w:rsid w:val="00942E10"/>
    <w:pPr>
      <w:numPr>
        <w:numId w:val="12"/>
      </w:numPr>
      <w:spacing w:after="40"/>
    </w:pPr>
    <w:rPr>
      <w:rFonts w:ascii="Arial" w:hAnsi="Arial"/>
    </w:rPr>
  </w:style>
  <w:style w:type="paragraph" w:customStyle="1" w:styleId="DHHSbullet2">
    <w:name w:val="DHHS bullet 2"/>
    <w:basedOn w:val="DHHSbody"/>
    <w:uiPriority w:val="2"/>
    <w:qFormat/>
    <w:rsid w:val="00942E10"/>
    <w:pPr>
      <w:numPr>
        <w:ilvl w:val="1"/>
        <w:numId w:val="12"/>
      </w:numPr>
      <w:spacing w:after="40"/>
    </w:pPr>
    <w:rPr>
      <w:rFonts w:ascii="Arial" w:hAnsi="Arial"/>
    </w:rPr>
  </w:style>
  <w:style w:type="paragraph" w:customStyle="1" w:styleId="DHHSnumberdigit">
    <w:name w:val="DHHS number digit"/>
    <w:basedOn w:val="DHHSbody"/>
    <w:uiPriority w:val="2"/>
    <w:rsid w:val="00942E10"/>
    <w:pPr>
      <w:numPr>
        <w:numId w:val="13"/>
      </w:numPr>
    </w:pPr>
    <w:rPr>
      <w:rFonts w:ascii="Arial" w:hAnsi="Arial"/>
    </w:rPr>
  </w:style>
  <w:style w:type="paragraph" w:customStyle="1" w:styleId="DHHSbodyaftertablefigure">
    <w:name w:val="DHHS body after table/figure"/>
    <w:basedOn w:val="DHHSbody"/>
    <w:next w:val="DHHSbody"/>
    <w:rsid w:val="00942E10"/>
    <w:pPr>
      <w:spacing w:before="240"/>
    </w:pPr>
    <w:rPr>
      <w:rFonts w:ascii="Arial" w:hAnsi="Arial"/>
    </w:rPr>
  </w:style>
  <w:style w:type="numbering" w:customStyle="1" w:styleId="ZZBullets">
    <w:name w:val="ZZ Bullets"/>
    <w:rsid w:val="00942E10"/>
    <w:pPr>
      <w:numPr>
        <w:numId w:val="12"/>
      </w:numPr>
    </w:pPr>
  </w:style>
  <w:style w:type="paragraph" w:customStyle="1" w:styleId="DHHSbodyafterbullets">
    <w:name w:val="DHHS body after bullets"/>
    <w:basedOn w:val="DHHSbody"/>
    <w:uiPriority w:val="11"/>
    <w:rsid w:val="00942E10"/>
    <w:pPr>
      <w:spacing w:before="120"/>
    </w:pPr>
    <w:rPr>
      <w:rFonts w:ascii="Arial" w:hAnsi="Arial"/>
    </w:rPr>
  </w:style>
  <w:style w:type="paragraph" w:customStyle="1" w:styleId="DHHStablebullet1">
    <w:name w:val="DHHS table bullet 1"/>
    <w:basedOn w:val="Normal"/>
    <w:uiPriority w:val="3"/>
    <w:qFormat/>
    <w:rsid w:val="00942E10"/>
    <w:pPr>
      <w:spacing w:before="80" w:after="60" w:line="240" w:lineRule="auto"/>
      <w:ind w:left="227" w:hanging="227"/>
    </w:pPr>
    <w:rPr>
      <w:rFonts w:eastAsia="Times New Roman"/>
    </w:rPr>
  </w:style>
  <w:style w:type="paragraph" w:customStyle="1" w:styleId="DHHStablebullet2">
    <w:name w:val="DHHS table bullet 2"/>
    <w:basedOn w:val="Normal"/>
    <w:uiPriority w:val="11"/>
    <w:rsid w:val="00942E10"/>
    <w:pPr>
      <w:tabs>
        <w:tab w:val="num" w:pos="227"/>
      </w:tabs>
      <w:spacing w:before="80" w:after="60" w:line="240" w:lineRule="auto"/>
      <w:ind w:left="454" w:hanging="227"/>
    </w:pPr>
    <w:rPr>
      <w:rFonts w:eastAsia="Times New Roman"/>
    </w:rPr>
  </w:style>
  <w:style w:type="paragraph" w:styleId="BalloonText">
    <w:name w:val="Balloon Text"/>
    <w:basedOn w:val="Normal"/>
    <w:link w:val="BalloonTextChar"/>
    <w:uiPriority w:val="99"/>
    <w:semiHidden/>
    <w:unhideWhenUsed/>
    <w:rsid w:val="00D12F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2FF5"/>
    <w:rPr>
      <w:rFonts w:ascii="Segoe UI" w:eastAsia="Times" w:hAnsi="Segoe UI" w:cs="Segoe UI"/>
      <w:sz w:val="18"/>
      <w:szCs w:val="18"/>
      <w:lang w:eastAsia="en-US"/>
    </w:rPr>
  </w:style>
  <w:style w:type="paragraph" w:customStyle="1" w:styleId="Body">
    <w:name w:val="Body"/>
    <w:link w:val="BodyChar"/>
    <w:qFormat/>
    <w:rsid w:val="006E61C0"/>
    <w:pPr>
      <w:spacing w:after="120" w:line="280" w:lineRule="atLeast"/>
    </w:pPr>
    <w:rPr>
      <w:rFonts w:ascii="Arial" w:eastAsia="Times" w:hAnsi="Arial"/>
      <w:sz w:val="21"/>
      <w:lang w:eastAsia="en-US"/>
    </w:rPr>
  </w:style>
  <w:style w:type="paragraph" w:customStyle="1" w:styleId="Numberloweralphaindent">
    <w:name w:val="Number lower alpha indent"/>
    <w:basedOn w:val="Body"/>
    <w:uiPriority w:val="3"/>
    <w:rsid w:val="006E61C0"/>
    <w:pPr>
      <w:tabs>
        <w:tab w:val="num" w:pos="643"/>
      </w:tabs>
      <w:ind w:left="643" w:hanging="360"/>
    </w:pPr>
  </w:style>
  <w:style w:type="paragraph" w:customStyle="1" w:styleId="Numberloweralpha">
    <w:name w:val="Number lower alpha"/>
    <w:basedOn w:val="Body"/>
    <w:uiPriority w:val="3"/>
    <w:rsid w:val="006E61C0"/>
    <w:pPr>
      <w:tabs>
        <w:tab w:val="num" w:pos="643"/>
      </w:tabs>
      <w:ind w:left="643" w:hanging="360"/>
    </w:pPr>
  </w:style>
  <w:style w:type="character" w:customStyle="1" w:styleId="BodyChar">
    <w:name w:val="Body Char"/>
    <w:basedOn w:val="DefaultParagraphFont"/>
    <w:link w:val="Body"/>
    <w:rsid w:val="006E61C0"/>
    <w:rPr>
      <w:rFonts w:ascii="Arial" w:eastAsia="Times" w:hAnsi="Arial"/>
      <w:sz w:val="21"/>
      <w:lang w:eastAsia="en-US"/>
    </w:rPr>
  </w:style>
  <w:style w:type="paragraph" w:customStyle="1" w:styleId="Bulletafternumbers1">
    <w:name w:val="Bullet after numbers 1"/>
    <w:basedOn w:val="Body"/>
    <w:uiPriority w:val="4"/>
    <w:rsid w:val="00F001D5"/>
    <w:pPr>
      <w:numPr>
        <w:ilvl w:val="2"/>
        <w:numId w:val="17"/>
      </w:numPr>
      <w:tabs>
        <w:tab w:val="num" w:pos="360"/>
      </w:tabs>
      <w:ind w:left="0" w:firstLine="0"/>
    </w:pPr>
  </w:style>
  <w:style w:type="numbering" w:customStyle="1" w:styleId="ZZNumbersdigit">
    <w:name w:val="ZZ Numbers digit"/>
    <w:rsid w:val="00F001D5"/>
    <w:pPr>
      <w:numPr>
        <w:numId w:val="16"/>
      </w:numPr>
    </w:pPr>
  </w:style>
  <w:style w:type="paragraph" w:customStyle="1" w:styleId="Numberdigit">
    <w:name w:val="Number digit"/>
    <w:basedOn w:val="Body"/>
    <w:uiPriority w:val="2"/>
    <w:rsid w:val="00F001D5"/>
    <w:pPr>
      <w:numPr>
        <w:numId w:val="17"/>
      </w:numPr>
      <w:tabs>
        <w:tab w:val="clear" w:pos="397"/>
        <w:tab w:val="num" w:pos="360"/>
      </w:tabs>
      <w:ind w:left="0" w:firstLine="0"/>
    </w:pPr>
  </w:style>
  <w:style w:type="paragraph" w:customStyle="1" w:styleId="Numberdigitindent">
    <w:name w:val="Number digit indent"/>
    <w:basedOn w:val="Normal"/>
    <w:uiPriority w:val="3"/>
    <w:rsid w:val="00F001D5"/>
    <w:pPr>
      <w:numPr>
        <w:ilvl w:val="1"/>
        <w:numId w:val="17"/>
      </w:numPr>
      <w:spacing w:line="280" w:lineRule="atLeast"/>
    </w:pPr>
    <w:rPr>
      <w:sz w:val="21"/>
    </w:rPr>
  </w:style>
  <w:style w:type="paragraph" w:customStyle="1" w:styleId="Bulletafternumbers2">
    <w:name w:val="Bullet after numbers 2"/>
    <w:basedOn w:val="Body"/>
    <w:rsid w:val="00F001D5"/>
    <w:pPr>
      <w:numPr>
        <w:ilvl w:val="3"/>
        <w:numId w:val="17"/>
      </w:numPr>
      <w:tabs>
        <w:tab w:val="num" w:pos="360"/>
      </w:tabs>
      <w:ind w:left="0" w:firstLine="0"/>
    </w:pPr>
  </w:style>
  <w:style w:type="paragraph" w:customStyle="1" w:styleId="Bullet1">
    <w:name w:val="Bullet 1"/>
    <w:basedOn w:val="Body"/>
    <w:qFormat/>
    <w:rsid w:val="001E11B3"/>
    <w:pPr>
      <w:spacing w:after="40"/>
      <w:ind w:left="284" w:hanging="284"/>
    </w:pPr>
  </w:style>
  <w:style w:type="paragraph" w:customStyle="1" w:styleId="Bullet2">
    <w:name w:val="Bullet 2"/>
    <w:basedOn w:val="Body"/>
    <w:uiPriority w:val="2"/>
    <w:qFormat/>
    <w:rsid w:val="001E11B3"/>
    <w:pPr>
      <w:spacing w:after="40"/>
      <w:ind w:left="567" w:hanging="283"/>
    </w:p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rFonts w:ascii="Arial" w:eastAsia="Times" w:hAnsi="Arial"/>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71"/>
    <w:rsid w:val="00D261B7"/>
    <w:rPr>
      <w:rFonts w:ascii="Arial" w:eastAsia="Times" w:hAnsi="Arial"/>
      <w:lang w:eastAsia="en-US"/>
    </w:rPr>
  </w:style>
  <w:style w:type="paragraph" w:styleId="CommentSubject">
    <w:name w:val="annotation subject"/>
    <w:basedOn w:val="CommentText"/>
    <w:next w:val="CommentText"/>
    <w:link w:val="CommentSubjectChar"/>
    <w:uiPriority w:val="99"/>
    <w:semiHidden/>
    <w:unhideWhenUsed/>
    <w:rsid w:val="007C4023"/>
    <w:rPr>
      <w:b/>
      <w:bCs/>
    </w:rPr>
  </w:style>
  <w:style w:type="character" w:customStyle="1" w:styleId="CommentSubjectChar">
    <w:name w:val="Comment Subject Char"/>
    <w:basedOn w:val="CommentTextChar"/>
    <w:link w:val="CommentSubject"/>
    <w:uiPriority w:val="99"/>
    <w:semiHidden/>
    <w:rsid w:val="007C4023"/>
    <w:rPr>
      <w:rFonts w:ascii="Arial" w:eastAsia="Times" w:hAnsi="Arial"/>
      <w:b/>
      <w:bCs/>
      <w:lang w:eastAsia="en-US"/>
    </w:rPr>
  </w:style>
  <w:style w:type="character" w:customStyle="1" w:styleId="rpl-text-label">
    <w:name w:val="rpl-text-label"/>
    <w:basedOn w:val="DefaultParagraphFont"/>
    <w:rsid w:val="00CF27B0"/>
  </w:style>
  <w:style w:type="character" w:customStyle="1" w:styleId="rpl-text-icongroup">
    <w:name w:val="rpl-text-icon__group"/>
    <w:basedOn w:val="DefaultParagraphFont"/>
    <w:rsid w:val="00CF27B0"/>
  </w:style>
  <w:style w:type="numbering" w:customStyle="1" w:styleId="ListHeadings1">
    <w:name w:val="List Headings1"/>
    <w:uiPriority w:val="99"/>
    <w:rsid w:val="006409DD"/>
  </w:style>
  <w:style w:type="numbering" w:customStyle="1" w:styleId="ZZNumbers">
    <w:name w:val="ZZ Numbers"/>
    <w:rsid w:val="006409DD"/>
    <w:pPr>
      <w:numPr>
        <w:numId w:val="20"/>
      </w:numPr>
    </w:pPr>
  </w:style>
  <w:style w:type="character" w:customStyle="1" w:styleId="ListParagraphChar">
    <w:name w:val="List Paragraph Char"/>
    <w:aliases w:val="List Paragraph1 Char,Bullet List Char,FooterText Char,Paragraphe de liste1 Char,OBC Bullet Char,F5 List Paragraph Char,Colorful List - Accent 11 Char,Normal numbered Char,Bullet Style Char,Sub heading txt Char,Bullet body Char"/>
    <w:basedOn w:val="DefaultParagraphFont"/>
    <w:link w:val="ListParagraph"/>
    <w:uiPriority w:val="34"/>
    <w:locked/>
    <w:rsid w:val="006409DD"/>
    <w:rPr>
      <w:rFonts w:ascii="Arial" w:eastAsia="Times" w:hAnsi="Arial"/>
      <w:lang w:eastAsia="en-US"/>
    </w:rPr>
  </w:style>
  <w:style w:type="character" w:customStyle="1" w:styleId="normaltextrun">
    <w:name w:val="normaltextrun"/>
    <w:basedOn w:val="DefaultParagraphFont"/>
    <w:rsid w:val="003E3B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592158922">
      <w:bodyDiv w:val="1"/>
      <w:marLeft w:val="0"/>
      <w:marRight w:val="0"/>
      <w:marTop w:val="0"/>
      <w:marBottom w:val="0"/>
      <w:divBdr>
        <w:top w:val="none" w:sz="0" w:space="0" w:color="auto"/>
        <w:left w:val="none" w:sz="0" w:space="0" w:color="auto"/>
        <w:bottom w:val="none" w:sz="0" w:space="0" w:color="auto"/>
        <w:right w:val="none" w:sz="0" w:space="0" w:color="auto"/>
      </w:divBdr>
      <w:divsChild>
        <w:div w:id="179398449">
          <w:marLeft w:val="274"/>
          <w:marRight w:val="0"/>
          <w:marTop w:val="0"/>
          <w:marBottom w:val="0"/>
          <w:divBdr>
            <w:top w:val="none" w:sz="0" w:space="0" w:color="auto"/>
            <w:left w:val="none" w:sz="0" w:space="0" w:color="auto"/>
            <w:bottom w:val="none" w:sz="0" w:space="0" w:color="auto"/>
            <w:right w:val="none" w:sz="0" w:space="0" w:color="auto"/>
          </w:divBdr>
        </w:div>
        <w:div w:id="428039901">
          <w:marLeft w:val="274"/>
          <w:marRight w:val="0"/>
          <w:marTop w:val="0"/>
          <w:marBottom w:val="0"/>
          <w:divBdr>
            <w:top w:val="none" w:sz="0" w:space="0" w:color="auto"/>
            <w:left w:val="none" w:sz="0" w:space="0" w:color="auto"/>
            <w:bottom w:val="none" w:sz="0" w:space="0" w:color="auto"/>
            <w:right w:val="none" w:sz="0" w:space="0" w:color="auto"/>
          </w:divBdr>
        </w:div>
      </w:divsChild>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hyperlink" Target="mailto:mhfrf@health.vic.gov.au" TargetMode="External"/><Relationship Id="rId39" Type="http://schemas.openxmlformats.org/officeDocument/2006/relationships/hyperlink" Target="https://dhhsvicgovau.sharepoint.com/sites/VHHSBACommunications-DHHS-GRP/Shared%20Documents/Strategic%20comms_Digital_Creative%20Studio/Digital/Website/Content/Projects%20-%20Active/Health/Grants/Community%20Mental%20Health%20Expansion%20Program/Program/Documents/Design%20guidelines" TargetMode="External"/><Relationship Id="rId21" Type="http://schemas.openxmlformats.org/officeDocument/2006/relationships/hyperlink" Target="https://www.dtf.vic.gov.au/infrastructure-investment/asset-management-accountability-framework" TargetMode="External"/><Relationship Id="rId34" Type="http://schemas.openxmlformats.org/officeDocument/2006/relationships/hyperlink" Target="https://jobs.vic.gov.au" TargetMode="External"/><Relationship Id="rId42" Type="http://schemas.openxmlformats.org/officeDocument/2006/relationships/hyperlink" Target="https://www.vhba.vic.gov.au/sites/default/files/2019-10/VHHSBA-Mental-Health-Prevention-and-Recovery-Care-Part-B-Health-facility-briefing-and-planning_0.pdf" TargetMode="External"/><Relationship Id="rId47" Type="http://schemas.openxmlformats.org/officeDocument/2006/relationships/hyperlink" Target="https://www.dtf.vic.gov.au/infrastructure-investment/public-construction-policy-and-resources" TargetMode="External"/><Relationship Id="rId50" Type="http://schemas.openxmlformats.org/officeDocument/2006/relationships/hyperlink" Target="https://www.dtf.vic.gov.au/infrastructure-investment/construction-supplier-register" TargetMode="External"/><Relationship Id="rId55" Type="http://schemas.openxmlformats.org/officeDocument/2006/relationships/hyperlink" Target="https://www.legislation.gov.au/C2016A00087/latest/text" TargetMode="External"/><Relationship Id="rId7" Type="http://schemas.openxmlformats.org/officeDocument/2006/relationships/settings" Target="settings.xml"/><Relationship Id="rId12" Type="http://schemas.openxmlformats.org/officeDocument/2006/relationships/footer" Target="footer1.xml"/><Relationship Id="rId17" Type="http://schemas.microsoft.com/office/2007/relationships/hdphoto" Target="media/hdphoto1.wdp"/><Relationship Id="rId25" Type="http://schemas.openxmlformats.org/officeDocument/2006/relationships/hyperlink" Target="https://dhhs.smartygrants.com.au/CMHEP23-24" TargetMode="External"/><Relationship Id="rId33" Type="http://schemas.openxmlformats.org/officeDocument/2006/relationships/hyperlink" Target="file:///C:/Users/viderrx/AppData/Local/Microsoft/Windows/INetCache/Content.Outlook/BWKEO3QL/Jobs%20Victoria" TargetMode="External"/><Relationship Id="rId38" Type="http://schemas.openxmlformats.org/officeDocument/2006/relationships/hyperlink" Target="https://www.health.vic.gov.au/patient-care/addressing-violence-in-victorian-healthcare-settings" TargetMode="External"/><Relationship Id="rId46" Type="http://schemas.openxmlformats.org/officeDocument/2006/relationships/hyperlink" Target="https://www.vhba.vic.gov.au/resources/environmental-sustainability" TargetMode="External"/><Relationship Id="rId59"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https://applicanthelp.smartygrants.com.au/help-guide-for-applicants" TargetMode="External"/><Relationship Id="rId41" Type="http://schemas.openxmlformats.org/officeDocument/2006/relationships/hyperlink" Target="https://www.vhba.vic.gov.au/resources/technical-guidelines" TargetMode="External"/><Relationship Id="rId54" Type="http://schemas.openxmlformats.org/officeDocument/2006/relationships/hyperlink" Target="https://jobs.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martygrants.com.au/" TargetMode="External"/><Relationship Id="rId32" Type="http://schemas.openxmlformats.org/officeDocument/2006/relationships/hyperlink" Target="https://healthsharevic.org.au/" TargetMode="External"/><Relationship Id="rId37" Type="http://schemas.openxmlformats.org/officeDocument/2006/relationships/hyperlink" Target="https://providers.dffh.vic.gov.au/fire-risk-management-procedures-and-guidelines" TargetMode="External"/><Relationship Id="rId40" Type="http://schemas.openxmlformats.org/officeDocument/2006/relationships/hyperlink" Target="https://www.vhba.vic.gov.au/resources/universal-design" TargetMode="External"/><Relationship Id="rId45" Type="http://schemas.openxmlformats.org/officeDocument/2006/relationships/hyperlink" Target="https://www.vhba.vic.gov.au/news/new-planning-guideline-alcohol-and-other-drug-residential-rehabilitation-facilities" TargetMode="External"/><Relationship Id="rId53" Type="http://schemas.openxmlformats.org/officeDocument/2006/relationships/hyperlink" Target="https://localjobsfirst.vic.gov.au/agency-guidance/major-project-skills-guarantee"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dhhs.smartygrants.com.au/" TargetMode="External"/><Relationship Id="rId23" Type="http://schemas.openxmlformats.org/officeDocument/2006/relationships/image" Target="media/image11.png"/><Relationship Id="rId28" Type="http://schemas.openxmlformats.org/officeDocument/2006/relationships/hyperlink" Target="https://www.vhba.vic.gov.au/resources/grant-programs" TargetMode="External"/><Relationship Id="rId36" Type="http://schemas.openxmlformats.org/officeDocument/2006/relationships/hyperlink" Target="https://healthfacilityguidelines.com.au/" TargetMode="External"/><Relationship Id="rId49" Type="http://schemas.openxmlformats.org/officeDocument/2006/relationships/hyperlink" Target="https://www.dtf.vic.gov.au/public-construction-policy-and-resources/practitioners-toolkit" TargetMode="External"/><Relationship Id="rId57" Type="http://schemas.openxmlformats.org/officeDocument/2006/relationships/hyperlink" Target="https://ncc.abcb.gov.au/"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buyingfor.vic.gov.au/social-procurement-victorian-government-approach" TargetMode="External"/><Relationship Id="rId44" Type="http://schemas.openxmlformats.org/officeDocument/2006/relationships/hyperlink" Target="https://www.vhba.vic.gov.au/sites/default/files/2019-10/VHHSBA-Alcohol-and-Other-Drug-Part-B-Health-facility-briefing-and-planning_0.pdf" TargetMode="External"/><Relationship Id="rId52" Type="http://schemas.openxmlformats.org/officeDocument/2006/relationships/hyperlink" Target="https://localjobsfirst.vic.gov.au/about/local-jobs-first"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vhba.vic.gov.au/resources/asset-management" TargetMode="External"/><Relationship Id="rId27" Type="http://schemas.openxmlformats.org/officeDocument/2006/relationships/hyperlink" Target="https://dhhsvicgovau.sharepoint.com/sites/VHHSBACommunications-DHHS-GRP/Shared%20Documents/Strategic%20comms_Digital_Creative%20Studio/Digital/Website/Content/Projects%20-%20Active/Health/Grants/Community%20Mental%20Health%20Expansion%20Program/Program/Documents/VHBA%20website%20grant%20programs%20page" TargetMode="External"/><Relationship Id="rId30" Type="http://schemas.openxmlformats.org/officeDocument/2006/relationships/hyperlink" Target="mailto:service@smarty.grants.com.au" TargetMode="External"/><Relationship Id="rId35" Type="http://schemas.openxmlformats.org/officeDocument/2006/relationships/hyperlink" Target="https://www.health.vic.gov.au/publications/medical-equipment-asset-management-framework" TargetMode="External"/><Relationship Id="rId43" Type="http://schemas.openxmlformats.org/officeDocument/2006/relationships/hyperlink" Target="https://www.vhba.vic.gov.au/sites/default/files/2019-10/Mental-Health-Tribunal-Hearing-Room-Standard-Component-with-elevations-rom-data-sheet-VHHSBA-180904.pdf" TargetMode="External"/><Relationship Id="rId48" Type="http://schemas.openxmlformats.org/officeDocument/2006/relationships/hyperlink" Target="https://www.dtf.vic.gov.au/public-construction-policy-and-resources/ministerial-directions-and-instructions-public-construction-procurement" TargetMode="External"/><Relationship Id="rId56" Type="http://schemas.openxmlformats.org/officeDocument/2006/relationships/hyperlink" Target="https://ablis.business.gov.au/service/ag/australian-government-building-and-construction-workplace-health-and-safety-accreditation-scheme/301" TargetMode="External"/><Relationship Id="rId8" Type="http://schemas.openxmlformats.org/officeDocument/2006/relationships/webSettings" Target="webSettings.xml"/><Relationship Id="rId51" Type="http://schemas.openxmlformats.org/officeDocument/2006/relationships/hyperlink" Target="https://www.dtf.vic.gov.au/investment-lifecycle-and-high-value-high-risk-guidelines/stage-1-business-case"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2B8364E669D430084C5E218398DBCCC"/>
        <w:category>
          <w:name w:val="General"/>
          <w:gallery w:val="placeholder"/>
        </w:category>
        <w:types>
          <w:type w:val="bbPlcHdr"/>
        </w:types>
        <w:behaviors>
          <w:behavior w:val="content"/>
        </w:behaviors>
        <w:guid w:val="{AD75E9AF-A45B-4D7F-900B-DA4ABFEF5617}"/>
      </w:docPartPr>
      <w:docPartBody>
        <w:p w:rsidR="000E006D" w:rsidRDefault="00111A42">
          <w:pPr>
            <w:pStyle w:val="42B8364E669D430084C5E218398DBCCC"/>
          </w:pPr>
          <w:r>
            <w:rPr>
              <w:highlight w:val="lightGray"/>
            </w:rPr>
            <w:t>[Report Title]</w:t>
          </w:r>
        </w:p>
      </w:docPartBody>
    </w:docPart>
    <w:docPart>
      <w:docPartPr>
        <w:name w:val="1F6B7F943716456C99A2342E44E61156"/>
        <w:category>
          <w:name w:val="General"/>
          <w:gallery w:val="placeholder"/>
        </w:category>
        <w:types>
          <w:type w:val="bbPlcHdr"/>
        </w:types>
        <w:behaviors>
          <w:behavior w:val="content"/>
        </w:behaviors>
        <w:guid w:val="{8E74A0E6-ED9E-4B8C-98D5-295BAB627DB9}"/>
      </w:docPartPr>
      <w:docPartBody>
        <w:p w:rsidR="000E006D" w:rsidRDefault="00111A42">
          <w:pPr>
            <w:pStyle w:val="1F6B7F943716456C99A2342E44E61156"/>
          </w:pPr>
          <w:r w:rsidRPr="00DB1BAB">
            <w:t>[Sub-title]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06D"/>
    <w:rsid w:val="00023497"/>
    <w:rsid w:val="000E006D"/>
    <w:rsid w:val="00111A42"/>
    <w:rsid w:val="00145B52"/>
    <w:rsid w:val="001760AE"/>
    <w:rsid w:val="00253BA8"/>
    <w:rsid w:val="002C6AD9"/>
    <w:rsid w:val="002E2CE9"/>
    <w:rsid w:val="00497B87"/>
    <w:rsid w:val="004F2A35"/>
    <w:rsid w:val="00524E0C"/>
    <w:rsid w:val="0066636D"/>
    <w:rsid w:val="006C55BD"/>
    <w:rsid w:val="00704CED"/>
    <w:rsid w:val="00796575"/>
    <w:rsid w:val="008646F5"/>
    <w:rsid w:val="008A1327"/>
    <w:rsid w:val="009276BC"/>
    <w:rsid w:val="009D14E6"/>
    <w:rsid w:val="009F1A56"/>
    <w:rsid w:val="009F2D94"/>
    <w:rsid w:val="00AD4C6F"/>
    <w:rsid w:val="00AD5B2B"/>
    <w:rsid w:val="00AE068A"/>
    <w:rsid w:val="00AE7E09"/>
    <w:rsid w:val="00B307ED"/>
    <w:rsid w:val="00B813AB"/>
    <w:rsid w:val="00CC5E4A"/>
    <w:rsid w:val="00D84386"/>
    <w:rsid w:val="00D84ED6"/>
    <w:rsid w:val="00DA4804"/>
    <w:rsid w:val="00DE330D"/>
    <w:rsid w:val="00F843B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2B8364E669D430084C5E218398DBCCC">
    <w:name w:val="42B8364E669D430084C5E218398DBCCC"/>
  </w:style>
  <w:style w:type="paragraph" w:customStyle="1" w:styleId="1F6B7F943716456C99A2342E44E61156">
    <w:name w:val="1F6B7F943716456C99A2342E44E611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ept Health">
      <a:dk1>
        <a:sysClr val="windowText" lastClr="000000"/>
      </a:dk1>
      <a:lt1>
        <a:sysClr val="window" lastClr="FFFFFF"/>
      </a:lt1>
      <a:dk2>
        <a:srgbClr val="A00024"/>
      </a:dk2>
      <a:lt2>
        <a:srgbClr val="FFFFFF"/>
      </a:lt2>
      <a:accent1>
        <a:srgbClr val="550F25"/>
      </a:accent1>
      <a:accent2>
        <a:srgbClr val="850024"/>
      </a:accent2>
      <a:accent3>
        <a:srgbClr val="FA5041"/>
      </a:accent3>
      <a:accent4>
        <a:srgbClr val="88D1D1"/>
      </a:accent4>
      <a:accent5>
        <a:srgbClr val="AAACAE"/>
      </a:accent5>
      <a:accent6>
        <a:srgbClr val="F2F2F2"/>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eac61555-571f-4634-8a87-e48820a8521a">
      <Terms xmlns="http://schemas.microsoft.com/office/infopath/2007/PartnerControls"/>
    </lcf76f155ced4ddcb4097134ff3c332f>
    <SharedWithUsers xmlns="d3997371-33ce-486e-a268-17233fd2e88d">
      <UserInfo>
        <DisplayName>Seyam Habibi (Health)</DisplayName>
        <AccountId>1288</AccountId>
        <AccountType/>
      </UserInfo>
      <UserInfo>
        <DisplayName>Rob Knox (Health)</DisplayName>
        <AccountId>1243</AccountId>
        <AccountType/>
      </UserInfo>
      <UserInfo>
        <DisplayName>Gary Morris (Health)</DisplayName>
        <AccountId>182</AccountId>
        <AccountType/>
      </UserInfo>
      <UserInfo>
        <DisplayName>Barry Curran (Health)</DisplayName>
        <AccountId>654</AccountId>
        <AccountType/>
      </UserInfo>
      <UserInfo>
        <DisplayName>Lauren Cook (Health)</DisplayName>
        <AccountId>1273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B75FE1E9EC14E45A09B3C41B71CD680" ma:contentTypeVersion="18" ma:contentTypeDescription="Create a new document." ma:contentTypeScope="" ma:versionID="516e9bb7bf294ed731aa7211dee58739">
  <xsd:schema xmlns:xsd="http://www.w3.org/2001/XMLSchema" xmlns:xs="http://www.w3.org/2001/XMLSchema" xmlns:p="http://schemas.microsoft.com/office/2006/metadata/properties" xmlns:ns2="eac61555-571f-4634-8a87-e48820a8521a" xmlns:ns3="d3997371-33ce-486e-a268-17233fd2e88d" xmlns:ns4="5ce0f2b5-5be5-4508-bce9-d7011ece0659" targetNamespace="http://schemas.microsoft.com/office/2006/metadata/properties" ma:root="true" ma:fieldsID="69742a2e05dcc475ebc6af5bb74c204d" ns2:_="" ns3:_="" ns4:_="">
    <xsd:import namespace="eac61555-571f-4634-8a87-e48820a8521a"/>
    <xsd:import namespace="d3997371-33ce-486e-a268-17233fd2e88d"/>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c61555-571f-4634-8a87-e48820a852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997371-33ce-486e-a268-17233fd2e88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75ea9dc0-6453-45a3-90bd-afcb0a746992}" ma:internalName="TaxCatchAll" ma:showField="CatchAllData" ma:web="d3997371-33ce-486e-a268-17233fd2e8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F8BFE2-26E7-404A-A63F-26682180F270}">
  <ds:schemaRefs>
    <ds:schemaRef ds:uri="http://schemas.microsoft.com/office/2006/metadata/properties"/>
    <ds:schemaRef ds:uri="http://schemas.microsoft.com/office/infopath/2007/PartnerControls"/>
    <ds:schemaRef ds:uri="5ce0f2b5-5be5-4508-bce9-d7011ece0659"/>
    <ds:schemaRef ds:uri="eac61555-571f-4634-8a87-e48820a8521a"/>
    <ds:schemaRef ds:uri="d3997371-33ce-486e-a268-17233fd2e88d"/>
  </ds:schemaRefs>
</ds:datastoreItem>
</file>

<file path=customXml/itemProps2.xml><?xml version="1.0" encoding="utf-8"?>
<ds:datastoreItem xmlns:ds="http://schemas.openxmlformats.org/officeDocument/2006/customXml" ds:itemID="{3B5BE141-0B50-4B04-B5EA-709EA4C548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c61555-571f-4634-8a87-e48820a8521a"/>
    <ds:schemaRef ds:uri="d3997371-33ce-486e-a268-17233fd2e88d"/>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2E327C-924C-4AF0-832C-C9B4A42D3BE7}">
  <ds:schemaRefs>
    <ds:schemaRef ds:uri="http://schemas.microsoft.com/sharepoint/v3/contenttype/forms"/>
  </ds:schemaRefs>
</ds:datastoreItem>
</file>

<file path=customXml/itemProps4.xml><?xml version="1.0" encoding="utf-8"?>
<ds:datastoreItem xmlns:ds="http://schemas.openxmlformats.org/officeDocument/2006/customXml" ds:itemID="{F30E6722-001D-4143-97B0-51B06CC5B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19</Pages>
  <Words>5619</Words>
  <Characters>32030</Characters>
  <DocSecurity>0</DocSecurity>
  <Lines>266</Lines>
  <Paragraphs>75</Paragraphs>
  <ScaleCrop>false</ScaleCrop>
  <HeadingPairs>
    <vt:vector size="2" baseType="variant">
      <vt:variant>
        <vt:lpstr>Title</vt:lpstr>
      </vt:variant>
      <vt:variant>
        <vt:i4>1</vt:i4>
      </vt:variant>
    </vt:vector>
  </HeadingPairs>
  <TitlesOfParts>
    <vt:vector size="1" baseType="lpstr">
      <vt:lpstr>Community Mental Health 
Expansion Program</vt:lpstr>
    </vt:vector>
  </TitlesOfParts>
  <LinksUpToDate>false</LinksUpToDate>
  <CharactersWithSpaces>37574</CharactersWithSpaces>
  <SharedDoc>false</SharedDoc>
  <HyperlinkBase/>
  <HLinks>
    <vt:vector size="432" baseType="variant">
      <vt:variant>
        <vt:i4>196693</vt:i4>
      </vt:variant>
      <vt:variant>
        <vt:i4>309</vt:i4>
      </vt:variant>
      <vt:variant>
        <vt:i4>0</vt:i4>
      </vt:variant>
      <vt:variant>
        <vt:i4>5</vt:i4>
      </vt:variant>
      <vt:variant>
        <vt:lpwstr>https://ncc.abcb.gov.au/</vt:lpwstr>
      </vt:variant>
      <vt:variant>
        <vt:lpwstr/>
      </vt:variant>
      <vt:variant>
        <vt:i4>1507328</vt:i4>
      </vt:variant>
      <vt:variant>
        <vt:i4>306</vt:i4>
      </vt:variant>
      <vt:variant>
        <vt:i4>0</vt:i4>
      </vt:variant>
      <vt:variant>
        <vt:i4>5</vt:i4>
      </vt:variant>
      <vt:variant>
        <vt:lpwstr>https://ablis.business.gov.au/service/ag/australian-government-building-and-construction-workplace-health-and-safety-accreditation-scheme/301</vt:lpwstr>
      </vt:variant>
      <vt:variant>
        <vt:lpwstr/>
      </vt:variant>
      <vt:variant>
        <vt:i4>7733284</vt:i4>
      </vt:variant>
      <vt:variant>
        <vt:i4>303</vt:i4>
      </vt:variant>
      <vt:variant>
        <vt:i4>0</vt:i4>
      </vt:variant>
      <vt:variant>
        <vt:i4>5</vt:i4>
      </vt:variant>
      <vt:variant>
        <vt:lpwstr>https://www.legislation.gov.au/Details/F2017C00125</vt:lpwstr>
      </vt:variant>
      <vt:variant>
        <vt:lpwstr/>
      </vt:variant>
      <vt:variant>
        <vt:i4>3014712</vt:i4>
      </vt:variant>
      <vt:variant>
        <vt:i4>300</vt:i4>
      </vt:variant>
      <vt:variant>
        <vt:i4>0</vt:i4>
      </vt:variant>
      <vt:variant>
        <vt:i4>5</vt:i4>
      </vt:variant>
      <vt:variant>
        <vt:lpwstr>https://www.legislation.gov.au/C2016A00087/latest/text</vt:lpwstr>
      </vt:variant>
      <vt:variant>
        <vt:lpwstr/>
      </vt:variant>
      <vt:variant>
        <vt:i4>4653077</vt:i4>
      </vt:variant>
      <vt:variant>
        <vt:i4>297</vt:i4>
      </vt:variant>
      <vt:variant>
        <vt:i4>0</vt:i4>
      </vt:variant>
      <vt:variant>
        <vt:i4>5</vt:i4>
      </vt:variant>
      <vt:variant>
        <vt:lpwstr>https://jobs.vic.gov.au/</vt:lpwstr>
      </vt:variant>
      <vt:variant>
        <vt:lpwstr/>
      </vt:variant>
      <vt:variant>
        <vt:i4>6422638</vt:i4>
      </vt:variant>
      <vt:variant>
        <vt:i4>294</vt:i4>
      </vt:variant>
      <vt:variant>
        <vt:i4>0</vt:i4>
      </vt:variant>
      <vt:variant>
        <vt:i4>5</vt:i4>
      </vt:variant>
      <vt:variant>
        <vt:lpwstr>C:\Users\viderrx\AppData\Local\Microsoft\Windows\INetCache\Content.Outlook\BWKEO3QL\Jobs Victoria</vt:lpwstr>
      </vt:variant>
      <vt:variant>
        <vt:lpwstr/>
      </vt:variant>
      <vt:variant>
        <vt:i4>1638404</vt:i4>
      </vt:variant>
      <vt:variant>
        <vt:i4>291</vt:i4>
      </vt:variant>
      <vt:variant>
        <vt:i4>0</vt:i4>
      </vt:variant>
      <vt:variant>
        <vt:i4>5</vt:i4>
      </vt:variant>
      <vt:variant>
        <vt:lpwstr>https://localjobsfirst.vic.gov.au/agency-guidance/major-project-skills-guarantee</vt:lpwstr>
      </vt:variant>
      <vt:variant>
        <vt:lpwstr/>
      </vt:variant>
      <vt:variant>
        <vt:i4>5898334</vt:i4>
      </vt:variant>
      <vt:variant>
        <vt:i4>288</vt:i4>
      </vt:variant>
      <vt:variant>
        <vt:i4>0</vt:i4>
      </vt:variant>
      <vt:variant>
        <vt:i4>5</vt:i4>
      </vt:variant>
      <vt:variant>
        <vt:lpwstr>https://localjobsfirst.vic.gov.au/about/local-jobs-first</vt:lpwstr>
      </vt:variant>
      <vt:variant>
        <vt:lpwstr/>
      </vt:variant>
      <vt:variant>
        <vt:i4>4915292</vt:i4>
      </vt:variant>
      <vt:variant>
        <vt:i4>285</vt:i4>
      </vt:variant>
      <vt:variant>
        <vt:i4>0</vt:i4>
      </vt:variant>
      <vt:variant>
        <vt:i4>5</vt:i4>
      </vt:variant>
      <vt:variant>
        <vt:lpwstr>https://www.dtf.vic.gov.au/investment-lifecycle-and-high-value-high-risk-guidelines/stage-1-business-case</vt:lpwstr>
      </vt:variant>
      <vt:variant>
        <vt:lpwstr/>
      </vt:variant>
      <vt:variant>
        <vt:i4>7078003</vt:i4>
      </vt:variant>
      <vt:variant>
        <vt:i4>282</vt:i4>
      </vt:variant>
      <vt:variant>
        <vt:i4>0</vt:i4>
      </vt:variant>
      <vt:variant>
        <vt:i4>5</vt:i4>
      </vt:variant>
      <vt:variant>
        <vt:lpwstr>https://www.dtf.vic.gov.au/infrastructure-investment/construction-supplier-register</vt:lpwstr>
      </vt:variant>
      <vt:variant>
        <vt:lpwstr/>
      </vt:variant>
      <vt:variant>
        <vt:i4>5505102</vt:i4>
      </vt:variant>
      <vt:variant>
        <vt:i4>279</vt:i4>
      </vt:variant>
      <vt:variant>
        <vt:i4>0</vt:i4>
      </vt:variant>
      <vt:variant>
        <vt:i4>5</vt:i4>
      </vt:variant>
      <vt:variant>
        <vt:lpwstr>https://www.dtf.vic.gov.au/public-construction-policy-and-resources/practitioners-toolkit</vt:lpwstr>
      </vt:variant>
      <vt:variant>
        <vt:lpwstr/>
      </vt:variant>
      <vt:variant>
        <vt:i4>3407979</vt:i4>
      </vt:variant>
      <vt:variant>
        <vt:i4>276</vt:i4>
      </vt:variant>
      <vt:variant>
        <vt:i4>0</vt:i4>
      </vt:variant>
      <vt:variant>
        <vt:i4>5</vt:i4>
      </vt:variant>
      <vt:variant>
        <vt:lpwstr>https://www.dtf.vic.gov.au/public-construction-policy-and-resources/ministerial-directions-and-instructions-public-construction-procurement</vt:lpwstr>
      </vt:variant>
      <vt:variant>
        <vt:lpwstr/>
      </vt:variant>
      <vt:variant>
        <vt:i4>1769483</vt:i4>
      </vt:variant>
      <vt:variant>
        <vt:i4>273</vt:i4>
      </vt:variant>
      <vt:variant>
        <vt:i4>0</vt:i4>
      </vt:variant>
      <vt:variant>
        <vt:i4>5</vt:i4>
      </vt:variant>
      <vt:variant>
        <vt:lpwstr>https://www.dtf.vic.gov.au/infrastructure-investment/public-construction-policy-and-resources</vt:lpwstr>
      </vt:variant>
      <vt:variant>
        <vt:lpwstr/>
      </vt:variant>
      <vt:variant>
        <vt:i4>7209066</vt:i4>
      </vt:variant>
      <vt:variant>
        <vt:i4>270</vt:i4>
      </vt:variant>
      <vt:variant>
        <vt:i4>0</vt:i4>
      </vt:variant>
      <vt:variant>
        <vt:i4>5</vt:i4>
      </vt:variant>
      <vt:variant>
        <vt:lpwstr>https://www.vhba.vic.gov.au/resources/environmental-sustainability</vt:lpwstr>
      </vt:variant>
      <vt:variant>
        <vt:lpwstr/>
      </vt:variant>
      <vt:variant>
        <vt:i4>917533</vt:i4>
      </vt:variant>
      <vt:variant>
        <vt:i4>267</vt:i4>
      </vt:variant>
      <vt:variant>
        <vt:i4>0</vt:i4>
      </vt:variant>
      <vt:variant>
        <vt:i4>5</vt:i4>
      </vt:variant>
      <vt:variant>
        <vt:lpwstr>https://www.vhba.vic.gov.au/news/new-planning-guideline-alcohol-and-other-drug-residential-rehabilitation-facilities</vt:lpwstr>
      </vt:variant>
      <vt:variant>
        <vt:lpwstr/>
      </vt:variant>
      <vt:variant>
        <vt:i4>1245224</vt:i4>
      </vt:variant>
      <vt:variant>
        <vt:i4>264</vt:i4>
      </vt:variant>
      <vt:variant>
        <vt:i4>0</vt:i4>
      </vt:variant>
      <vt:variant>
        <vt:i4>5</vt:i4>
      </vt:variant>
      <vt:variant>
        <vt:lpwstr>https://www.vhba.vic.gov.au/sites/default/files/2019-10/VHHSBA-Alcohol-and-Other-Drug-Part-B-Health-facility-briefing-and-planning_0.pdf</vt:lpwstr>
      </vt:variant>
      <vt:variant>
        <vt:lpwstr/>
      </vt:variant>
      <vt:variant>
        <vt:i4>6488096</vt:i4>
      </vt:variant>
      <vt:variant>
        <vt:i4>261</vt:i4>
      </vt:variant>
      <vt:variant>
        <vt:i4>0</vt:i4>
      </vt:variant>
      <vt:variant>
        <vt:i4>5</vt:i4>
      </vt:variant>
      <vt:variant>
        <vt:lpwstr>https://www.vhba.vic.gov.au/sites/default/files/2019-10/Mental-Health-Tribunal-Hearing-Room-Standard-Component-with-elevations-rom-data-sheet-VHHSBA-180904.pdf</vt:lpwstr>
      </vt:variant>
      <vt:variant>
        <vt:lpwstr/>
      </vt:variant>
      <vt:variant>
        <vt:i4>5767290</vt:i4>
      </vt:variant>
      <vt:variant>
        <vt:i4>258</vt:i4>
      </vt:variant>
      <vt:variant>
        <vt:i4>0</vt:i4>
      </vt:variant>
      <vt:variant>
        <vt:i4>5</vt:i4>
      </vt:variant>
      <vt:variant>
        <vt:lpwstr>https://www.vhba.vic.gov.au/sites/default/files/2019-10/VHHSBA-Mental-Health-Prevention-and-Recovery-Care-Part-B-Health-facility-briefing-and-planning_0.pdf</vt:lpwstr>
      </vt:variant>
      <vt:variant>
        <vt:lpwstr/>
      </vt:variant>
      <vt:variant>
        <vt:i4>7405692</vt:i4>
      </vt:variant>
      <vt:variant>
        <vt:i4>255</vt:i4>
      </vt:variant>
      <vt:variant>
        <vt:i4>0</vt:i4>
      </vt:variant>
      <vt:variant>
        <vt:i4>5</vt:i4>
      </vt:variant>
      <vt:variant>
        <vt:lpwstr>https://www.vhba.vic.gov.au/resources/technical-guidelines</vt:lpwstr>
      </vt:variant>
      <vt:variant>
        <vt:lpwstr/>
      </vt:variant>
      <vt:variant>
        <vt:i4>8192123</vt:i4>
      </vt:variant>
      <vt:variant>
        <vt:i4>252</vt:i4>
      </vt:variant>
      <vt:variant>
        <vt:i4>0</vt:i4>
      </vt:variant>
      <vt:variant>
        <vt:i4>5</vt:i4>
      </vt:variant>
      <vt:variant>
        <vt:lpwstr>https://www.vhba.vic.gov.au/resources/universal-design</vt:lpwstr>
      </vt:variant>
      <vt:variant>
        <vt:lpwstr/>
      </vt:variant>
      <vt:variant>
        <vt:i4>327747</vt:i4>
      </vt:variant>
      <vt:variant>
        <vt:i4>249</vt:i4>
      </vt:variant>
      <vt:variant>
        <vt:i4>0</vt:i4>
      </vt:variant>
      <vt:variant>
        <vt:i4>5</vt:i4>
      </vt:variant>
      <vt:variant>
        <vt:lpwstr>Design guidelines</vt:lpwstr>
      </vt:variant>
      <vt:variant>
        <vt:lpwstr/>
      </vt:variant>
      <vt:variant>
        <vt:i4>3145827</vt:i4>
      </vt:variant>
      <vt:variant>
        <vt:i4>246</vt:i4>
      </vt:variant>
      <vt:variant>
        <vt:i4>0</vt:i4>
      </vt:variant>
      <vt:variant>
        <vt:i4>5</vt:i4>
      </vt:variant>
      <vt:variant>
        <vt:lpwstr>https://www.vhba.vic.gov.au/resources/property</vt:lpwstr>
      </vt:variant>
      <vt:variant>
        <vt:lpwstr/>
      </vt:variant>
      <vt:variant>
        <vt:i4>7929919</vt:i4>
      </vt:variant>
      <vt:variant>
        <vt:i4>243</vt:i4>
      </vt:variant>
      <vt:variant>
        <vt:i4>0</vt:i4>
      </vt:variant>
      <vt:variant>
        <vt:i4>5</vt:i4>
      </vt:variant>
      <vt:variant>
        <vt:lpwstr>https://www.health.vic.gov.au/patient-care/addressing-violence-in-victorian-healthcare-settings</vt:lpwstr>
      </vt:variant>
      <vt:variant>
        <vt:lpwstr/>
      </vt:variant>
      <vt:variant>
        <vt:i4>5832728</vt:i4>
      </vt:variant>
      <vt:variant>
        <vt:i4>240</vt:i4>
      </vt:variant>
      <vt:variant>
        <vt:i4>0</vt:i4>
      </vt:variant>
      <vt:variant>
        <vt:i4>5</vt:i4>
      </vt:variant>
      <vt:variant>
        <vt:lpwstr>https://providers.dffh.vic.gov.au/fire-risk-management-procedures-and-guidelines</vt:lpwstr>
      </vt:variant>
      <vt:variant>
        <vt:lpwstr/>
      </vt:variant>
      <vt:variant>
        <vt:i4>4718685</vt:i4>
      </vt:variant>
      <vt:variant>
        <vt:i4>237</vt:i4>
      </vt:variant>
      <vt:variant>
        <vt:i4>0</vt:i4>
      </vt:variant>
      <vt:variant>
        <vt:i4>5</vt:i4>
      </vt:variant>
      <vt:variant>
        <vt:lpwstr>https://healthfacilityguidelines.com.au/</vt:lpwstr>
      </vt:variant>
      <vt:variant>
        <vt:lpwstr/>
      </vt:variant>
      <vt:variant>
        <vt:i4>19</vt:i4>
      </vt:variant>
      <vt:variant>
        <vt:i4>234</vt:i4>
      </vt:variant>
      <vt:variant>
        <vt:i4>0</vt:i4>
      </vt:variant>
      <vt:variant>
        <vt:i4>5</vt:i4>
      </vt:variant>
      <vt:variant>
        <vt:lpwstr>http://www.capital.health.vic.gov.au/</vt:lpwstr>
      </vt:variant>
      <vt:variant>
        <vt:lpwstr/>
      </vt:variant>
      <vt:variant>
        <vt:i4>3145830</vt:i4>
      </vt:variant>
      <vt:variant>
        <vt:i4>231</vt:i4>
      </vt:variant>
      <vt:variant>
        <vt:i4>0</vt:i4>
      </vt:variant>
      <vt:variant>
        <vt:i4>5</vt:i4>
      </vt:variant>
      <vt:variant>
        <vt:lpwstr>https://www.health.vic.gov.au/publications/medical-equipment-asset-management-framework</vt:lpwstr>
      </vt:variant>
      <vt:variant>
        <vt:lpwstr/>
      </vt:variant>
      <vt:variant>
        <vt:i4>4653077</vt:i4>
      </vt:variant>
      <vt:variant>
        <vt:i4>228</vt:i4>
      </vt:variant>
      <vt:variant>
        <vt:i4>0</vt:i4>
      </vt:variant>
      <vt:variant>
        <vt:i4>5</vt:i4>
      </vt:variant>
      <vt:variant>
        <vt:lpwstr>https://jobs.vic.gov.au/</vt:lpwstr>
      </vt:variant>
      <vt:variant>
        <vt:lpwstr/>
      </vt:variant>
      <vt:variant>
        <vt:i4>6422638</vt:i4>
      </vt:variant>
      <vt:variant>
        <vt:i4>225</vt:i4>
      </vt:variant>
      <vt:variant>
        <vt:i4>0</vt:i4>
      </vt:variant>
      <vt:variant>
        <vt:i4>5</vt:i4>
      </vt:variant>
      <vt:variant>
        <vt:lpwstr>C:\Users\viderrx\AppData\Local\Microsoft\Windows\INetCache\Content.Outlook\BWKEO3QL\Jobs Victoria</vt:lpwstr>
      </vt:variant>
      <vt:variant>
        <vt:lpwstr/>
      </vt:variant>
      <vt:variant>
        <vt:i4>3735588</vt:i4>
      </vt:variant>
      <vt:variant>
        <vt:i4>222</vt:i4>
      </vt:variant>
      <vt:variant>
        <vt:i4>0</vt:i4>
      </vt:variant>
      <vt:variant>
        <vt:i4>5</vt:i4>
      </vt:variant>
      <vt:variant>
        <vt:lpwstr>https://healthsharevic.org.au/</vt:lpwstr>
      </vt:variant>
      <vt:variant>
        <vt:lpwstr/>
      </vt:variant>
      <vt:variant>
        <vt:i4>5963852</vt:i4>
      </vt:variant>
      <vt:variant>
        <vt:i4>219</vt:i4>
      </vt:variant>
      <vt:variant>
        <vt:i4>0</vt:i4>
      </vt:variant>
      <vt:variant>
        <vt:i4>5</vt:i4>
      </vt:variant>
      <vt:variant>
        <vt:lpwstr>https://www.buyingfor.vic.gov.au/social-procurement-victorian-government-approach</vt:lpwstr>
      </vt:variant>
      <vt:variant>
        <vt:lpwstr/>
      </vt:variant>
      <vt:variant>
        <vt:i4>2555905</vt:i4>
      </vt:variant>
      <vt:variant>
        <vt:i4>216</vt:i4>
      </vt:variant>
      <vt:variant>
        <vt:i4>0</vt:i4>
      </vt:variant>
      <vt:variant>
        <vt:i4>5</vt:i4>
      </vt:variant>
      <vt:variant>
        <vt:lpwstr>mailto:service@smarty.grants.com.au</vt:lpwstr>
      </vt:variant>
      <vt:variant>
        <vt:lpwstr/>
      </vt:variant>
      <vt:variant>
        <vt:i4>6553712</vt:i4>
      </vt:variant>
      <vt:variant>
        <vt:i4>213</vt:i4>
      </vt:variant>
      <vt:variant>
        <vt:i4>0</vt:i4>
      </vt:variant>
      <vt:variant>
        <vt:i4>5</vt:i4>
      </vt:variant>
      <vt:variant>
        <vt:lpwstr>https://applicanthelp.smartygrants.com.au/help-guide-for-applicants</vt:lpwstr>
      </vt:variant>
      <vt:variant>
        <vt:lpwstr/>
      </vt:variant>
      <vt:variant>
        <vt:i4>983071</vt:i4>
      </vt:variant>
      <vt:variant>
        <vt:i4>210</vt:i4>
      </vt:variant>
      <vt:variant>
        <vt:i4>0</vt:i4>
      </vt:variant>
      <vt:variant>
        <vt:i4>5</vt:i4>
      </vt:variant>
      <vt:variant>
        <vt:lpwstr>https://www.vhba.vic.gov.au/resources/grant-programs</vt:lpwstr>
      </vt:variant>
      <vt:variant>
        <vt:lpwstr/>
      </vt:variant>
      <vt:variant>
        <vt:i4>4587610</vt:i4>
      </vt:variant>
      <vt:variant>
        <vt:i4>207</vt:i4>
      </vt:variant>
      <vt:variant>
        <vt:i4>0</vt:i4>
      </vt:variant>
      <vt:variant>
        <vt:i4>5</vt:i4>
      </vt:variant>
      <vt:variant>
        <vt:lpwstr>VHBA website grant programs page</vt:lpwstr>
      </vt:variant>
      <vt:variant>
        <vt:lpwstr/>
      </vt:variant>
      <vt:variant>
        <vt:i4>3080212</vt:i4>
      </vt:variant>
      <vt:variant>
        <vt:i4>204</vt:i4>
      </vt:variant>
      <vt:variant>
        <vt:i4>0</vt:i4>
      </vt:variant>
      <vt:variant>
        <vt:i4>5</vt:i4>
      </vt:variant>
      <vt:variant>
        <vt:lpwstr>mailto:mhfrf@health.vic.gov.au</vt:lpwstr>
      </vt:variant>
      <vt:variant>
        <vt:lpwstr/>
      </vt:variant>
      <vt:variant>
        <vt:i4>8257596</vt:i4>
      </vt:variant>
      <vt:variant>
        <vt:i4>201</vt:i4>
      </vt:variant>
      <vt:variant>
        <vt:i4>0</vt:i4>
      </vt:variant>
      <vt:variant>
        <vt:i4>5</vt:i4>
      </vt:variant>
      <vt:variant>
        <vt:lpwstr>https://dhhs.smartygrants.com.au/CMHEP23-24</vt:lpwstr>
      </vt:variant>
      <vt:variant>
        <vt:lpwstr/>
      </vt:variant>
      <vt:variant>
        <vt:i4>65614</vt:i4>
      </vt:variant>
      <vt:variant>
        <vt:i4>198</vt:i4>
      </vt:variant>
      <vt:variant>
        <vt:i4>0</vt:i4>
      </vt:variant>
      <vt:variant>
        <vt:i4>5</vt:i4>
      </vt:variant>
      <vt:variant>
        <vt:lpwstr>https://www.smartygrants.com.au/</vt:lpwstr>
      </vt:variant>
      <vt:variant>
        <vt:lpwstr/>
      </vt:variant>
      <vt:variant>
        <vt:i4>7733356</vt:i4>
      </vt:variant>
      <vt:variant>
        <vt:i4>195</vt:i4>
      </vt:variant>
      <vt:variant>
        <vt:i4>0</vt:i4>
      </vt:variant>
      <vt:variant>
        <vt:i4>5</vt:i4>
      </vt:variant>
      <vt:variant>
        <vt:lpwstr>https://www.vhba.vic.gov.au/resources/asset-management</vt:lpwstr>
      </vt:variant>
      <vt:variant>
        <vt:lpwstr/>
      </vt:variant>
      <vt:variant>
        <vt:i4>8060967</vt:i4>
      </vt:variant>
      <vt:variant>
        <vt:i4>192</vt:i4>
      </vt:variant>
      <vt:variant>
        <vt:i4>0</vt:i4>
      </vt:variant>
      <vt:variant>
        <vt:i4>5</vt:i4>
      </vt:variant>
      <vt:variant>
        <vt:lpwstr>https://www.dtf.vic.gov.au/infrastructure-investment/asset-management-accountability-framework</vt:lpwstr>
      </vt:variant>
      <vt:variant>
        <vt:lpwstr/>
      </vt:variant>
      <vt:variant>
        <vt:i4>262148</vt:i4>
      </vt:variant>
      <vt:variant>
        <vt:i4>189</vt:i4>
      </vt:variant>
      <vt:variant>
        <vt:i4>0</vt:i4>
      </vt:variant>
      <vt:variant>
        <vt:i4>5</vt:i4>
      </vt:variant>
      <vt:variant>
        <vt:lpwstr>https://dhhs.smartygrants.com.au/</vt:lpwstr>
      </vt:variant>
      <vt:variant>
        <vt:lpwstr/>
      </vt:variant>
      <vt:variant>
        <vt:i4>1572916</vt:i4>
      </vt:variant>
      <vt:variant>
        <vt:i4>182</vt:i4>
      </vt:variant>
      <vt:variant>
        <vt:i4>0</vt:i4>
      </vt:variant>
      <vt:variant>
        <vt:i4>5</vt:i4>
      </vt:variant>
      <vt:variant>
        <vt:lpwstr/>
      </vt:variant>
      <vt:variant>
        <vt:lpwstr>_Toc134628324</vt:lpwstr>
      </vt:variant>
      <vt:variant>
        <vt:i4>1572916</vt:i4>
      </vt:variant>
      <vt:variant>
        <vt:i4>176</vt:i4>
      </vt:variant>
      <vt:variant>
        <vt:i4>0</vt:i4>
      </vt:variant>
      <vt:variant>
        <vt:i4>5</vt:i4>
      </vt:variant>
      <vt:variant>
        <vt:lpwstr/>
      </vt:variant>
      <vt:variant>
        <vt:lpwstr>_Toc134628323</vt:lpwstr>
      </vt:variant>
      <vt:variant>
        <vt:i4>1572916</vt:i4>
      </vt:variant>
      <vt:variant>
        <vt:i4>170</vt:i4>
      </vt:variant>
      <vt:variant>
        <vt:i4>0</vt:i4>
      </vt:variant>
      <vt:variant>
        <vt:i4>5</vt:i4>
      </vt:variant>
      <vt:variant>
        <vt:lpwstr/>
      </vt:variant>
      <vt:variant>
        <vt:lpwstr>_Toc134628322</vt:lpwstr>
      </vt:variant>
      <vt:variant>
        <vt:i4>1572916</vt:i4>
      </vt:variant>
      <vt:variant>
        <vt:i4>164</vt:i4>
      </vt:variant>
      <vt:variant>
        <vt:i4>0</vt:i4>
      </vt:variant>
      <vt:variant>
        <vt:i4>5</vt:i4>
      </vt:variant>
      <vt:variant>
        <vt:lpwstr/>
      </vt:variant>
      <vt:variant>
        <vt:lpwstr>_Toc134628321</vt:lpwstr>
      </vt:variant>
      <vt:variant>
        <vt:i4>1572916</vt:i4>
      </vt:variant>
      <vt:variant>
        <vt:i4>158</vt:i4>
      </vt:variant>
      <vt:variant>
        <vt:i4>0</vt:i4>
      </vt:variant>
      <vt:variant>
        <vt:i4>5</vt:i4>
      </vt:variant>
      <vt:variant>
        <vt:lpwstr/>
      </vt:variant>
      <vt:variant>
        <vt:lpwstr>_Toc134628320</vt:lpwstr>
      </vt:variant>
      <vt:variant>
        <vt:i4>1769524</vt:i4>
      </vt:variant>
      <vt:variant>
        <vt:i4>152</vt:i4>
      </vt:variant>
      <vt:variant>
        <vt:i4>0</vt:i4>
      </vt:variant>
      <vt:variant>
        <vt:i4>5</vt:i4>
      </vt:variant>
      <vt:variant>
        <vt:lpwstr/>
      </vt:variant>
      <vt:variant>
        <vt:lpwstr>_Toc134628319</vt:lpwstr>
      </vt:variant>
      <vt:variant>
        <vt:i4>1769524</vt:i4>
      </vt:variant>
      <vt:variant>
        <vt:i4>146</vt:i4>
      </vt:variant>
      <vt:variant>
        <vt:i4>0</vt:i4>
      </vt:variant>
      <vt:variant>
        <vt:i4>5</vt:i4>
      </vt:variant>
      <vt:variant>
        <vt:lpwstr/>
      </vt:variant>
      <vt:variant>
        <vt:lpwstr>_Toc134628318</vt:lpwstr>
      </vt:variant>
      <vt:variant>
        <vt:i4>1769524</vt:i4>
      </vt:variant>
      <vt:variant>
        <vt:i4>140</vt:i4>
      </vt:variant>
      <vt:variant>
        <vt:i4>0</vt:i4>
      </vt:variant>
      <vt:variant>
        <vt:i4>5</vt:i4>
      </vt:variant>
      <vt:variant>
        <vt:lpwstr/>
      </vt:variant>
      <vt:variant>
        <vt:lpwstr>_Toc134628317</vt:lpwstr>
      </vt:variant>
      <vt:variant>
        <vt:i4>1769524</vt:i4>
      </vt:variant>
      <vt:variant>
        <vt:i4>134</vt:i4>
      </vt:variant>
      <vt:variant>
        <vt:i4>0</vt:i4>
      </vt:variant>
      <vt:variant>
        <vt:i4>5</vt:i4>
      </vt:variant>
      <vt:variant>
        <vt:lpwstr/>
      </vt:variant>
      <vt:variant>
        <vt:lpwstr>_Toc134628316</vt:lpwstr>
      </vt:variant>
      <vt:variant>
        <vt:i4>1769524</vt:i4>
      </vt:variant>
      <vt:variant>
        <vt:i4>128</vt:i4>
      </vt:variant>
      <vt:variant>
        <vt:i4>0</vt:i4>
      </vt:variant>
      <vt:variant>
        <vt:i4>5</vt:i4>
      </vt:variant>
      <vt:variant>
        <vt:lpwstr/>
      </vt:variant>
      <vt:variant>
        <vt:lpwstr>_Toc134628315</vt:lpwstr>
      </vt:variant>
      <vt:variant>
        <vt:i4>1769524</vt:i4>
      </vt:variant>
      <vt:variant>
        <vt:i4>122</vt:i4>
      </vt:variant>
      <vt:variant>
        <vt:i4>0</vt:i4>
      </vt:variant>
      <vt:variant>
        <vt:i4>5</vt:i4>
      </vt:variant>
      <vt:variant>
        <vt:lpwstr/>
      </vt:variant>
      <vt:variant>
        <vt:lpwstr>_Toc134628314</vt:lpwstr>
      </vt:variant>
      <vt:variant>
        <vt:i4>1769524</vt:i4>
      </vt:variant>
      <vt:variant>
        <vt:i4>116</vt:i4>
      </vt:variant>
      <vt:variant>
        <vt:i4>0</vt:i4>
      </vt:variant>
      <vt:variant>
        <vt:i4>5</vt:i4>
      </vt:variant>
      <vt:variant>
        <vt:lpwstr/>
      </vt:variant>
      <vt:variant>
        <vt:lpwstr>_Toc134628313</vt:lpwstr>
      </vt:variant>
      <vt:variant>
        <vt:i4>1769524</vt:i4>
      </vt:variant>
      <vt:variant>
        <vt:i4>110</vt:i4>
      </vt:variant>
      <vt:variant>
        <vt:i4>0</vt:i4>
      </vt:variant>
      <vt:variant>
        <vt:i4>5</vt:i4>
      </vt:variant>
      <vt:variant>
        <vt:lpwstr/>
      </vt:variant>
      <vt:variant>
        <vt:lpwstr>_Toc134628312</vt:lpwstr>
      </vt:variant>
      <vt:variant>
        <vt:i4>1769524</vt:i4>
      </vt:variant>
      <vt:variant>
        <vt:i4>104</vt:i4>
      </vt:variant>
      <vt:variant>
        <vt:i4>0</vt:i4>
      </vt:variant>
      <vt:variant>
        <vt:i4>5</vt:i4>
      </vt:variant>
      <vt:variant>
        <vt:lpwstr/>
      </vt:variant>
      <vt:variant>
        <vt:lpwstr>_Toc134628311</vt:lpwstr>
      </vt:variant>
      <vt:variant>
        <vt:i4>1769524</vt:i4>
      </vt:variant>
      <vt:variant>
        <vt:i4>98</vt:i4>
      </vt:variant>
      <vt:variant>
        <vt:i4>0</vt:i4>
      </vt:variant>
      <vt:variant>
        <vt:i4>5</vt:i4>
      </vt:variant>
      <vt:variant>
        <vt:lpwstr/>
      </vt:variant>
      <vt:variant>
        <vt:lpwstr>_Toc134628310</vt:lpwstr>
      </vt:variant>
      <vt:variant>
        <vt:i4>1703988</vt:i4>
      </vt:variant>
      <vt:variant>
        <vt:i4>92</vt:i4>
      </vt:variant>
      <vt:variant>
        <vt:i4>0</vt:i4>
      </vt:variant>
      <vt:variant>
        <vt:i4>5</vt:i4>
      </vt:variant>
      <vt:variant>
        <vt:lpwstr/>
      </vt:variant>
      <vt:variant>
        <vt:lpwstr>_Toc134628309</vt:lpwstr>
      </vt:variant>
      <vt:variant>
        <vt:i4>1703988</vt:i4>
      </vt:variant>
      <vt:variant>
        <vt:i4>86</vt:i4>
      </vt:variant>
      <vt:variant>
        <vt:i4>0</vt:i4>
      </vt:variant>
      <vt:variant>
        <vt:i4>5</vt:i4>
      </vt:variant>
      <vt:variant>
        <vt:lpwstr/>
      </vt:variant>
      <vt:variant>
        <vt:lpwstr>_Toc134628308</vt:lpwstr>
      </vt:variant>
      <vt:variant>
        <vt:i4>1703988</vt:i4>
      </vt:variant>
      <vt:variant>
        <vt:i4>80</vt:i4>
      </vt:variant>
      <vt:variant>
        <vt:i4>0</vt:i4>
      </vt:variant>
      <vt:variant>
        <vt:i4>5</vt:i4>
      </vt:variant>
      <vt:variant>
        <vt:lpwstr/>
      </vt:variant>
      <vt:variant>
        <vt:lpwstr>_Toc134628307</vt:lpwstr>
      </vt:variant>
      <vt:variant>
        <vt:i4>1703988</vt:i4>
      </vt:variant>
      <vt:variant>
        <vt:i4>74</vt:i4>
      </vt:variant>
      <vt:variant>
        <vt:i4>0</vt:i4>
      </vt:variant>
      <vt:variant>
        <vt:i4>5</vt:i4>
      </vt:variant>
      <vt:variant>
        <vt:lpwstr/>
      </vt:variant>
      <vt:variant>
        <vt:lpwstr>_Toc134628306</vt:lpwstr>
      </vt:variant>
      <vt:variant>
        <vt:i4>1703988</vt:i4>
      </vt:variant>
      <vt:variant>
        <vt:i4>68</vt:i4>
      </vt:variant>
      <vt:variant>
        <vt:i4>0</vt:i4>
      </vt:variant>
      <vt:variant>
        <vt:i4>5</vt:i4>
      </vt:variant>
      <vt:variant>
        <vt:lpwstr/>
      </vt:variant>
      <vt:variant>
        <vt:lpwstr>_Toc134628305</vt:lpwstr>
      </vt:variant>
      <vt:variant>
        <vt:i4>1703988</vt:i4>
      </vt:variant>
      <vt:variant>
        <vt:i4>62</vt:i4>
      </vt:variant>
      <vt:variant>
        <vt:i4>0</vt:i4>
      </vt:variant>
      <vt:variant>
        <vt:i4>5</vt:i4>
      </vt:variant>
      <vt:variant>
        <vt:lpwstr/>
      </vt:variant>
      <vt:variant>
        <vt:lpwstr>_Toc134628304</vt:lpwstr>
      </vt:variant>
      <vt:variant>
        <vt:i4>1703988</vt:i4>
      </vt:variant>
      <vt:variant>
        <vt:i4>56</vt:i4>
      </vt:variant>
      <vt:variant>
        <vt:i4>0</vt:i4>
      </vt:variant>
      <vt:variant>
        <vt:i4>5</vt:i4>
      </vt:variant>
      <vt:variant>
        <vt:lpwstr/>
      </vt:variant>
      <vt:variant>
        <vt:lpwstr>_Toc134628303</vt:lpwstr>
      </vt:variant>
      <vt:variant>
        <vt:i4>1703988</vt:i4>
      </vt:variant>
      <vt:variant>
        <vt:i4>50</vt:i4>
      </vt:variant>
      <vt:variant>
        <vt:i4>0</vt:i4>
      </vt:variant>
      <vt:variant>
        <vt:i4>5</vt:i4>
      </vt:variant>
      <vt:variant>
        <vt:lpwstr/>
      </vt:variant>
      <vt:variant>
        <vt:lpwstr>_Toc134628302</vt:lpwstr>
      </vt:variant>
      <vt:variant>
        <vt:i4>1703988</vt:i4>
      </vt:variant>
      <vt:variant>
        <vt:i4>44</vt:i4>
      </vt:variant>
      <vt:variant>
        <vt:i4>0</vt:i4>
      </vt:variant>
      <vt:variant>
        <vt:i4>5</vt:i4>
      </vt:variant>
      <vt:variant>
        <vt:lpwstr/>
      </vt:variant>
      <vt:variant>
        <vt:lpwstr>_Toc134628301</vt:lpwstr>
      </vt:variant>
      <vt:variant>
        <vt:i4>1703988</vt:i4>
      </vt:variant>
      <vt:variant>
        <vt:i4>38</vt:i4>
      </vt:variant>
      <vt:variant>
        <vt:i4>0</vt:i4>
      </vt:variant>
      <vt:variant>
        <vt:i4>5</vt:i4>
      </vt:variant>
      <vt:variant>
        <vt:lpwstr/>
      </vt:variant>
      <vt:variant>
        <vt:lpwstr>_Toc134628300</vt:lpwstr>
      </vt:variant>
      <vt:variant>
        <vt:i4>1245237</vt:i4>
      </vt:variant>
      <vt:variant>
        <vt:i4>32</vt:i4>
      </vt:variant>
      <vt:variant>
        <vt:i4>0</vt:i4>
      </vt:variant>
      <vt:variant>
        <vt:i4>5</vt:i4>
      </vt:variant>
      <vt:variant>
        <vt:lpwstr/>
      </vt:variant>
      <vt:variant>
        <vt:lpwstr>_Toc134628299</vt:lpwstr>
      </vt:variant>
      <vt:variant>
        <vt:i4>1245237</vt:i4>
      </vt:variant>
      <vt:variant>
        <vt:i4>26</vt:i4>
      </vt:variant>
      <vt:variant>
        <vt:i4>0</vt:i4>
      </vt:variant>
      <vt:variant>
        <vt:i4>5</vt:i4>
      </vt:variant>
      <vt:variant>
        <vt:lpwstr/>
      </vt:variant>
      <vt:variant>
        <vt:lpwstr>_Toc134628298</vt:lpwstr>
      </vt:variant>
      <vt:variant>
        <vt:i4>1245237</vt:i4>
      </vt:variant>
      <vt:variant>
        <vt:i4>20</vt:i4>
      </vt:variant>
      <vt:variant>
        <vt:i4>0</vt:i4>
      </vt:variant>
      <vt:variant>
        <vt:i4>5</vt:i4>
      </vt:variant>
      <vt:variant>
        <vt:lpwstr/>
      </vt:variant>
      <vt:variant>
        <vt:lpwstr>_Toc134628297</vt:lpwstr>
      </vt:variant>
      <vt:variant>
        <vt:i4>1245237</vt:i4>
      </vt:variant>
      <vt:variant>
        <vt:i4>14</vt:i4>
      </vt:variant>
      <vt:variant>
        <vt:i4>0</vt:i4>
      </vt:variant>
      <vt:variant>
        <vt:i4>5</vt:i4>
      </vt:variant>
      <vt:variant>
        <vt:lpwstr/>
      </vt:variant>
      <vt:variant>
        <vt:lpwstr>_Toc134628296</vt:lpwstr>
      </vt:variant>
      <vt:variant>
        <vt:i4>1245237</vt:i4>
      </vt:variant>
      <vt:variant>
        <vt:i4>8</vt:i4>
      </vt:variant>
      <vt:variant>
        <vt:i4>0</vt:i4>
      </vt:variant>
      <vt:variant>
        <vt:i4>5</vt:i4>
      </vt:variant>
      <vt:variant>
        <vt:lpwstr/>
      </vt:variant>
      <vt:variant>
        <vt:lpwstr>_Toc134628295</vt:lpwstr>
      </vt:variant>
      <vt:variant>
        <vt:i4>1245237</vt:i4>
      </vt:variant>
      <vt:variant>
        <vt:i4>2</vt:i4>
      </vt:variant>
      <vt:variant>
        <vt:i4>0</vt:i4>
      </vt:variant>
      <vt:variant>
        <vt:i4>5</vt:i4>
      </vt:variant>
      <vt:variant>
        <vt:lpwstr/>
      </vt:variant>
      <vt:variant>
        <vt:lpwstr>_Toc134628294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
  <cp:lastPrinted>2024-04-12T04:21:00Z</cp:lastPrinted>
  <dcterms:created xsi:type="dcterms:W3CDTF">2024-03-27T23:27:00Z</dcterms:created>
  <dcterms:modified xsi:type="dcterms:W3CDTF">2024-04-12T04:21:00Z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0x0101009B75FE1E9EC14E45A09B3C41B71CD680</vt:lpwstr>
  </property>
  <property fmtid="{D5CDD505-2E9C-101B-9397-08002B2CF9AE}" pid="4" name="MSIP_Label_efdf5488-3066-4b6c-8fea-9472b8a1f34c_Enabled">
    <vt:lpwstr>true</vt:lpwstr>
  </property>
  <property fmtid="{D5CDD505-2E9C-101B-9397-08002B2CF9AE}" pid="5" name="MSIP_Label_efdf5488-3066-4b6c-8fea-9472b8a1f34c_SetDate">
    <vt:lpwstr>2021-04-26T00:03:26Z</vt:lpwstr>
  </property>
  <property fmtid="{D5CDD505-2E9C-101B-9397-08002B2CF9AE}" pid="6" name="MSIP_Label_efdf5488-3066-4b6c-8fea-9472b8a1f34c_Method">
    <vt:lpwstr>Privileged</vt:lpwstr>
  </property>
  <property fmtid="{D5CDD505-2E9C-101B-9397-08002B2CF9AE}" pid="7" name="MSIP_Label_efdf5488-3066-4b6c-8fea-9472b8a1f34c_Name">
    <vt:lpwstr>efdf5488-3066-4b6c-8fea-9472b8a1f34c</vt:lpwstr>
  </property>
  <property fmtid="{D5CDD505-2E9C-101B-9397-08002B2CF9AE}" pid="8" name="MSIP_Label_efdf5488-3066-4b6c-8fea-9472b8a1f34c_SiteId">
    <vt:lpwstr>c0e0601f-0fac-449c-9c88-a104c4eb9f28</vt:lpwstr>
  </property>
  <property fmtid="{D5CDD505-2E9C-101B-9397-08002B2CF9AE}" pid="9" name="MSIP_Label_efdf5488-3066-4b6c-8fea-9472b8a1f34c_ActionId">
    <vt:lpwstr>e1999b37-5f59-4258-b8a2-5d7152d578a3</vt:lpwstr>
  </property>
  <property fmtid="{D5CDD505-2E9C-101B-9397-08002B2CF9AE}" pid="10" name="MSIP_Label_efdf5488-3066-4b6c-8fea-9472b8a1f34c_ContentBits">
    <vt:lpwstr>0</vt:lpwstr>
  </property>
  <property fmtid="{D5CDD505-2E9C-101B-9397-08002B2CF9AE}" pid="11" name="GrammarlyDocumentId">
    <vt:lpwstr>7e81530f13f45ba42e7280c04b129c4a23e7b9380df2c13d00809035d87eb321</vt:lpwstr>
  </property>
  <property fmtid="{D5CDD505-2E9C-101B-9397-08002B2CF9AE}" pid="12" name="MediaServiceImageTags">
    <vt:lpwstr/>
  </property>
</Properties>
</file>